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5-55-187/2017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адрес</w:t>
      </w:r>
    </w:p>
    <w:p w:rsidR="00A77B3E"/>
    <w:p w:rsidR="00A77B3E">
      <w:r>
        <w:t>Исполняющий обязанности мирового судьи судебного участка № 55 Красногвардейского судебного района мировой судья судебного участка № 54 Красногвардейского судебного района адрес фио, рассмотрев дело об административном правонарушении в отношении:</w:t>
      </w:r>
    </w:p>
    <w:p w:rsidR="00A77B3E">
      <w:r>
        <w:t xml:space="preserve">фио, паспортные данные, гражданина РФ, не работающего, зарегистрированного и проживающего по адресу: адрес, по ч. 1 ст. 20.25 КоАП Российской Федерации, </w:t>
      </w:r>
    </w:p>
    <w:p w:rsidR="00A77B3E"/>
    <w:p w:rsidR="00A77B3E">
      <w:r>
        <w:t>УСТАНОВИЛ:</w:t>
      </w:r>
    </w:p>
    <w:p w:rsidR="00A77B3E"/>
    <w:p w:rsidR="00A77B3E">
      <w:r>
        <w:t>фио, в срок до дата не уплатил административный штраф в размере сумма, наложенный постановлением ИДПС ГИБДД ОМВД в России по адрес от дата, в срок, предусмотренный ст. 32.2 КоАП, чем нарушил положения ч. 1 ст. 20.25 КоАП.</w:t>
      </w:r>
    </w:p>
    <w:p w:rsidR="00A77B3E">
      <w:r>
        <w:t xml:space="preserve"> В судебном заседании фио вину признал и пояснил, что не имел работы в связи с чем не смог оплатить вовремя, сейчас он также не трудоустроен и не сможет оплатить штраф.</w:t>
      </w:r>
    </w:p>
    <w:p w:rsidR="00A77B3E">
      <w:r>
        <w:t>Суд, исследовав материалы дела об административном правонарушении, приходит к выводу о виновности фио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фио в совершении административного правонарушения, предусмотренного ч. 1 ст. 20.25 КоАП РФ, подтверждается письменными доказательствами имеющимися в материалах дела: протоколом об административном правонарушении серии  61АГ № 307706 от дата, копией постановления о привлечении к административной ответственности от дата о наложении административного штрафа в размере сумма рапортом сотрудника ГИБДД.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фио за совершенное правонарушение, судья считает  необходимым подвергнуть административному наказанию в пределах санкции ч. 1 ст. 20.25 КоАП РФ в виде обязательных работ. </w:t>
      </w:r>
    </w:p>
    <w:p w:rsidR="00A77B3E">
      <w:r>
        <w:t xml:space="preserve">Руководствуясь статьями 4.1, 20.25, 26.1, 26.2, 26.11, 29.9, 29.10 КоАП РФ, </w:t>
      </w:r>
    </w:p>
    <w:p w:rsidR="00A77B3E">
      <w:r>
        <w:t>ПОСТАНОВИЛ:</w:t>
      </w:r>
    </w:p>
    <w:p w:rsidR="00A77B3E"/>
    <w:p w:rsidR="00A77B3E">
      <w:r>
        <w:t>фио,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административное наказание в виде обязательных работ на срок 20 (двадцать) часов.</w:t>
      </w:r>
    </w:p>
    <w:p w:rsidR="00A77B3E"/>
    <w:p w:rsidR="00A77B3E">
      <w:r>
        <w:t>Разъяснить фио,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ab/>
      </w:r>
    </w:p>
    <w:p w:rsidR="00A77B3E">
      <w:r>
        <w:t>Постановление может быть обжаловано в Красногвардейский районный суд адрес через мирового судью судебного участка № 55 Красногвардейского судебного района адрес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