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№5-55-207/2017</w:t>
      </w:r>
    </w:p>
    <w:p w:rsidR="00A77B3E">
      <w:r>
        <w:t>ПОСТАНОВЛЕНИЕ</w:t>
      </w:r>
    </w:p>
    <w:p w:rsidR="00A77B3E"/>
    <w:p w:rsidR="00A77B3E">
      <w:r>
        <w:t xml:space="preserve">03 октября 2017 года                                                      пгт.Красногвардейское </w:t>
      </w:r>
    </w:p>
    <w:p w:rsidR="00A77B3E">
      <w:r>
        <w:t xml:space="preserve"> </w:t>
      </w:r>
    </w:p>
    <w:p w:rsidR="00A77B3E">
      <w:r>
        <w:t>Мировой судья  судебного участка №55 Красногвардейского судебного адрес,</w:t>
      </w:r>
    </w:p>
    <w:p w:rsidR="00A77B3E">
      <w:r>
        <w:t>рассмотрев в судебном заседании в помещении судебного участка №55 Красногвардейского судебного района адрес дело об административном правонарушении, предусмотренном ч.1 ст.15.6 КоАП РФ, в отношении главы крестьянского (фермерского) хозяйства «Сокол» фио, зарегистрированного по адресу адрес, юридический адрес организации: адрес,</w:t>
      </w:r>
    </w:p>
    <w:p w:rsidR="00A77B3E"/>
    <w:p w:rsidR="00A77B3E">
      <w:r>
        <w:t>установил:</w:t>
      </w:r>
    </w:p>
    <w:p w:rsidR="00A77B3E"/>
    <w:p w:rsidR="00A77B3E">
      <w:r>
        <w:t xml:space="preserve">фио являясь главой крестьянского (фермерского) хозяйства «Сокол», несвоевременно представил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а именно расчета сумм налога на доходы физических лиц, исчисленных и удержанных налоговым агентом по форме 6 –НДФЛ за 9 месяцев 2016 года. </w:t>
      </w:r>
    </w:p>
    <w:p w:rsidR="00A77B3E">
      <w:r>
        <w:t>Для рассмотрения дела об административном правонарушении фио не явился, извещался судом о времени и дне слушания дела по адресу, указанному в протоколе об административном правонарушении. Ходатайств об отложении рассмотрения дела мировому судье не поступало.</w:t>
      </w:r>
    </w:p>
    <w:p w:rsidR="00A77B3E">
      <w:r>
        <w:t xml:space="preserve"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A77B3E">
      <w: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77B3E">
      <w:r>
        <w:t xml:space="preserve">В связи с изложенным судья признает причины неявки фио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A77B3E">
      <w:r>
        <w:t xml:space="preserve">Судья, исследовав в совокупности материалы дела об административном правонарушении, приходит к выводу о том, что вина фио в совершении административного правонарушения, предусмотренного ч.1 ст.15.6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В соответствии с ч.2 ст. 230 НК РФ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данных ЕГРЮЛ крестьянское (фермерское) хозяйство «Сокол» зарегистрировано 18.07.2001г. Предельный срок представления расчета сумм налога на доходы физических лиц, исчисленных и удержанных налоговым агентом по форме 6 –НДФЛ за 9 месяцев 2016 года  – 31.10.2016г.</w:t>
      </w:r>
    </w:p>
    <w:p w:rsidR="00A77B3E">
      <w:r>
        <w:t>Фактически крестьянское (фермерское) хозяйство «Сокол» представила расчет сумм налога на доходы физических лиц, исчисленных и удержанных налоговым агентом по форме 6 –НДФЛ за 9 месяцев 2016 года 03.04.2017 г. (рег. № 1714310)</w:t>
      </w:r>
    </w:p>
    <w:p w:rsidR="00A77B3E">
      <w:r>
        <w:t>В соответствии с ч.1, ч.3 ст.7 Федерального закона от 06.12.2011 № 402-ФЗ "О бухгалтерском учете" ведение бухгалтерского учета и хранение документов бухгалтерского учета организуются руководителем экономического субъекта</w:t>
      </w:r>
    </w:p>
    <w:p w:rsidR="00A77B3E">
      <w:r>
        <w:t>Руководитель экономического субъекта обязан возложить ведение бухгалтерского учета на главного бухгалтера или иное должностное лицо этого субъекта</w:t>
      </w:r>
    </w:p>
    <w:p w:rsidR="00A77B3E">
      <w:r>
        <w:t>На основании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 несут административную ответственность как должностные лица (примечание к ст. 2.4 КоАП РФ).</w:t>
      </w:r>
    </w:p>
    <w:p w:rsidR="00A77B3E">
      <w:r>
        <w:t xml:space="preserve">По состоянию на 01.11.2016 г. главный бухгалтер (бухгалтер), иное должностное лицо, на которое возложены обязанности по представлению в налоговый орган налоговых деклараций в организации, отсутствовали. </w:t>
      </w:r>
    </w:p>
    <w:p w:rsidR="00A77B3E">
      <w:r>
        <w:t>Из материалов дела усматривается, что фио является субъектом ответственности по ч. 1 ст. 15.6 КоАП РФ, что подтверждается сведениями о юридическом лице выданных с Единого государственного реестра юридических лиц по состоянию на 04.09.2017.</w:t>
      </w:r>
    </w:p>
    <w:p w:rsidR="00A77B3E">
      <w:r>
        <w:t>Таким образом, вина главы крестьянского (фермерского) хозяйства «Сокол» фио в совершении административного правонарушения, ответственность за которое предусмотрена ч. 1 ст. 15.6 КоАП РФ, подтверждается совокупностью собранных по делу доказательств, а именно Реестром деклараций ЮЛ, представленных несвоевременно выданным из базы данных АИС «Налог» и  сведениями о юридическом лице выданных с Единого государственного реестра юридических лиц по состоянию на 04.09.2017.</w:t>
      </w:r>
    </w:p>
    <w:p w:rsidR="00A77B3E">
      <w: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</w:t>
      </w:r>
    </w:p>
    <w:p w:rsidR="00A77B3E">
      <w:r>
        <w:t>Представленные по делу доказательства являются допустимыми и достаточными для установления вины главы крестьянского (фермерского) хозяйства «Сокол» фио в совершении административного правонарушения, предусмотренного ч.1 ст.15.6 КоАП РФ.</w:t>
      </w:r>
    </w:p>
    <w:p w:rsidR="00A77B3E">
      <w:r>
        <w:t xml:space="preserve">Таким образом, судья полагает, что вина главы крестьянского (фермерского) хозяйства «Сокол» фио в совершении административного правонарушения, предусмотренного ч.1 ст.15.6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главы крестьянского (фермерского) хозяйства «Сокол» фио правильно квалифицированы по ч.1 ст.15.6 КоАП РФ.</w:t>
      </w:r>
    </w:p>
    <w:p w:rsidR="00A77B3E">
      <w:r>
        <w:t>Обстоятельством, смягчающим административную ответственность главы крестьянского (фермерского) хозяйства «Сокол» фио, в соответствии со ст. 4.2 КоАП РФ, мировым судьей не установлено.</w:t>
      </w:r>
    </w:p>
    <w:p w:rsidR="00A77B3E">
      <w:r>
        <w:t xml:space="preserve">Обстоятельств, отягчающих административную ответственность главы крестьянского (фермерского) хозяйства «Сокол» фио, в соответствии со ст.4.3  КоАП РФ, мировым судьей не установлено.   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A77B3E">
      <w:r>
        <w:t>На основании изложенного, и руководствуясь ст. ст. 15.6 ч. 1,  29.10 КоАП РФ, мировой судья</w:t>
      </w:r>
    </w:p>
    <w:p w:rsidR="00A77B3E">
      <w:r>
        <w:t>постановил:</w:t>
      </w:r>
    </w:p>
    <w:p w:rsidR="00A77B3E">
      <w:r>
        <w:t xml:space="preserve"> </w:t>
      </w:r>
    </w:p>
    <w:p w:rsidR="00A77B3E">
      <w:r>
        <w:t>главу крестьянского (фермерского) хозяйства «Сокол» фио признать виновной в совершении административного правонарушения, предусмотренного ч.1 ст.15.6 КоАП РФ, и назначить ему наказание в виде штрафа в размере сумма.</w:t>
      </w:r>
    </w:p>
    <w:p w:rsidR="00A77B3E">
      <w:r>
        <w:tab/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Штраф подлежит перечислению на счет получателя платежа 40101810335100010001, КБК 18211603030016000140, ОКТМО 35620401, получатель УФК по Республике Крым (Межрайонная ИФНС России №1) ИНН 9105000029, КПП 910501001. Наименование банка: Отделение по Республике Крым ЦБ РФ открытый УФК по РК,  БИК 04351001.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№55 Красногвардейского судебного района Республики Крым по адресу: пгт.Красногвардейское, ул.Чкалова, д.8.</w:t>
      </w:r>
    </w:p>
    <w:p w:rsidR="00A77B3E">
      <w:r>
        <w:t xml:space="preserve">  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его копии.</w:t>
      </w:r>
    </w:p>
    <w:p w:rsidR="00A77B3E"/>
    <w:p w:rsidR="00A77B3E">
      <w:r>
        <w:t>Мировой судья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