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 xml:space="preserve">                                                                                               №5-55-268/2017</w:t>
      </w:r>
    </w:p>
    <w:p w:rsidR="00A77B3E">
      <w:r>
        <w:t>ПОСТАНОВЛЕНИЕ</w:t>
      </w:r>
    </w:p>
    <w:p w:rsidR="00A77B3E"/>
    <w:p w:rsidR="00A77B3E">
      <w:r>
        <w:t>21 ноября 2017 года                                                      пгт.Красногвардейское</w:t>
      </w:r>
    </w:p>
    <w:p w:rsidR="00A77B3E">
      <w:r>
        <w:t xml:space="preserve"> </w:t>
      </w:r>
    </w:p>
    <w:p w:rsidR="00A77B3E">
      <w:r>
        <w:t>Мировой судья  судебного участка №55 Красногвардейского судебного района Просолов В.В.,</w:t>
      </w:r>
    </w:p>
    <w:p w:rsidR="00A77B3E">
      <w:r>
        <w:t>рассмотрев в судебном заседании в помещении судебного участка №55 Красногвардейского судебного района Республики Крым дело об административном правонарушении, предусмотренном ч.1 ст.15.6 КоАП РФ, в отношении главного бухгалтера Общества с ограниченной ответственностью «Гермес АРК» Сачковой Татьяны Степановны, зарегистрированной по адресу адрес, юридический адрес организации: адрес,</w:t>
      </w:r>
    </w:p>
    <w:p w:rsidR="00A77B3E"/>
    <w:p w:rsidR="00A77B3E">
      <w:r>
        <w:t>установил:</w:t>
      </w:r>
    </w:p>
    <w:p w:rsidR="00A77B3E">
      <w:r>
        <w:t xml:space="preserve">Сачковой Т.С. являясь главным бухгалтером Общества с ограниченной ответственностью «Гермес АРК», несвоевременно представила в установленный законодательством о налогах и сборах срок в налоговые органы, оформленных в установленном порядке документов и (или) иных сведений, необходимых для осуществления налогового контроля, а именно налогового расчета по авансовому платежу по налогу на имущество организаций за 1 квартал 2016 г. </w:t>
      </w:r>
    </w:p>
    <w:p w:rsidR="00A77B3E">
      <w:r>
        <w:t xml:space="preserve">В ходе рассмотрения дела Сачкова Т.С. вину в совершенном правонарушении признала полностью.  </w:t>
      </w:r>
    </w:p>
    <w:p w:rsidR="00A77B3E">
      <w:r>
        <w:t xml:space="preserve">Судья, выслушав пояснения правонарушителя, исследовав в совокупности материалы дела об административном правонарушении, приходит к выводу о том, что вина главного бухгалтера Общества с ограниченной ответственностью «Гермес АРК» Сачковой Т.С. в совершении административного правонарушения, предусмотренного ч.1 ст.15.6 КоАП РФ, доказана и нашла свое подтверждение в ходе производства по делу об административном правонарушении. </w:t>
      </w:r>
    </w:p>
    <w:p w:rsidR="00A77B3E">
      <w:r>
        <w:t>В соответствии с положениями статьи 346.2 и 346.3 главы 26.1 Налогового Кодекса Российской Федерации предприятие подало Уведомление № 357 от 23.01.2015 г. о переходе на систему налогообложения для сельскохозяйственных товаропроизводителей с даты постановки на учет в налоговом органе, т.е. с 28.10.2014г.</w:t>
      </w:r>
    </w:p>
    <w:p w:rsidR="00A77B3E">
      <w:r>
        <w:t>Согласно ст. 346.2 Кодекса сельскохозяйственными товаропроизводителями признаются организации и индивидуальные предприниматели, производящие сельскохозяйственную продукцию, осуществляющие ее первичную и последующую (промышленную) переработку (в том числе на арендованных основных средствах) и реализующие эту продукцию, при условии, если в общем доходе от реализации товаров (работ, услуг) таких организаций и индивидуальных предпринимателей доля дохода от реализации произведенной ими сельскохозяйственной продукции, включая продукцию ее первичной переработки, произведенную ими из сельскохозяйственного сырья собственного производства, составляет не менее 70 процентов.</w:t>
      </w:r>
    </w:p>
    <w:p w:rsidR="00A77B3E">
      <w:r>
        <w:t>В результате проведенного анализа движения денежных средств на счетах организации. Межрайонной ИФНС России №1 по Республике Крым выявлено несоответствие требованиям п.2 ст. 346.2 НК РФ, что влечет за собой утрату права на применение единого сельскохозяйственного налога в 2016 году.</w:t>
      </w:r>
    </w:p>
    <w:p w:rsidR="00A77B3E">
      <w:r>
        <w:t>24.05.2017 года исх. №15 сформировано, отправлено ООО «ГЕРМЕС АРК» и получено по ТКС 30.05.17 сообщение о несоответствии требованиям применения системы налогообложения для сельскохозяйственных товаропроизводителей.</w:t>
      </w:r>
    </w:p>
    <w:p w:rsidR="00A77B3E">
      <w:r>
        <w:t>Руководствуясь п. 4 ст. 346.3 НК РФ, если по итогам налогового периода налогоплательщик не соответствует условиям, установленным п. 2, 2.1, 5 и 6 ст. 346.2 НК РФ, он считается утратившим право на применение ЕСХН с начала налогового периода, в котором допущено нарушение ограничения по доле доходов от реализации произведенной сельскохозяйственной продукции, включая продукцию первичной переработки, произведенную из сельскохозяйственного сырья собственного производства, в общем объеме полученных доходов от реализации товаров (работ, услуг), и (или) выявлено несоответствие установленным условиям.</w:t>
      </w:r>
    </w:p>
    <w:p w:rsidR="00A77B3E">
      <w:r>
        <w:t>Согласно п.4 ст. 346.3 НК РФ «налогоплательщик, утративший право на применение единого сельскохозяйственного налога, в течении одного месяца после истечения налогового периода, в котором допущено нарушение указанного ограничения или несоответствие требованиям, должен за весь налоговый период произвести перерасчет налоговых обязательств по налогу на добавленную стоимость, налогу на прибыль организаций, налогу на доходы физических лиц, налогу на имущество организаций в порядке, предусмотренном законодательством РФ о налогах и сборах.</w:t>
      </w:r>
    </w:p>
    <w:p w:rsidR="00A77B3E">
      <w:r>
        <w:t>Таким образом ООО «ГЕРМЕС АРК» считается утратившим право применять единый сельскохозяйственный налог с 01.01.2016г. и в соответствии с п. 4 ст. 346.3 НК РФ должен до 1 февраля 2017г. представить расчет по авансовому платежу по налогу на имущество организаций за 1 квартал 2016 г., полугодие и 9 месяцев 2016 года.</w:t>
      </w:r>
    </w:p>
    <w:p w:rsidR="00A77B3E">
      <w:r>
        <w:t>Фактически расчет по авансовому платежу по налогу на имущество организаций за 1 квартал 2016 г представлены 09.06.2017 года в электронном виде (per. №1940447).</w:t>
      </w:r>
    </w:p>
    <w:p w:rsidR="00A77B3E">
      <w:r>
        <w:t>Указанное нарушение подтверждается сведениями из базы данных ЭОД.</w:t>
      </w:r>
    </w:p>
    <w:p w:rsidR="00A77B3E">
      <w:r>
        <w:t>В соответствии с ч.1, ч.3 ст.7 Федерального Закона «О бухгалтерском учете» от 06.12.2011 г. № 402-ФЗ ведение бухгалтерского учета и хранение документов бухгалтерского учета организуются руководителем экономического субъекта.</w:t>
      </w:r>
    </w:p>
    <w:p w:rsidR="00A77B3E">
      <w:r>
        <w:t>Руководитель экономического субъекта обязан возложить ведение бухгалтерского учета на главного бухгалтера или иное должностное лицо этого субъекта.</w:t>
      </w:r>
    </w:p>
    <w:p w:rsidR="00A77B3E">
      <w:r>
        <w:t>По состоянию на 01.02.2017 г. главным бухгалтером является Сачкова Татьяна Степановна, на которую возложена обязанность по представлению в налоговый орган расчета по авансовому платежу по налогу на имущество организаций за 1 квартал 2016 год</w:t>
      </w:r>
    </w:p>
    <w:p w:rsidR="00A77B3E">
      <w:r>
        <w:t>На основании ст. 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A77B3E">
      <w:r>
        <w:t>Совершившие административные правонарушения в связи с выполнением организационно распорядительных или административно-хозяйственных функций руководители и другие работники организаций несут административную ответственность как должностные лица (примечание к ст. 2.4 КоАП РФ).</w:t>
      </w:r>
    </w:p>
    <w:p w:rsidR="00A77B3E">
      <w:r>
        <w:t xml:space="preserve">Из материалов дела усматривается, что Сачкова Татьяна Степановна является субъектом ответственности по  ч.1 ст. 15.6 КоАП РФ, что подтверждается приказом  №12-к от 05.05.2014г. «О приеме на работу Сачковой Т.С.», трудовым договором №2 от 28.10.2014г., должностной инструкцией главного бухгалтера ООО «Гермес АРК» от 29.10.2014г </w:t>
      </w:r>
    </w:p>
    <w:p w:rsidR="00A77B3E">
      <w:r>
        <w:t>Таким образом, вина главного бухгалтера  ООО «Гермес АРК» Сачковой Т.С. в совершении административного правонарушения, ответственность за которое предусмотрена по  ч.1 ст. 15.6  КоАП РФ, подтверждается совокупностью собранных по делу доказательств, а именно приказом  №12-к от 05.05.2014г. «О приеме на работу Сачковой Т.С.», трудовым договором №2 от 28.10.2014г., должностной инструкцией главного бухгалтера ООО «Гермес АРК» от 29.10.2014г, сведениями из базы данных местного уровня СЭОД «Реестр деклараций ЮЛ».</w:t>
      </w:r>
    </w:p>
    <w:p w:rsidR="00A77B3E">
      <w:r>
        <w:t>Протокол об административном правонарушении составлен в соответствии со ст. 28.2 КоАП РФ, в нем отражены все сведения, необходимые для разрешения дела.</w:t>
      </w:r>
    </w:p>
    <w:p w:rsidR="00A77B3E">
      <w:r>
        <w:t>Представленные по делу доказательства являются допустимыми и достаточными для установления вины Сачковой Т.С. в совершении административного правонарушения, предусмотренного  по ч.1 ст.15.6 КоАП РФ.</w:t>
      </w:r>
    </w:p>
    <w:p w:rsidR="00A77B3E">
      <w:r>
        <w:t xml:space="preserve">Таким образом, судья полагает, что вина Сачковой Т.С. в совершении административного правонарушения, предусмотренного  по ч.1 ст.15.6 КоАП РФ, доказана и нашла свое подтверждение в ходе производства по делу об административном правонарушении. </w:t>
      </w:r>
    </w:p>
    <w:p w:rsidR="00A77B3E">
      <w:r>
        <w:t xml:space="preserve"> Действия Сачковой Т.С. правильно квалифицированы по  ч.1 ст.15.6 КоАП РФ.</w:t>
      </w:r>
    </w:p>
    <w:p w:rsidR="00A77B3E">
      <w:r>
        <w:t>Обстоятельств, смягчающих административную ответственность  Сачковой Т.С., в соответствии со ст. 4.2 КоАП РФ, мировым судьей не установлено.</w:t>
      </w:r>
    </w:p>
    <w:p w:rsidR="00A77B3E">
      <w:r>
        <w:t>Обстоятельством, отягчающим административную ответственность  Сачковой Т.С., в соответствии со ст.4.3  КоАП РФ, является повторное совершение однородного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статьей 4.6 настоящего Кодекса за совершение однородного административного правонарушения.</w:t>
      </w:r>
    </w:p>
    <w:p w:rsidR="00A77B3E">
      <w:r>
        <w:t xml:space="preserve">Мировой судья исходит из того,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 </w:t>
      </w:r>
    </w:p>
    <w:p w:rsidR="00A77B3E">
      <w:r>
        <w:t>При назначении вида и размера административного наказания судья учитывает характер совершенного правонарушения, данные о личности лица, в отношении которого ведется производство по делу.</w:t>
      </w:r>
    </w:p>
    <w:p w:rsidR="00A77B3E">
      <w:r>
        <w:t>На основании изложенного, и руководствуясь ст. ч.1 ст.15.6 ч. 1,  29.10 КоАП РФ, мировой судья</w:t>
      </w:r>
    </w:p>
    <w:p w:rsidR="00A77B3E"/>
    <w:p w:rsidR="00A77B3E">
      <w:r>
        <w:t>постановил:</w:t>
      </w:r>
    </w:p>
    <w:p w:rsidR="00A77B3E">
      <w:r>
        <w:t>главного бухгалтера Общества с ограниченной ответственностью «Гермес АРК» Сачкову Татьяну Степановну признать виновной в совершении административного правонарушения, предусмотренного по ч.1 ст.15.6 КоАП РФ, и назначить ему наказание в виде штрафа в размере 300 рублей.</w:t>
      </w:r>
    </w:p>
    <w:p w:rsidR="00A77B3E">
      <w:r>
        <w:t>Разъяснить лицу, привлеченному к административной ответственности, что в соответствии с требованиями части 1 ст. 32.2 КРФ об АП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A77B3E">
      <w:r>
        <w:t>Штраф подлежит перечислению на счет получателя платежа 40101810335100010001, КБК 18211603030016000140, ОКТМО 35631401, получатель УФК по Республике Крым (Межрайонная ИФНС России №1) ИНН 9105000029, КПП 910501001. Наименование банка: Отделение по Республике Крым ЦБ РФ открытый УФК по РК,  БИК 043510001.</w:t>
      </w:r>
    </w:p>
    <w:p w:rsidR="00A77B3E">
      <w:r>
        <w:t>Копию документа, свидетельствующего об уплате административного штрафа (квитанцию об уплате административного штрафа) лицу, привлеченному к административной ответственности, необходимо представить мировому судье судебного участка №55 Красногвардейского судебного района Республики Крым по адресу: пгт.Красногвардейское, ул.Чкалова, д.8.</w:t>
      </w:r>
    </w:p>
    <w:p w:rsidR="00A77B3E">
      <w:r>
        <w:t xml:space="preserve">  Также разъяснить лицу, привлеченному к административной ответственности, что в соответствии с требованиями части 1 ст. 20.25 КРФ об АП неуплата административного штрафа в срок, предусмотренный Кодексом,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 либо обязательные работы на срок до пятидесяти часов.</w:t>
      </w:r>
    </w:p>
    <w:p w:rsidR="00A77B3E">
      <w:r>
        <w:t>Постановление может быть обжаловано в Красногвардейский районный суд Республики Крым через мирового судью судебного участка №55 Красногвардейского судебного района Республики Крым в течение 10 суток со дня получения его копии.</w:t>
      </w:r>
    </w:p>
    <w:p w:rsidR="00A77B3E"/>
    <w:p w:rsidR="00A77B3E">
      <w:r>
        <w:t>Мировой судья                                                          В.В.Просолов</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