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05DF" w:rsidRPr="00421167" w:rsidP="00005CF9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№5-55-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>319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5105DF" w:rsidRPr="00421167" w:rsidP="00005CF9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91MS0055-01-202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-00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>1323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>66</w:t>
      </w:r>
    </w:p>
    <w:p w:rsidR="005E0A98" w:rsidRPr="00421167" w:rsidP="005105D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DF" w:rsidRPr="00421167" w:rsidP="005105D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</w:p>
    <w:p w:rsidR="005105DF" w:rsidRPr="00421167" w:rsidP="005105D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DF" w:rsidRPr="00421167" w:rsidP="00005CF9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09 сентября 202</w:t>
      </w:r>
      <w:r w:rsidR="002E09F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21167" w:rsidR="00FC4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года                                                      пгт.</w:t>
      </w:r>
      <w:r w:rsidRPr="00421167" w:rsidR="00005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Красногвардейское</w:t>
      </w:r>
    </w:p>
    <w:p w:rsidR="005105DF" w:rsidRPr="00421167" w:rsidP="00510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71FB" w:rsidRPr="00421167" w:rsidP="00B507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FF0000"/>
          <w:sz w:val="24"/>
          <w:szCs w:val="24"/>
        </w:rPr>
        <w:t xml:space="preserve">Мировой судья судебного участка №55 Красногвардейского судебного района Республики Крым Белова </w:t>
      </w:r>
      <w:r w:rsidRPr="00421167">
        <w:rPr>
          <w:rFonts w:ascii="Times New Roman" w:hAnsi="Times New Roman" w:cs="Times New Roman"/>
          <w:color w:val="FF0000"/>
          <w:sz w:val="24"/>
          <w:szCs w:val="24"/>
        </w:rPr>
        <w:t>Ю.Г.,</w:t>
      </w:r>
      <w:r w:rsidRPr="00421167" w:rsidR="00B507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в помещении судебного участка №55 Красногвардейского судебного района Республики Крым дело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</w:p>
    <w:p w:rsidR="005105DF" w:rsidRPr="00421167" w:rsidP="005E0A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лица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 ОРГАНИЗАЦИИ1</w:t>
      </w:r>
      <w:r w:rsidRPr="00421167" w:rsidR="009418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ДАТА РОЖДЕНИЯ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ПАСПОРТНЫЕ ДАННЫЕ,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зарегистрированного</w:t>
      </w:r>
      <w:r w:rsidRPr="00421167" w:rsidR="009743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проживающего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АДРЕС1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юридический адрес организации: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АДРЕС2</w:t>
      </w:r>
      <w:r w:rsidRPr="0042116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E0A98" w:rsidRPr="00421167" w:rsidP="005E0A9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DF" w:rsidRPr="00421167" w:rsidP="005E0A9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1167">
        <w:rPr>
          <w:rFonts w:ascii="Times New Roman" w:hAnsi="Times New Roman" w:cs="Times New Roman"/>
          <w:color w:val="000000"/>
          <w:sz w:val="24"/>
          <w:szCs w:val="24"/>
        </w:rPr>
        <w:t>установил: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ФИО1</w:t>
      </w:r>
      <w:r w:rsidRPr="0042116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21167">
        <w:rPr>
          <w:rFonts w:ascii="Times New Roman" w:hAnsi="Times New Roman" w:cs="Times New Roman"/>
          <w:sz w:val="24"/>
          <w:szCs w:val="24"/>
        </w:rPr>
        <w:t xml:space="preserve">, являясь должностным лицом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 ОРГАНИЗАЦИИ1</w:t>
      </w:r>
      <w:r w:rsidRPr="00421167">
        <w:rPr>
          <w:rFonts w:ascii="Times New Roman" w:hAnsi="Times New Roman" w:cs="Times New Roman"/>
          <w:sz w:val="24"/>
          <w:szCs w:val="24"/>
        </w:rPr>
        <w:t xml:space="preserve">,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несвоевременно представил в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законодательством о налогах и сборах срок декларацию по налогу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 добавленную стоимость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квартал 2023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налоговая декларация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налогу н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добавленную стоимость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квартал 2023 года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предоставлена </w:t>
      </w:r>
      <w:r w:rsidRPr="00421167">
        <w:rPr>
          <w:rFonts w:ascii="Times New Roman" w:eastAsia="Calibri" w:hAnsi="Times New Roman" w:cs="Times New Roman"/>
          <w:sz w:val="24"/>
          <w:szCs w:val="24"/>
        </w:rPr>
        <w:t>по телекоммуникационным каналам связи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нарушением сроков представления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.2023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предельный срок предоставления которой, не позднее 25.0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совершения правонарушения –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часов 01 минута 26.0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 правонарушения не отрицал, с обстоятельствами изложенными в протоколе об административном правонарушении согласился.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выслушав ФИО1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в совокупности 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дела об административном правонарушении, приходит к следующему.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>В соответствии с абз.1 п.5 ст.174 Налогового кодекса Российской Федерации (далее НК РФ) налогоплательщики (в том числе являющиеся налоговыми агентами), а также лица, указанные в пунк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те 8 статьи 161 и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электронного документооборота в срок не позднее 25-го числа месяца, следующего за истекшим налоговым периодом, если иное не предусмотрено главой 2 Налогового кодекса Российской Федерации.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>Согласно ст.163 НК РФ налоговым периодом (в том числе для налогопла</w:t>
      </w:r>
      <w:r w:rsidRPr="00421167">
        <w:rPr>
          <w:rFonts w:ascii="Times New Roman" w:eastAsia="Calibri" w:hAnsi="Times New Roman" w:cs="Times New Roman"/>
          <w:sz w:val="24"/>
          <w:szCs w:val="24"/>
        </w:rPr>
        <w:t>тельщиков, исполняющих обязанности налоговых агентов) является квартал.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Согласно п.6 ст.6.1 НК РФ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</w:t>
      </w:r>
      <w:r w:rsidRPr="00421167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п.5 ст. 174 НК РФ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ФИО1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являясь должностным лицом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 ОРГАНИЗАЦИИ1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обязан был предоставить 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налоговую декларацию по налогу на добавленную стоимость за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квартал 2023 года до 25.0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1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Фактически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ФИО1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предоставил 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налоговую декларацию по налогу на добавленную стоимость за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4 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квартал 2023 года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 по телекоммуни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кационным каналам связи с нарушением сроков представления –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04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 рег. №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2092907271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 что подтверждается квитанцией о приеме налоговой декларации в электронном виде от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04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21167">
        <w:rPr>
          <w:rFonts w:ascii="Times New Roman" w:eastAsia="Calibri" w:hAnsi="Times New Roman" w:cs="Times New Roman"/>
          <w:sz w:val="24"/>
          <w:szCs w:val="24"/>
        </w:rPr>
        <w:t>года.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говый орган по месту учета.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ДОЛЖНОСТЬ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НАИМЕНОВАНИЕ ОРГАНИЗАЦИИ1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ответственность за которое предусмотрена</w:t>
      </w:r>
      <w:hyperlink r:id="rId4" w:anchor="/document/12125267/entry/15332" w:history="1">
        <w:r w:rsidRPr="004211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ст. 15.</w:t>
        </w:r>
      </w:hyperlink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КоАП РФ, подтверждается совокупностью собранных по делу доказательств, а именно: 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протоколом об административном правонарушении №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91062421400017200001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.2024г.; копи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ей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уведомления от 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.2024г. № 07-38/0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6714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актом налоговой проверки № 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920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07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г.; квитанцией о приеме электронного документа от 1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07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г., квитанцией о приеме налоговой декларации (расчета) в электронной форме от 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2E09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4211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2116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ст. 28.2</w:t>
        </w:r>
      </w:hyperlink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допустимыми и достаточными для установления вины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421167" w:rsidR="002E0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 ст.15.5 КоАП РФ.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421167" w:rsidR="002E0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 ст.15.5 КоАП РФ, доказана и нашла свое подтверждение в ходе производства по делу об административном правонарушении.  </w:t>
      </w:r>
    </w:p>
    <w:p w:rsidR="00421167" w:rsidRPr="00421167" w:rsidP="00421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421167" w:rsidR="002E0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ст.15.5 КоАП РФ, как </w:t>
      </w:r>
      <w:r w:rsidRPr="00421167">
        <w:rPr>
          <w:rFonts w:ascii="Times New Roman" w:eastAsia="Calibri" w:hAnsi="Times New Roman" w:cs="Times New Roman"/>
          <w:sz w:val="24"/>
          <w:szCs w:val="24"/>
        </w:rPr>
        <w:t>нарушение установленных законодательством о налогах и сбора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х сроков представления налоговой декларации по налогу 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на добавленную стоимость за </w:t>
      </w:r>
      <w:r w:rsidRPr="002E09F9" w:rsidR="002E09F9"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42116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квартал 2023 года </w:t>
      </w:r>
      <w:r w:rsidRPr="00421167">
        <w:rPr>
          <w:rFonts w:ascii="Times New Roman" w:eastAsia="Calibri" w:hAnsi="Times New Roman" w:cs="Times New Roman"/>
          <w:sz w:val="24"/>
          <w:szCs w:val="24"/>
        </w:rPr>
        <w:t>год в налоговый орган по месту учета.</w:t>
      </w:r>
    </w:p>
    <w:p w:rsidR="002E09F9" w:rsidRPr="002E09F9" w:rsidP="002E0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9F9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ФИО1</w:t>
      </w:r>
      <w:r w:rsidRPr="00421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9F9">
        <w:rPr>
          <w:rFonts w:ascii="Times New Roman" w:hAnsi="Times New Roman" w:cs="Times New Roman"/>
          <w:sz w:val="24"/>
          <w:szCs w:val="24"/>
        </w:rPr>
        <w:t xml:space="preserve">в соответствии со ст. 4.2 КоАП РФ, мировой судья признает, признание вины.      </w:t>
      </w:r>
    </w:p>
    <w:p w:rsidR="002E09F9" w:rsidRPr="002E09F9" w:rsidP="002E09F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E09F9">
        <w:t xml:space="preserve">Обстоятельств, отягчающих административную ответственность </w:t>
      </w:r>
      <w:r>
        <w:rPr>
          <w:color w:val="FF0000"/>
        </w:rPr>
        <w:t>ФИО1</w:t>
      </w:r>
      <w:r w:rsidRPr="002E09F9">
        <w:rPr>
          <w:color w:val="000000"/>
        </w:rPr>
        <w:t xml:space="preserve"> </w:t>
      </w:r>
      <w:r w:rsidRPr="002E09F9">
        <w:t xml:space="preserve">в соответствии со ст.4.3 КоАП РФ, мировым судьей не установлено.    </w:t>
      </w:r>
    </w:p>
    <w:p w:rsidR="00421167" w:rsidRPr="00421167" w:rsidP="00421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Calibri" w:hAnsi="Times New Roman" w:cs="Times New Roman"/>
          <w:sz w:val="24"/>
          <w:szCs w:val="24"/>
        </w:rPr>
        <w:t>Мировой судья исходит из того, что</w:t>
      </w:r>
      <w:r w:rsidRPr="0042116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является установленной государством мерой ответственности за совершение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нований для прекращения производства по делу об административном правонарушении не имеется.</w:t>
      </w:r>
    </w:p>
    <w:p w:rsidR="00421167" w:rsidRPr="00421167" w:rsidP="00421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</w:t>
      </w:r>
      <w:r w:rsidRPr="0042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по делу.</w:t>
      </w:r>
    </w:p>
    <w:p w:rsidR="005105DF" w:rsidRPr="00421167" w:rsidP="00D15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67">
        <w:rPr>
          <w:rFonts w:ascii="Times New Roman" w:hAnsi="Times New Roman" w:cs="Times New Roman"/>
          <w:sz w:val="24"/>
          <w:szCs w:val="24"/>
        </w:rPr>
        <w:t>На основании изложенного, и руководствуясь ст. ст. 15.5,  29.10 КоАП РФ, мировой судья</w:t>
      </w:r>
    </w:p>
    <w:p w:rsidR="005105DF" w:rsidRPr="00421167" w:rsidP="0097435F">
      <w:pPr>
        <w:pStyle w:val="s1"/>
        <w:shd w:val="clear" w:color="auto" w:fill="FFFFFF"/>
        <w:spacing w:before="0" w:beforeAutospacing="0" w:after="0" w:afterAutospacing="0"/>
        <w:jc w:val="center"/>
      </w:pPr>
      <w:r w:rsidRPr="00421167">
        <w:t>постановил:</w:t>
      </w:r>
    </w:p>
    <w:p w:rsidR="005105DF" w:rsidRPr="00421167" w:rsidP="005E0A9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421167">
        <w:t xml:space="preserve">должностное лицо – </w:t>
      </w:r>
      <w:r>
        <w:rPr>
          <w:color w:val="FF0000"/>
        </w:rPr>
        <w:t>ДОЛЖНОСТЬ</w:t>
      </w:r>
      <w:r w:rsidRPr="00421167">
        <w:rPr>
          <w:color w:val="FF0000"/>
        </w:rPr>
        <w:t xml:space="preserve"> </w:t>
      </w:r>
      <w:r>
        <w:rPr>
          <w:color w:val="FF0000"/>
        </w:rPr>
        <w:t>НАИМЕНОВАНИЕ ОРГАНИЗАЦИИ1</w:t>
      </w:r>
      <w:r w:rsidRPr="00421167" w:rsidR="00D1595F">
        <w:rPr>
          <w:color w:val="FF0000"/>
        </w:rPr>
        <w:t xml:space="preserve"> </w:t>
      </w:r>
      <w:r>
        <w:rPr>
          <w:color w:val="FF0000"/>
        </w:rPr>
        <w:t>ФИО1</w:t>
      </w:r>
      <w:r w:rsidRPr="00421167" w:rsidR="00550418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421167" w:rsidR="00550418">
        <w:t>. признать виновным в совершении административного правонарушения, предусмотренного ст.15.5 КоАП РФ, и назначить ему административное наказание в виде предупреждения</w:t>
      </w:r>
      <w:r w:rsidRPr="00421167">
        <w:t>.</w:t>
      </w:r>
    </w:p>
    <w:p w:rsidR="005105DF" w:rsidRPr="00421167" w:rsidP="005E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11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</w:t>
      </w:r>
      <w:r w:rsidRPr="004211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5E0A98" w:rsidRPr="00421167" w:rsidP="005E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05DF" w:rsidRPr="00421167" w:rsidP="005E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16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</w:t>
      </w:r>
      <w:r w:rsidRPr="00421167" w:rsidR="00A71EB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1167">
        <w:rPr>
          <w:rFonts w:ascii="Times New Roman" w:hAnsi="Times New Roman" w:cs="Times New Roman"/>
          <w:sz w:val="24"/>
          <w:szCs w:val="24"/>
        </w:rPr>
        <w:t>Ю.Г.</w:t>
      </w:r>
      <w:r w:rsidRPr="00421167" w:rsidR="005E0A98">
        <w:rPr>
          <w:rFonts w:ascii="Times New Roman" w:hAnsi="Times New Roman" w:cs="Times New Roman"/>
          <w:sz w:val="24"/>
          <w:szCs w:val="24"/>
        </w:rPr>
        <w:t xml:space="preserve"> </w:t>
      </w:r>
      <w:r w:rsidRPr="00421167">
        <w:rPr>
          <w:rFonts w:ascii="Times New Roman" w:hAnsi="Times New Roman" w:cs="Times New Roman"/>
          <w:sz w:val="24"/>
          <w:szCs w:val="24"/>
        </w:rPr>
        <w:t>Белова</w:t>
      </w:r>
    </w:p>
    <w:sectPr w:rsidSect="00B5078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F1"/>
    <w:rsid w:val="00005CF9"/>
    <w:rsid w:val="00112E72"/>
    <w:rsid w:val="001271FB"/>
    <w:rsid w:val="00196D3C"/>
    <w:rsid w:val="00205F4D"/>
    <w:rsid w:val="002E09F9"/>
    <w:rsid w:val="00421167"/>
    <w:rsid w:val="004259C1"/>
    <w:rsid w:val="004462A8"/>
    <w:rsid w:val="005105DF"/>
    <w:rsid w:val="00550418"/>
    <w:rsid w:val="005E0A98"/>
    <w:rsid w:val="006575AE"/>
    <w:rsid w:val="00660121"/>
    <w:rsid w:val="006E26C2"/>
    <w:rsid w:val="00727274"/>
    <w:rsid w:val="009418BD"/>
    <w:rsid w:val="0097435F"/>
    <w:rsid w:val="00A71EB9"/>
    <w:rsid w:val="00B13304"/>
    <w:rsid w:val="00B5078E"/>
    <w:rsid w:val="00D1595F"/>
    <w:rsid w:val="00DE1BF1"/>
    <w:rsid w:val="00EB22AD"/>
    <w:rsid w:val="00EB7C24"/>
    <w:rsid w:val="00FC4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5D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5105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51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1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105D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1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12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