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0F1" w:rsidRPr="008F22B0" w:rsidP="003550F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№ 5-55-</w:t>
      </w:r>
      <w:r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3550F1" w:rsidRPr="008F22B0" w:rsidP="001C66BC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91MS0055-01-2024-001</w:t>
      </w:r>
      <w:r w:rsidR="00D5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470</w:t>
      </w:r>
      <w:r w:rsidRP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5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556A36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2D1C8A" w:rsidRPr="004F187B" w:rsidP="002D1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</w:pPr>
      <w:r w:rsidRPr="004F187B">
        <w:rPr>
          <w:rFonts w:ascii="Times New Roman" w:eastAsia="Times New Roman" w:hAnsi="Times New Roman" w:cs="Times New Roman"/>
          <w:bCs/>
          <w:color w:val="000000"/>
          <w:spacing w:val="9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4F187B"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  <w:t>60,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тел.: (36556) 2-18-28,  е-</w:t>
      </w:r>
      <w:r w:rsidRPr="004F187B">
        <w:rPr>
          <w:rFonts w:ascii="Times New Roman" w:eastAsia="Times New Roman" w:hAnsi="Times New Roman" w:cs="Times New Roman"/>
          <w:iCs/>
          <w:szCs w:val="24"/>
          <w:lang w:val="en-US" w:eastAsia="ru-RU"/>
        </w:rPr>
        <w:t>mail</w:t>
      </w:r>
      <w:r w:rsidRPr="004F187B">
        <w:rPr>
          <w:rFonts w:ascii="Times New Roman" w:eastAsia="Times New Roman" w:hAnsi="Times New Roman" w:cs="Times New Roman"/>
          <w:iCs/>
          <w:szCs w:val="24"/>
          <w:lang w:eastAsia="ru-RU"/>
        </w:rPr>
        <w:t>: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ms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55@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must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rk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gov</w:t>
      </w:r>
      <w:r w:rsidRPr="004F187B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F187B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r w:rsidRPr="004F187B">
        <w:rPr>
          <w:rFonts w:ascii="Times New Roman" w:eastAsia="Times New Roman" w:hAnsi="Times New Roman" w:cs="Times New Roman"/>
          <w:bCs/>
          <w:spacing w:val="9"/>
          <w:szCs w:val="24"/>
          <w:lang w:eastAsia="ru-RU"/>
        </w:rPr>
        <w:t>)</w:t>
      </w:r>
    </w:p>
    <w:p w:rsidR="003550F1" w:rsidRPr="004F187B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сентября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                          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8F22B0" w:rsidR="002D1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пгт. Красногвардейское</w:t>
      </w:r>
    </w:p>
    <w:p w:rsidR="003550F1" w:rsidRPr="008F22B0" w:rsidP="0035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B0E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F22B0" w:rsidR="004F187B">
        <w:rPr>
          <w:rFonts w:ascii="Times New Roman" w:hAnsi="Times New Roman" w:cs="Times New Roman"/>
          <w:sz w:val="24"/>
          <w:szCs w:val="24"/>
        </w:rPr>
        <w:t>ировой судья судебного участка № 5</w:t>
      </w:r>
      <w:r w:rsidR="004F187B">
        <w:rPr>
          <w:rFonts w:ascii="Times New Roman" w:hAnsi="Times New Roman" w:cs="Times New Roman"/>
          <w:sz w:val="24"/>
          <w:szCs w:val="24"/>
        </w:rPr>
        <w:t>5</w:t>
      </w:r>
      <w:r w:rsidRPr="008F22B0" w:rsidR="004F187B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</w:t>
      </w:r>
      <w:r w:rsidR="004F1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Белова Ю.Г</w:t>
      </w:r>
      <w:r w:rsidRPr="008F22B0" w:rsidR="001C66BC">
        <w:rPr>
          <w:rFonts w:ascii="Times New Roman" w:hAnsi="Times New Roman" w:cs="Times New Roman"/>
          <w:sz w:val="24"/>
          <w:szCs w:val="24"/>
        </w:rPr>
        <w:t>.</w:t>
      </w:r>
      <w:r w:rsidRPr="008F22B0" w:rsidR="0035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рассмотрев дело об административном правонарушении, предусмотренном ч. 4 ст. 12.15 КоАП РФ, в отношении</w:t>
      </w:r>
      <w:r w:rsidRPr="008F22B0" w:rsidR="003550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550F1" w:rsidRPr="00550BF4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</w:t>
      </w:r>
      <w:r w:rsidRPr="0055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50BF4" w:rsidR="006E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r w:rsidRPr="0055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проживающего по адресу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5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B67891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0F1" w:rsidRPr="008F22B0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1C66BC" w:rsidRPr="008F22B0" w:rsidP="001C66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АДРЕС2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управляя транспортным средством – авто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мобил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ем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осуществил обгон впереди движущегося транспортного средства, выехал при этом на полосу встречного движения с пересечением сплошной линии дорожной разметки 1.1, чем нарушил п. 1.3 ПДД РФ.</w:t>
      </w:r>
    </w:p>
    <w:p w:rsidR="0031508F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50BF4">
        <w:rPr>
          <w:rFonts w:ascii="Times New Roman" w:hAnsi="Times New Roman" w:cs="Times New Roman"/>
          <w:bCs/>
          <w:kern w:val="36"/>
          <w:sz w:val="24"/>
          <w:szCs w:val="24"/>
        </w:rPr>
        <w:t>В судебное заседание не явился, о дате и месте заседания уведомлён</w:t>
      </w:r>
      <w:r w:rsidRPr="00550BF4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надлежащим образом, посредством телефонограммы заявил ходатайство о рассмотрении без его участия.</w:t>
      </w:r>
    </w:p>
    <w:p w:rsidR="00B17308" w:rsidP="00550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 - инспектор ДПС ОР ДПС ГИБДД МВД России по Республике Крым старший лейтенант полиции ФИО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составивший протокол об административном правонарушении пояснил, что 13.08.2024 вместе с напарником несли службу в Красногвардейском районе, находясь на АДРЕС2</w:t>
      </w:r>
      <w:r>
        <w:rPr>
          <w:rFonts w:ascii="Times New Roman" w:hAnsi="Times New Roman" w:cs="Times New Roman"/>
          <w:sz w:val="24"/>
          <w:szCs w:val="24"/>
        </w:rPr>
        <w:t xml:space="preserve">,  совместно со </w:t>
      </w:r>
      <w:r>
        <w:rPr>
          <w:rFonts w:ascii="Times New Roman" w:hAnsi="Times New Roman" w:cs="Times New Roman"/>
          <w:sz w:val="24"/>
          <w:szCs w:val="24"/>
        </w:rPr>
        <w:t>скрытым патрулем, автомобиль МАРКА</w:t>
      </w:r>
      <w:r>
        <w:rPr>
          <w:rFonts w:ascii="Times New Roman" w:hAnsi="Times New Roman" w:cs="Times New Roman"/>
          <w:sz w:val="24"/>
          <w:szCs w:val="24"/>
        </w:rPr>
        <w:t xml:space="preserve">, который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АДРЕС3 </w:t>
      </w:r>
      <w:r>
        <w:rPr>
          <w:rFonts w:ascii="Times New Roman" w:hAnsi="Times New Roman" w:cs="Times New Roman"/>
          <w:sz w:val="24"/>
          <w:szCs w:val="24"/>
        </w:rPr>
        <w:t>зафиксировал, что транспортное средство 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 государственный р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егистрационный знак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«НОМЕР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выехало на встречную полосу движения с пересечением сплошной линии разметки. Сотрудник из машины-патруля сообщил по телефону, что он выявил административное правонарушение, зафиксировал его и в дальнейшем, чтобы остановили</w:t>
      </w:r>
      <w:r>
        <w:rPr>
          <w:rFonts w:ascii="Times New Roman" w:hAnsi="Times New Roman" w:cs="Times New Roman"/>
          <w:sz w:val="24"/>
          <w:szCs w:val="24"/>
        </w:rPr>
        <w:t xml:space="preserve"> ТС нарушителя и составили протокол. Автомобиль под управлением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1866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был остановлен, в</w:t>
      </w:r>
      <w:r>
        <w:rPr>
          <w:rFonts w:ascii="Times New Roman" w:hAnsi="Times New Roman" w:cs="Times New Roman"/>
          <w:sz w:val="24"/>
          <w:szCs w:val="24"/>
        </w:rPr>
        <w:t>идеозапись момента правонарушения предъявили для ознакомления. Информация на диск была извлечена со специального средства из автомобиля скрытого патруля, и приобщ</w:t>
      </w:r>
      <w:r>
        <w:rPr>
          <w:rFonts w:ascii="Times New Roman" w:hAnsi="Times New Roman" w:cs="Times New Roman"/>
          <w:sz w:val="24"/>
          <w:szCs w:val="24"/>
        </w:rPr>
        <w:t xml:space="preserve">ена в материалы дела. </w:t>
      </w:r>
    </w:p>
    <w:p w:rsidR="003550F1" w:rsidRPr="008F22B0" w:rsidP="00550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</w:t>
      </w:r>
      <w:r>
        <w:rPr>
          <w:rFonts w:ascii="Times New Roman" w:hAnsi="Times New Roman" w:cs="Times New Roman"/>
          <w:sz w:val="24"/>
          <w:szCs w:val="24"/>
        </w:rPr>
        <w:t>инспектора ДПС ФИО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 w:rsidR="0031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совершении административного правонарушения, предусмотренного ч. 4 ст. 12.15 КоАП РФ, доказана и нашла свое подтверждение в ходе производства по делу об административном правонарушении.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4 ст. 12.15 КоАП РФ административным правонарушением призн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выезд, в нарушение Правил дорожного движения, на сторону дороги, предназначенную для встречного движения, за исключением случаев, предусмотренных частью 3 указанной статьи.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пункту 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</w:t>
      </w:r>
      <w:r w:rsidRPr="008F22B0">
        <w:rPr>
          <w:rFonts w:ascii="Times New Roman" w:hAnsi="Times New Roman" w:cs="Times New Roman"/>
          <w:sz w:val="24"/>
          <w:szCs w:val="24"/>
        </w:rPr>
        <w:t xml:space="preserve">осящиеся к ним требования </w:t>
      </w:r>
      <w:hyperlink r:id="rId5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Правил</w:t>
        </w:r>
      </w:hyperlink>
      <w:r w:rsidRPr="008F22B0">
        <w:rPr>
          <w:rFonts w:ascii="Times New Roman" w:hAnsi="Times New Roman" w:cs="Times New Roman"/>
          <w:sz w:val="24"/>
          <w:szCs w:val="24"/>
        </w:rPr>
        <w:t>, сигналов светофоров, знаков и разметки, а также выполнять р</w:t>
      </w:r>
      <w:r w:rsidRPr="008F22B0">
        <w:rPr>
          <w:rFonts w:ascii="Times New Roman" w:hAnsi="Times New Roman" w:cs="Times New Roman"/>
          <w:sz w:val="24"/>
          <w:szCs w:val="24"/>
        </w:rPr>
        <w:t>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пунктом 9.1(1)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РФ, н</w:t>
      </w:r>
      <w:r w:rsidRPr="008F22B0">
        <w:rPr>
          <w:rFonts w:ascii="Times New Roman" w:hAnsi="Times New Roman" w:cs="Times New Roman"/>
          <w:sz w:val="24"/>
          <w:szCs w:val="24"/>
        </w:rPr>
        <w:t xml:space="preserve">а любых дорогах с двусторонним движением запрещается движение по полосе, предназначенной для встречного </w:t>
      </w:r>
      <w:r w:rsidRPr="008F22B0">
        <w:rPr>
          <w:rFonts w:ascii="Times New Roman" w:hAnsi="Times New Roman" w:cs="Times New Roman"/>
          <w:sz w:val="24"/>
          <w:szCs w:val="24"/>
        </w:rPr>
        <w:t>движения, если она отделена трамвайными путями, раздел</w:t>
      </w:r>
      <w:r w:rsidRPr="008F22B0">
        <w:rPr>
          <w:rFonts w:ascii="Times New Roman" w:hAnsi="Times New Roman" w:cs="Times New Roman"/>
          <w:sz w:val="24"/>
          <w:szCs w:val="24"/>
        </w:rPr>
        <w:t xml:space="preserve">ительной полосой, </w:t>
      </w:r>
      <w:hyperlink r:id="rId7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9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1.11</w:t>
        </w:r>
      </w:hyperlink>
      <w:r w:rsidRPr="008F22B0">
        <w:rPr>
          <w:rFonts w:ascii="Times New Roman" w:hAnsi="Times New Roman" w:cs="Times New Roman"/>
          <w:sz w:val="24"/>
          <w:szCs w:val="24"/>
        </w:rPr>
        <w:t>, прерывистая линия которой расположена слева.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дорожного движения РФ дорожная разметка 1.1 Приложения 2 к Правилам дорожного движения РФ разделяет транспортные потоки противоположных направлений и обозначает границы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дорожную разметку 1.1 Приложения 2 к ПДД РФ запрещается.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указанных тр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ебований Правил дорожного движения РФ,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АДРЕС2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управляя транспортным средством – автомобилем </w:t>
      </w:r>
      <w:r>
        <w:rPr>
          <w:rFonts w:ascii="Times New Roman" w:hAnsi="Times New Roman" w:cs="Times New Roman"/>
          <w:color w:val="FF0000"/>
          <w:sz w:val="24"/>
          <w:szCs w:val="24"/>
        </w:rPr>
        <w:t>«МАРКА»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«НОМЕР</w:t>
      </w:r>
      <w:r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8F22B0"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8F22B0" w:rsidR="00B173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осуществил обгон впереди движущегося транспортного средства, выехал при этом на полосу встречного движения с пересечением сплошной линии дорожной разметки 1.1, чем нарушил п. 1.3 ПДД РФ</w:t>
      </w:r>
      <w:r w:rsidRPr="00BD5A8C" w:rsidR="00BD5A8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.</w:t>
      </w:r>
    </w:p>
    <w:p w:rsidR="00803FD8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="007A21D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подтверждены протоколом об административном правонарушении 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82 </w:t>
      </w:r>
      <w:r w:rsidRPr="008F22B0" w:rsidR="00E728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150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256413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3150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13.08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D92F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видеозаписью</w:t>
      </w:r>
      <w:r w:rsidR="006E6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исследованной в ходе судебного заседания, на которой зафиксирован факт нарушения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ФИО1</w:t>
      </w:r>
      <w:r w:rsidR="00BD5A8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п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дорожного движения</w:t>
      </w:r>
      <w:r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 из базы данных ГИБДД,</w:t>
      </w:r>
      <w:r w:rsidRPr="008F22B0"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</w:t>
      </w:r>
      <w:r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показаниями инспектора ГИБДД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ФИО2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0F1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выше доказательства объективно свидетельствуют о том, что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допустил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на полосу, предназначенную для встречного движения, в месте, где транспортные потоки противоположных направлений разделены дорожной разметкой 1.1, нарушением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является как ее пересечение, так и движение по встречной полосе дороги слева от нее.</w:t>
      </w:r>
    </w:p>
    <w:p w:rsidR="004C57F3" w:rsidP="004C5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поводу высказался Конституционный Суд Российской Федерации в определениях от 7 декабря 2010 г. № 1570-О-О, от 18 января 2011 г. N 6-О-О, указав, что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дорожного движения Российской Федерации и за него не установлена ответственность частью 3 данной статьи; при этом наличие в действиях водителя признаков объективной стороны состава данного административного правонарушения</w:t>
      </w:r>
      <w:r w:rsidR="00BD5A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того, в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ч.4 ст.12.15 КоАП РФ, поскольку его действиями нарушен п. 9.1(1) ПДД РФ. В действиях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содержится признаков уголовно-наказуемого деяния.   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 нем отражены все сведения, необхо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димые для разрешения дела. Права, предусмотренные </w:t>
      </w:r>
      <w:hyperlink r:id="rId11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и </w:t>
      </w:r>
      <w:hyperlink r:id="rId12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РФ, разъяснены. 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мотренного </w:t>
      </w:r>
      <w:hyperlink r:id="rId13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ч. 4 ст. 12.15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 суд приходит к выводу, что действия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сотрудниками ДПС по ч. 4 ст. 12.15 КоАП РФ, как выезд в нарушение Правил дорожного движения на полосу, предназн</w:t>
      </w:r>
      <w:r w:rsidRPr="008F22B0" w:rsidR="002D1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аченную для встречного движения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административную ответственность мировым судьей не установлено.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 и применяется в целях предупреждения совершения новых правонару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шений, как самим правонарушителем, так и другими лицами. 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</w:t>
      </w:r>
      <w:r w:rsidRPr="008F22B0">
        <w:rPr>
          <w:rFonts w:ascii="Times New Roman" w:hAnsi="Times New Roman" w:cs="Times New Roman"/>
          <w:sz w:val="24"/>
          <w:szCs w:val="24"/>
          <w:lang w:eastAsia="ru-RU"/>
        </w:rPr>
        <w:t xml:space="preserve"> обстоятельс</w:t>
      </w:r>
      <w:r w:rsidRPr="008F22B0">
        <w:rPr>
          <w:rFonts w:ascii="Times New Roman" w:hAnsi="Times New Roman" w:cs="Times New Roman"/>
          <w:sz w:val="24"/>
          <w:szCs w:val="24"/>
          <w:lang w:eastAsia="ru-RU"/>
        </w:rPr>
        <w:t>тва смягчающие административную ответственность и отсутствие обстоятельств отягчающих административную ответственность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и руководствуясь ч.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 29.10 КоАП РФ, мировой судья</w:t>
      </w:r>
    </w:p>
    <w:p w:rsidR="003550F1" w:rsidRPr="008F22B0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постановил:</w:t>
      </w:r>
    </w:p>
    <w:p w:rsidR="003550F1" w:rsidRPr="008F22B0" w:rsidP="00803F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</w:t>
      </w:r>
      <w:r w:rsidRPr="008F22B0" w:rsidR="00BD5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</w:t>
      </w:r>
      <w:r w:rsidRPr="008F22B0" w:rsidR="00E7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</w:t>
      </w:r>
      <w:r w:rsidRPr="008F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FD8" w:rsidRPr="008F22B0" w:rsidP="0080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>Наименование получателя плате</w:t>
      </w:r>
      <w:r w:rsidRPr="008F22B0">
        <w:rPr>
          <w:rFonts w:ascii="Times New Roman" w:hAnsi="Times New Roman" w:cs="Times New Roman"/>
          <w:sz w:val="24"/>
          <w:szCs w:val="24"/>
        </w:rPr>
        <w:t xml:space="preserve">жа: получатель УФК по Республике Крым (УМВД России </w:t>
      </w:r>
      <w:r w:rsidRPr="007A21DF">
        <w:rPr>
          <w:rFonts w:ascii="Times New Roman" w:hAnsi="Times New Roman" w:cs="Times New Roman"/>
          <w:color w:val="FF0000"/>
          <w:sz w:val="24"/>
          <w:szCs w:val="24"/>
        </w:rPr>
        <w:t>по г. Симферополю</w:t>
      </w:r>
      <w:r w:rsidRPr="008F22B0">
        <w:rPr>
          <w:rFonts w:ascii="Times New Roman" w:hAnsi="Times New Roman" w:cs="Times New Roman"/>
          <w:sz w:val="24"/>
          <w:szCs w:val="24"/>
        </w:rPr>
        <w:t>) КПП 910201001, ИНН 9102003230, ОКТМО 35701000, счет получателя платежа 03100643000000017500 в Отделение Республика Крым Банка России, БИК 013510002, кор.сч</w:t>
      </w:r>
      <w:r w:rsidRPr="008F22B0">
        <w:rPr>
          <w:rFonts w:ascii="Times New Roman" w:hAnsi="Times New Roman" w:cs="Times New Roman"/>
          <w:sz w:val="24"/>
          <w:szCs w:val="24"/>
        </w:rPr>
        <w:t xml:space="preserve">. 40102810645370000035, КБК 18811601123010001140, УИН </w:t>
      </w:r>
      <w:r w:rsidR="00813932">
        <w:rPr>
          <w:rFonts w:ascii="Times New Roman" w:hAnsi="Times New Roman" w:cs="Times New Roman"/>
          <w:color w:val="FF0000"/>
          <w:sz w:val="24"/>
          <w:szCs w:val="24"/>
        </w:rPr>
        <w:t>18810491241000012595</w:t>
      </w:r>
      <w:r w:rsidRPr="008F22B0">
        <w:rPr>
          <w:rFonts w:ascii="Times New Roman" w:hAnsi="Times New Roman" w:cs="Times New Roman"/>
          <w:sz w:val="24"/>
          <w:szCs w:val="24"/>
        </w:rPr>
        <w:t>.</w:t>
      </w:r>
    </w:p>
    <w:p w:rsidR="003550F1" w:rsidRPr="008F22B0" w:rsidP="00803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дставить мировому судье судебного участка № 55 Красногвардейского судебного района Республики Крым по адресу: пгт. Красногвардейское, ул. Титова, 60.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части 1 ст. 32.2 КРФ об АП административный штраф должен быть уплачен не поз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4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1.3 ст. 32.2 КоАП РФ при уплате административного штрафа лиц</w:t>
      </w:r>
      <w:r w:rsidRPr="008F22B0">
        <w:rPr>
          <w:rFonts w:ascii="Times New Roman" w:hAnsi="Times New Roman" w:cs="Times New Roman"/>
          <w:sz w:val="24"/>
          <w:szCs w:val="24"/>
        </w:rPr>
        <w:t xml:space="preserve">ом, привлеченным к административной ответственности за совершение административного правонарушения, предусмотренного </w:t>
      </w:r>
      <w:hyperlink r:id="rId15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за исключением административных правонарушений, предусмотренных </w:t>
      </w:r>
      <w:hyperlink r:id="rId16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1.1 статьи 12.1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F22B0">
          <w:rPr>
            <w:rFonts w:ascii="Times New Roman" w:hAnsi="Times New Roman" w:cs="Times New Roman"/>
            <w:sz w:val="24"/>
            <w:szCs w:val="24"/>
          </w:rPr>
          <w:t>статьей 12.8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F22B0">
          <w:rPr>
            <w:rFonts w:ascii="Times New Roman" w:hAnsi="Times New Roman" w:cs="Times New Roman"/>
            <w:sz w:val="24"/>
            <w:szCs w:val="24"/>
          </w:rPr>
          <w:t>частями 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8F22B0">
          <w:rPr>
            <w:rFonts w:ascii="Times New Roman" w:hAnsi="Times New Roman" w:cs="Times New Roman"/>
            <w:sz w:val="24"/>
            <w:szCs w:val="24"/>
          </w:rPr>
          <w:t>7 статьи 12.9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 статьи 12.12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5 статьи 12.15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3.1 статьи 12.16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F22B0">
          <w:rPr>
            <w:rFonts w:ascii="Times New Roman" w:hAnsi="Times New Roman" w:cs="Times New Roman"/>
            <w:sz w:val="24"/>
            <w:szCs w:val="24"/>
          </w:rPr>
          <w:t xml:space="preserve">статьями </w:t>
        </w:r>
        <w:r w:rsidRPr="008F22B0">
          <w:rPr>
            <w:rFonts w:ascii="Times New Roman" w:hAnsi="Times New Roman" w:cs="Times New Roman"/>
            <w:sz w:val="24"/>
            <w:szCs w:val="24"/>
          </w:rPr>
          <w:t>12.24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F22B0">
          <w:rPr>
            <w:rFonts w:ascii="Times New Roman" w:hAnsi="Times New Roman" w:cs="Times New Roman"/>
            <w:sz w:val="24"/>
            <w:szCs w:val="24"/>
          </w:rPr>
          <w:t>12.26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 статьи 12.27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</w:t>
      </w:r>
      <w:r w:rsidRPr="008F22B0">
        <w:rPr>
          <w:rFonts w:ascii="Times New Roman" w:hAnsi="Times New Roman" w:cs="Times New Roman"/>
          <w:b/>
          <w:sz w:val="24"/>
          <w:szCs w:val="24"/>
        </w:rPr>
        <w:t>не позднее двадцати дней</w:t>
      </w:r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hAnsi="Times New Roman" w:cs="Times New Roman"/>
          <w:b/>
          <w:sz w:val="24"/>
          <w:szCs w:val="24"/>
        </w:rPr>
        <w:t>со дня вынесения постановления о наложении административного штрафа административный штраф может быть уплачен в р</w:t>
      </w:r>
      <w:r w:rsidRPr="008F22B0">
        <w:rPr>
          <w:rFonts w:ascii="Times New Roman" w:hAnsi="Times New Roman" w:cs="Times New Roman"/>
          <w:b/>
          <w:sz w:val="24"/>
          <w:szCs w:val="24"/>
        </w:rPr>
        <w:t>азмере половины суммы наложенного административного штрафа.</w:t>
      </w:r>
      <w:r w:rsidRPr="008F22B0">
        <w:rPr>
          <w:rFonts w:ascii="Times New Roman" w:hAnsi="Times New Roman" w:cs="Times New Roman"/>
          <w:sz w:val="24"/>
          <w:szCs w:val="24"/>
        </w:rPr>
        <w:t xml:space="preserve">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</w:t>
      </w:r>
      <w:r w:rsidRPr="008F22B0">
        <w:rPr>
          <w:rFonts w:ascii="Times New Roman" w:hAnsi="Times New Roman" w:cs="Times New Roman"/>
          <w:sz w:val="24"/>
          <w:szCs w:val="24"/>
        </w:rPr>
        <w:t xml:space="preserve">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</w:t>
      </w:r>
      <w:r w:rsidRPr="008F22B0">
        <w:rPr>
          <w:rFonts w:ascii="Times New Roman" w:hAnsi="Times New Roman" w:cs="Times New Roman"/>
          <w:sz w:val="24"/>
          <w:szCs w:val="24"/>
        </w:rPr>
        <w:t xml:space="preserve">Определение об отклонении указанного ходатайства может быть обжаловано в соответствии с правилами, установленными </w:t>
      </w:r>
      <w:hyperlink r:id="rId26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30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27" w:history="1">
        <w:r w:rsidRPr="008F22B0">
          <w:rPr>
            <w:rFonts w:ascii="Times New Roman" w:hAnsi="Times New Roman" w:cs="Times New Roman"/>
            <w:sz w:val="24"/>
            <w:szCs w:val="24"/>
          </w:rPr>
          <w:t>отсрочено либо рассрочено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лицу, привлеченному к административной ответственности, что в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по приему платежей физических лиц, или банковскому платежному агенту, осуществляющему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соответствии с законодательством о банках и банковской деятельности на реквизиты: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разъяснить лицу, привлеченному к административной ответственнос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вный арест на срок до пятнадцати суток, либо обязательные работы на срок до пятидесяти часов.</w:t>
      </w:r>
    </w:p>
    <w:p w:rsidR="003550F1" w:rsidRPr="004050A5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</w:t>
      </w: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Республики Крым в течение 10 суток со дня получения его копии.</w:t>
      </w:r>
    </w:p>
    <w:p w:rsidR="003550F1" w:rsidRPr="008F22B0" w:rsidP="003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15" w:rsidRPr="00813932" w:rsidP="008139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932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Ю.Г.Белова</w:t>
      </w:r>
    </w:p>
    <w:sectPr w:rsidSect="00B17308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6D"/>
    <w:rsid w:val="0008236F"/>
    <w:rsid w:val="001866EF"/>
    <w:rsid w:val="001C66BC"/>
    <w:rsid w:val="002D1C8A"/>
    <w:rsid w:val="0031508F"/>
    <w:rsid w:val="003521DE"/>
    <w:rsid w:val="003550F1"/>
    <w:rsid w:val="004050A5"/>
    <w:rsid w:val="00434B0E"/>
    <w:rsid w:val="00461110"/>
    <w:rsid w:val="004A4B90"/>
    <w:rsid w:val="004C57F3"/>
    <w:rsid w:val="004F187B"/>
    <w:rsid w:val="0051369A"/>
    <w:rsid w:val="00550BF4"/>
    <w:rsid w:val="00556A36"/>
    <w:rsid w:val="006E622F"/>
    <w:rsid w:val="0077144C"/>
    <w:rsid w:val="007A21DF"/>
    <w:rsid w:val="007C2ADE"/>
    <w:rsid w:val="007E13C0"/>
    <w:rsid w:val="00803FD8"/>
    <w:rsid w:val="00813932"/>
    <w:rsid w:val="008F22B0"/>
    <w:rsid w:val="00985710"/>
    <w:rsid w:val="00B17308"/>
    <w:rsid w:val="00B236A2"/>
    <w:rsid w:val="00B40B6D"/>
    <w:rsid w:val="00B67891"/>
    <w:rsid w:val="00B83FF7"/>
    <w:rsid w:val="00BD5A8C"/>
    <w:rsid w:val="00C85EF4"/>
    <w:rsid w:val="00D510B9"/>
    <w:rsid w:val="00D92FD3"/>
    <w:rsid w:val="00DA7D15"/>
    <w:rsid w:val="00E728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F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0F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5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C0B10182CpA3FG" TargetMode="External" /><Relationship Id="rId12" Type="http://schemas.openxmlformats.org/officeDocument/2006/relationships/hyperlink" Target="consultantplus://offline/ref=3E94ABAF9D18BF72601A4E2ADA15DA5BC30DBF393FC9B2C3A5E4BFEC852283057807116D0A1Bp13DG" TargetMode="External" /><Relationship Id="rId13" Type="http://schemas.openxmlformats.org/officeDocument/2006/relationships/hyperlink" Target="consultantplus://offline/ref=3E94ABAF9D18BF72601A4E2ADA15DA5BC003B83D309BE5C1F4B1B1E98D72CB1536421C690810p13BG" TargetMode="External" /><Relationship Id="rId14" Type="http://schemas.openxmlformats.org/officeDocument/2006/relationships/hyperlink" Target="consultantplus://offline/ref=A6FCBBA40B09A4FB587F1D177046B1E8FF004B6BE32C0A0D2F12F857B125754DDF01FB3D707ECDB108R0G" TargetMode="External" /><Relationship Id="rId15" Type="http://schemas.openxmlformats.org/officeDocument/2006/relationships/hyperlink" Target="consultantplus://offline/ref=166E3F3B237EE3EF50EE53DB683C2C145DD4A399A85B55E46029BB037638D1E85DFA33E24D5EA71C4D2AC0EA7BC8B1139BD5B894E14D6F88o9k0G" TargetMode="External" /><Relationship Id="rId16" Type="http://schemas.openxmlformats.org/officeDocument/2006/relationships/hyperlink" Target="consultantplus://offline/ref=166E3F3B237EE3EF50EE53DB683C2C145DD4A399A85B55E46029BB037638D1E85DFA33E74F5BAB161C70D0EE329FBF0F98CFA692FF4Do6kFG" TargetMode="External" /><Relationship Id="rId17" Type="http://schemas.openxmlformats.org/officeDocument/2006/relationships/hyperlink" Target="consultantplus://offline/ref=166E3F3B237EE3EF50EE53DB683C2C145DD4A399A85B55E46029BB037638D1E85DFA33E74F59AE161C70D0EE329FBF0F98CFA692FF4Do6kFG" TargetMode="External" /><Relationship Id="rId18" Type="http://schemas.openxmlformats.org/officeDocument/2006/relationships/hyperlink" Target="consultantplus://offline/ref=166E3F3B237EE3EF50EE53DB683C2C145DD4A399A85B55E46029BB037638D1E85DFA33E74F56AB161C70D0EE329FBF0F98CFA692FF4Do6kFG" TargetMode="External" /><Relationship Id="rId19" Type="http://schemas.openxmlformats.org/officeDocument/2006/relationships/hyperlink" Target="consultantplus://offline/ref=166E3F3B237EE3EF50EE53DB683C2C145DD4A399A85B55E46029BB037638D1E85DFA33E74F56A9161C70D0EE329FBF0F98CFA692FF4Do6k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166E3F3B237EE3EF50EE53DB683C2C145DD4A399A85B55E46029BB037638D1E85DFA33E74F57AA161C70D0EE329FBF0F98CFA692FF4Do6kFG" TargetMode="External" /><Relationship Id="rId21" Type="http://schemas.openxmlformats.org/officeDocument/2006/relationships/hyperlink" Target="consultantplus://offline/ref=166E3F3B237EE3EF50EE53DB683C2C145DD4A399A85B55E46029BB037638D1E85DFA33E0455DA7161C70D0EE329FBF0F98CFA692FF4Do6kFG" TargetMode="External" /><Relationship Id="rId22" Type="http://schemas.openxmlformats.org/officeDocument/2006/relationships/hyperlink" Target="consultantplus://offline/ref=166E3F3B237EE3EF50EE53DB683C2C145DD4A399A85B55E46029BB037638D1E85DFA33E0455AAF161C70D0EE329FBF0F98CFA692FF4Do6kFG" TargetMode="External" /><Relationship Id="rId23" Type="http://schemas.openxmlformats.org/officeDocument/2006/relationships/hyperlink" Target="consultantplus://offline/ref=166E3F3B237EE3EF50EE53DB683C2C145DD4A399A85B55E46029BB037638D1E85DFA33E64D5EA5491965C1B63D9EA2119CD5BA90FDo4kFG" TargetMode="External" /><Relationship Id="rId24" Type="http://schemas.openxmlformats.org/officeDocument/2006/relationships/hyperlink" Target="consultantplus://offline/ref=166E3F3B237EE3EF50EE53DB683C2C145DD4A399A85B55E46029BB037638D1E85DFA33E74E5FA7161C70D0EE329FBF0F98CFA692FF4Do6kFG" TargetMode="External" /><Relationship Id="rId25" Type="http://schemas.openxmlformats.org/officeDocument/2006/relationships/hyperlink" Target="consultantplus://offline/ref=166E3F3B237EE3EF50EE53DB683C2C145DD4A399A85B55E46029BB037638D1E85DFA33E1485DA8161C70D0EE329FBF0F98CFA692FF4Do6kFG" TargetMode="External" /><Relationship Id="rId26" Type="http://schemas.openxmlformats.org/officeDocument/2006/relationships/hyperlink" Target="consultantplus://offline/ref=166E3F3B237EE3EF50EE53DB683C2C145DD4A399A85B55E46029BB037638D1E85DFA33E24D5CA61C402AC0EA7BC8B1139BD5B894E14D6F88o9k0G" TargetMode="External" /><Relationship Id="rId27" Type="http://schemas.openxmlformats.org/officeDocument/2006/relationships/hyperlink" Target="consultantplus://offline/ref=166E3F3B237EE3EF50EE53DB683C2C145DD4A399A85B55E46029BB037638D1E85DFA33E24D5CA71D4C2AC0EA7BC8B1139BD5B894E14D6F88o9k0G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90FAB40ED2194D1DFC1A079EE3FA2227859075E4DD9D69CB9A9CC737A393475BC09BFF7C3CD0831BB426B4E3D35D7BB67E2BA641BBqDzAH" TargetMode="External" /><Relationship Id="rId8" Type="http://schemas.openxmlformats.org/officeDocument/2006/relationships/hyperlink" Target="consultantplus://offline/ref=90FAB40ED2194D1DFC1A079EE3FA2227859075E4DD9D69CB9A9CC737A393475BC09BFF7C3CD4831BB426B4E3D35D7BB67E2BA641BBqDzAH" TargetMode="External" /><Relationship Id="rId9" Type="http://schemas.openxmlformats.org/officeDocument/2006/relationships/hyperlink" Target="consultantplus://offline/ref=90FAB40ED2194D1DFC1A079EE3FA2227859075E4DD9D69CB9A9CC737A393475BC09BFF7B35D6831BB426B4E3D35D7BB67E2BA641BBqDzA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