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5-56-50/2017</w:t>
      </w:r>
    </w:p>
    <w:p w:rsidR="00A77B3E">
      <w:r>
        <w:t>ПОСТАНОВЛЕНИЕ</w:t>
      </w:r>
    </w:p>
    <w:p w:rsidR="00A77B3E"/>
    <w:p w:rsidR="00A77B3E">
      <w:r>
        <w:t xml:space="preserve">20 июля 2017 года                            </w:t>
        <w:tab/>
        <w:tab/>
        <w:t>пгт. Красногвардейское</w:t>
      </w:r>
    </w:p>
    <w:p w:rsidR="00A77B3E"/>
    <w:p w:rsidR="00A77B3E">
      <w:r>
        <w:tab/>
        <w:t>Мировой судья судебного участка № 56 Красногвардейского судебного района Республики Крым Юзефович А.В., рассмотрев дело об административном правонарушении, предусмотренном ч.1 ст.14.1 КоАП РФ, в отношении:</w:t>
      </w:r>
    </w:p>
    <w:p w:rsidR="00A77B3E">
      <w:r>
        <w:t xml:space="preserve">Самединова Руслана Зиядиновича, ...паспортные данные, зарегистрированного и проживающего по адресу: адрес, </w:t>
      </w:r>
    </w:p>
    <w:p w:rsidR="00A77B3E">
      <w:r>
        <w:t>установил:</w:t>
      </w:r>
    </w:p>
    <w:p w:rsidR="00A77B3E"/>
    <w:p w:rsidR="00A77B3E">
      <w:r>
        <w:t>24.05.2017 года в 10 часов 40 минут на территории филиала Керченской паромной переправы в морском порту «Крым», расположенной по адресу: Республика Крым, г. Керчь, был остановлен гражданин Самединов Р.З., который не имея государственной регистрации в качестве индивидуального предпринимателя осуществлял услуги грузоперевозки на грузовом автомобиле марки адресн. ....</w:t>
      </w:r>
    </w:p>
    <w:p w:rsidR="00A77B3E">
      <w:r>
        <w:t>При составлении протокола об административном правонарушении от 24.05.2017 Самединов Р.З. заявил ходатайство о рассмотрении данного дела по месту его проживания, а именно: адрес.</w:t>
      </w:r>
    </w:p>
    <w:p w:rsidR="00A77B3E">
      <w:r>
        <w:tab/>
        <w:t xml:space="preserve">На рассмотрение дела Самединов Р.З. не явился, извещен судом надлежащим образом. Однако в судебное заседание явился представительСамединова Р.З. по доверенности, который указал, что его доверить вину признал в полном объеме, раскаялся. </w:t>
      </w:r>
    </w:p>
    <w:p w:rsidR="00A77B3E">
      <w:r>
        <w:t>Судья, исследовав в совокупности материалы дела об административном правонарушении, приходит к следующему.</w:t>
      </w:r>
    </w:p>
    <w:p w:rsidR="00A77B3E">
      <w:r>
        <w:t>Частью 1 статьи 14.1 КоАП РФ предусмотрена административная ответственность за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A77B3E">
      <w:r>
        <w:t>Как следует из протокола об административном правонарушении, Самединов Р.З. 24.05.2017 года в 10 часов 40 минут на территории филиала Керченской паромной переправы в морском порту «Крым», расположенной по адресу: Республика Крым, г. Керчь, гражданин Самединов Р.З. осуществлялуслуги грузоперевозки на грузовом автомобиле марки адресн. ...не имея государственной регистрации в качестве индивидуального предпринимателя.</w:t>
      </w:r>
    </w:p>
    <w:p w:rsidR="00A77B3E">
      <w:r>
        <w:t>Факт осуществления предпринимательской деятельности без государственной регистрации также подтверждается протоколом об административном правонарушении ЛО № 004076/452, письменными объяснениями Самединова Р.З., рапортом от 24.05.2017 года.</w:t>
      </w:r>
    </w:p>
    <w:p w:rsidR="00A77B3E">
      <w:r>
        <w:t>При таких обстоятельствах мировой судья находит, что в деянии Самединова Р.З.имеется состав административного правонарушения, предусмотренный ч.1 ст.14.1 КоАП РФ, поскольку он осуществлял предпринимательскую деятельность без государственной регистрации в качестве индивидуального предпринимателя.</w:t>
      </w:r>
    </w:p>
    <w:p w:rsidR="00A77B3E">
      <w: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Самединову Р.З.разъяснены. </w:t>
      </w:r>
    </w:p>
    <w:p w:rsidR="00A77B3E">
      <w:r>
        <w:t>Представленные по делу доказательства являются допустимыми и достаточными для установления вины Самединова Р.З. в совершении административного правонарушения, предусмотренного ч. 1 ст. 14.1 КоАП РФ.</w:t>
      </w:r>
    </w:p>
    <w:p w:rsidR="00A77B3E">
      <w:r>
        <w:t xml:space="preserve">Таким образом, судья полагает, что вина Самединова Р.З. в совершении административного правонарушения, предусмотренного ч. 1 ст. 14.1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>Действия Самединова Р.З. правильно квалифицированы по ч. 1 ст. 14.1 КоАП РФ, т.к. он осуществлял предпринимательскую деятельность без государственной регистрации в качестве индивидуального предпринимателя.</w:t>
      </w:r>
    </w:p>
    <w:p w:rsidR="00A77B3E">
      <w:r>
        <w:t>Обстоятельством, смягчающим административную ответственность Самединова Р.З., в соответствии со ст. 4.2 КоАП РФ мировой судья признает раскаяние лица, совершившего административное правонарушение.</w:t>
      </w:r>
    </w:p>
    <w:p w:rsidR="00A77B3E">
      <w:r>
        <w:t xml:space="preserve">Обстоятельств, отягчающих административную ответственность </w:t>
      </w:r>
    </w:p>
    <w:p w:rsidR="00A77B3E">
      <w:r>
        <w:t xml:space="preserve">Самединова Р.З., в соответствии со ст.4.3 КоАП РФ, мировым судьей не установлено.   </w:t>
      </w:r>
    </w:p>
    <w:p w:rsidR="00A77B3E">
      <w: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A77B3E">
      <w:r>
        <w:t xml:space="preserve">При назначениивида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A77B3E">
      <w:r>
        <w:tab/>
        <w:t>Руководствуясь ч. 1 ст. 14.1, ст.ст. 29.7, 29.9, 29.10 КоАП РФ, суд –</w:t>
      </w:r>
    </w:p>
    <w:p w:rsidR="00A77B3E"/>
    <w:p w:rsidR="00A77B3E">
      <w:r>
        <w:t>постановил:</w:t>
      </w:r>
    </w:p>
    <w:p w:rsidR="00A77B3E"/>
    <w:p w:rsidR="00A77B3E">
      <w:r>
        <w:t xml:space="preserve">Самединова Руслана Зиядиновича признать виновным в совершении административного правонарушения, предусмотренного ч. 1  ст. 14.1 КоАП РФ, и назначить ему административное наказание в виде наложения административного штрафа в размере 500,00 (пятьсот) рублей. </w:t>
      </w:r>
    </w:p>
    <w:p w:rsidR="00A77B3E">
      <w:r>
        <w:t xml:space="preserve">Штраф подлежит перечислению на счет получателя платежа 40101810335100010001, БИК 043510001, получатель Крымское ЛУ МВД России на транспорте (л/с 04751А91400) КБК 18811690040046000140, ИНН 7706808339, КПП 770601001, ОКТМО 35701000 (УИН 18838217051110740768). </w:t>
      </w:r>
    </w:p>
    <w:p w:rsidR="00A77B3E">
      <w: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A77B3E">
      <w: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 56 Красногвардейского судебного района Республики Крым в течение 10 суток со дня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ab/>
        <w:t>А.В. Юзефович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