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№5-56-63/2017</w:t>
      </w:r>
    </w:p>
    <w:p w:rsidR="00A77B3E">
      <w:r>
        <w:t>ПОСТАНОВЛЕНИЕ</w:t>
      </w:r>
    </w:p>
    <w:p w:rsidR="00A77B3E"/>
    <w:p w:rsidR="00A77B3E">
      <w:r>
        <w:t xml:space="preserve">31 июля 2017 года                                                         пгт.Красногвардейское                                                                                     </w:t>
      </w:r>
    </w:p>
    <w:p w:rsidR="00A77B3E">
      <w:r>
        <w:t xml:space="preserve"> </w:t>
      </w:r>
    </w:p>
    <w:p w:rsidR="00A77B3E">
      <w:r>
        <w:t>Мировой судья судебного участка №56 Красногвардейского судебного района Республики Крым Юзефович А.В.,</w:t>
      </w:r>
    </w:p>
    <w:p w:rsidR="00A77B3E">
      <w:r>
        <w:t>рассмотрев в судебном заседании в помещении судебного участка №56 Красногвардейского судебного района Республики Крым дело об административном правонарушении, предусмотренном ст. 15.33.2 Кодекса Российской Федерации об административных правонарушениях, в отношении директора ООО «КФК-мелиорация» Козицкого Виктора Иосифовича,</w:t>
      </w:r>
    </w:p>
    <w:p w:rsidR="00A77B3E"/>
    <w:p w:rsidR="00A77B3E">
      <w:r>
        <w:t>установил:</w:t>
      </w:r>
    </w:p>
    <w:p w:rsidR="00A77B3E"/>
    <w:p w:rsidR="00A77B3E">
      <w:r>
        <w:t xml:space="preserve">20.04.2017 Козицкий В.И. допустил административное правонарушение, выразившееся в нарушении срока предоставления отчета по застрахованным лицам (СЗВ-М) за март 2017года. Срок предоставления отчетности до 15.04.2017 года, предоставлен – 20.04.2017 года. </w:t>
      </w:r>
    </w:p>
    <w:p w:rsidR="00A77B3E">
      <w:r>
        <w:t xml:space="preserve">В судебном заседании Козицкий В.И. свою вину признал.  </w:t>
      </w:r>
    </w:p>
    <w:p w:rsidR="00A77B3E">
      <w:r>
        <w:t xml:space="preserve">Судья, исследовав в совокупности материалы дела об административном правонарушении, приходит к выводу о том, что вина Козицкого В.И.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 xml:space="preserve">Срок предоставления сведений за март  2017 года о каждом работающем застрахованном лице – 15.04.2017 г.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Козицкий В.И. является субъектом ответственности по ст. 15.33.2 КоАП РФ, поскольку согласно выписке из единого государственного реестра юридических лиц по состоянию 31.07.2017 года является директором ООО «КФК-мелиорация» .</w:t>
      </w:r>
    </w:p>
    <w:p w:rsidR="00A77B3E">
      <w:r>
        <w:t>Таким образом, вина Козицкого В.И.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выпиской из единого государственного реестра индивидуальных предпринимателей, формой СЗВ –М (л.д. 8).</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Козицкого В.И. в совершении административного правонарушения, предусмотренного  ст.15.33.2 КоАП РФ.</w:t>
      </w:r>
    </w:p>
    <w:p w:rsidR="00A77B3E">
      <w:r>
        <w:t xml:space="preserve">Таким образом, судья полагает, что вина Козицкого В.И.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Козицкого В.И. правильно квалифицированы по 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Обстоятельством, смягчающим административную ответственность Козицкого В.И.,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Козицкого В.И.,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 xml:space="preserve"> </w:t>
      </w:r>
    </w:p>
    <w:p w:rsidR="00A77B3E">
      <w:r>
        <w:t>директора Общества с ограниченной ответственностью «КФК-мелиорация» Козицкого Виктора Иосифовича признать виновным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392 116 200 1006 6000 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№56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его копии.</w:t>
      </w:r>
    </w:p>
    <w:p w:rsidR="00A77B3E"/>
    <w:p w:rsidR="00A77B3E">
      <w:r>
        <w:t>Мировой судья                                                          А.В. Юзефович</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