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FBA" w:rsidRPr="008962FF" w:rsidP="00D86FBA">
      <w:pPr>
        <w:tabs>
          <w:tab w:val="left" w:pos="6714"/>
        </w:tabs>
        <w:jc w:val="right"/>
        <w:rPr>
          <w:sz w:val="26"/>
          <w:szCs w:val="26"/>
        </w:rPr>
      </w:pPr>
      <w:r w:rsidRPr="008962FF">
        <w:rPr>
          <w:sz w:val="26"/>
          <w:szCs w:val="26"/>
        </w:rPr>
        <w:t>Дело № 5-5</w:t>
      </w:r>
      <w:r w:rsidRPr="008962FF" w:rsidR="00751AA6">
        <w:rPr>
          <w:sz w:val="26"/>
          <w:szCs w:val="26"/>
        </w:rPr>
        <w:t>6</w:t>
      </w:r>
      <w:r w:rsidRPr="008962FF">
        <w:rPr>
          <w:sz w:val="26"/>
          <w:szCs w:val="26"/>
        </w:rPr>
        <w:t>-</w:t>
      </w:r>
      <w:r w:rsidRPr="008962FF" w:rsidR="00751AA6">
        <w:rPr>
          <w:sz w:val="26"/>
          <w:szCs w:val="26"/>
        </w:rPr>
        <w:t>372</w:t>
      </w:r>
      <w:r w:rsidRPr="008962FF">
        <w:rPr>
          <w:sz w:val="26"/>
          <w:szCs w:val="26"/>
        </w:rPr>
        <w:t>/202</w:t>
      </w:r>
      <w:r w:rsidRPr="008962FF" w:rsidR="00751AA6">
        <w:rPr>
          <w:sz w:val="26"/>
          <w:szCs w:val="26"/>
        </w:rPr>
        <w:t>5</w:t>
      </w:r>
    </w:p>
    <w:p w:rsidR="00751AA6" w:rsidRPr="008962FF" w:rsidP="00D86FBA">
      <w:pPr>
        <w:jc w:val="center"/>
        <w:rPr>
          <w:sz w:val="26"/>
          <w:szCs w:val="26"/>
        </w:rPr>
      </w:pPr>
    </w:p>
    <w:p w:rsidR="00D86FBA" w:rsidRPr="008962FF" w:rsidP="00D86FBA">
      <w:pPr>
        <w:jc w:val="center"/>
        <w:rPr>
          <w:bCs/>
          <w:sz w:val="26"/>
          <w:szCs w:val="26"/>
        </w:rPr>
      </w:pPr>
      <w:r w:rsidRPr="008962FF">
        <w:rPr>
          <w:bCs/>
          <w:sz w:val="26"/>
          <w:szCs w:val="26"/>
        </w:rPr>
        <w:t>ПОСТАНОВЛЕНИЕ</w:t>
      </w:r>
    </w:p>
    <w:p w:rsidR="003914E2" w:rsidRPr="008962FF" w:rsidP="003914E2">
      <w:pPr>
        <w:rPr>
          <w:rFonts w:eastAsia="Calibri"/>
          <w:bCs/>
          <w:sz w:val="23"/>
          <w:szCs w:val="23"/>
        </w:rPr>
      </w:pPr>
      <w:r w:rsidRPr="008962FF">
        <w:rPr>
          <w:rFonts w:eastAsia="Calibri"/>
          <w:bCs/>
          <w:sz w:val="23"/>
          <w:szCs w:val="23"/>
        </w:rPr>
        <w:t>Судебный участок №5</w:t>
      </w:r>
      <w:r w:rsidRPr="008962FF" w:rsidR="00751AA6">
        <w:rPr>
          <w:rFonts w:eastAsia="Calibri"/>
          <w:bCs/>
          <w:sz w:val="23"/>
          <w:szCs w:val="23"/>
        </w:rPr>
        <w:t>6</w:t>
      </w:r>
      <w:r w:rsidRPr="008962FF">
        <w:rPr>
          <w:rFonts w:eastAsia="Calibri"/>
          <w:bCs/>
          <w:sz w:val="23"/>
          <w:szCs w:val="23"/>
        </w:rPr>
        <w:t xml:space="preserve"> Красногвардейского судебного района Республики Крым 297000, Республика Крым, Красногвардейский район, пгт. Красногвардейское, ул. Титова, д.60, </w:t>
      </w:r>
    </w:p>
    <w:p w:rsidR="003914E2" w:rsidRPr="008962FF" w:rsidP="003914E2">
      <w:pPr>
        <w:ind w:firstLine="708"/>
        <w:jc w:val="center"/>
        <w:rPr>
          <w:rFonts w:eastAsia="Calibri"/>
          <w:bCs/>
          <w:sz w:val="23"/>
          <w:szCs w:val="23"/>
        </w:rPr>
      </w:pPr>
      <w:r w:rsidRPr="008962FF">
        <w:rPr>
          <w:rFonts w:eastAsia="Calibri"/>
          <w:bCs/>
          <w:sz w:val="23"/>
          <w:szCs w:val="23"/>
        </w:rPr>
        <w:t>е-mail:ms5</w:t>
      </w:r>
      <w:r w:rsidRPr="008962FF" w:rsidR="00751AA6">
        <w:rPr>
          <w:rFonts w:eastAsia="Calibri"/>
          <w:bCs/>
          <w:sz w:val="23"/>
          <w:szCs w:val="23"/>
        </w:rPr>
        <w:t>6</w:t>
      </w:r>
      <w:r w:rsidRPr="008962FF">
        <w:rPr>
          <w:rFonts w:eastAsia="Calibri"/>
          <w:bCs/>
          <w:sz w:val="23"/>
          <w:szCs w:val="23"/>
        </w:rPr>
        <w:t>@must.rk.gov.ru)</w:t>
      </w:r>
    </w:p>
    <w:p w:rsidR="00610941" w:rsidRPr="008962FF" w:rsidP="00D86FBA">
      <w:pPr>
        <w:jc w:val="center"/>
        <w:rPr>
          <w:bCs/>
          <w:sz w:val="26"/>
          <w:szCs w:val="26"/>
        </w:rPr>
      </w:pPr>
    </w:p>
    <w:p w:rsidR="00D86FBA" w:rsidRPr="008962FF" w:rsidP="00D86FBA">
      <w:pPr>
        <w:ind w:firstLine="708"/>
        <w:rPr>
          <w:sz w:val="26"/>
          <w:szCs w:val="26"/>
        </w:rPr>
      </w:pPr>
      <w:r w:rsidRPr="008962FF">
        <w:rPr>
          <w:sz w:val="26"/>
          <w:szCs w:val="26"/>
        </w:rPr>
        <w:t>14 октября 2025</w:t>
      </w:r>
      <w:r w:rsidRPr="008962FF">
        <w:rPr>
          <w:sz w:val="26"/>
          <w:szCs w:val="26"/>
        </w:rPr>
        <w:t xml:space="preserve"> года                       </w:t>
      </w:r>
      <w:r w:rsidRPr="008962FF" w:rsidR="00B8544F">
        <w:rPr>
          <w:sz w:val="26"/>
          <w:szCs w:val="26"/>
        </w:rPr>
        <w:t xml:space="preserve">              </w:t>
      </w:r>
      <w:r w:rsidRPr="008962FF">
        <w:rPr>
          <w:sz w:val="26"/>
          <w:szCs w:val="26"/>
        </w:rPr>
        <w:t xml:space="preserve">  </w:t>
      </w:r>
      <w:r w:rsidRPr="008962FF">
        <w:rPr>
          <w:sz w:val="26"/>
          <w:szCs w:val="26"/>
        </w:rPr>
        <w:tab/>
      </w:r>
      <w:r w:rsidRPr="008962FF">
        <w:rPr>
          <w:sz w:val="26"/>
          <w:szCs w:val="26"/>
        </w:rPr>
        <w:tab/>
        <w:t xml:space="preserve"> пгт. Красногвардейское</w:t>
      </w:r>
    </w:p>
    <w:p w:rsidR="00D86FBA" w:rsidRPr="008962FF" w:rsidP="00D86FBA">
      <w:pPr>
        <w:ind w:firstLine="708"/>
        <w:rPr>
          <w:sz w:val="26"/>
          <w:szCs w:val="26"/>
        </w:rPr>
      </w:pPr>
    </w:p>
    <w:p w:rsidR="00D86FBA" w:rsidRPr="008962FF" w:rsidP="00D86FBA">
      <w:pPr>
        <w:jc w:val="both"/>
        <w:rPr>
          <w:sz w:val="26"/>
          <w:szCs w:val="26"/>
        </w:rPr>
      </w:pPr>
      <w:r w:rsidRPr="008962FF">
        <w:rPr>
          <w:sz w:val="26"/>
          <w:szCs w:val="26"/>
        </w:rPr>
        <w:tab/>
      </w:r>
      <w:r w:rsidRPr="008962FF" w:rsidR="00751AA6">
        <w:rPr>
          <w:sz w:val="26"/>
          <w:szCs w:val="26"/>
        </w:rPr>
        <w:t>М</w:t>
      </w:r>
      <w:r w:rsidRPr="008962FF" w:rsidR="00476591">
        <w:rPr>
          <w:sz w:val="26"/>
          <w:szCs w:val="26"/>
        </w:rPr>
        <w:t>ировой судья судебного участка № 5</w:t>
      </w:r>
      <w:r w:rsidRPr="008962FF" w:rsidR="00751AA6">
        <w:rPr>
          <w:sz w:val="26"/>
          <w:szCs w:val="26"/>
        </w:rPr>
        <w:t>6</w:t>
      </w:r>
      <w:r w:rsidRPr="008962FF" w:rsidR="00476591">
        <w:rPr>
          <w:sz w:val="26"/>
          <w:szCs w:val="26"/>
        </w:rPr>
        <w:t xml:space="preserve"> Красногвардейского судебного района Республики Крым </w:t>
      </w:r>
      <w:r w:rsidRPr="008962FF" w:rsidR="00751AA6">
        <w:rPr>
          <w:sz w:val="26"/>
          <w:szCs w:val="26"/>
        </w:rPr>
        <w:t>Георгиева А.В.</w:t>
      </w:r>
      <w:r w:rsidRPr="008962FF" w:rsidR="00476591">
        <w:rPr>
          <w:sz w:val="26"/>
          <w:szCs w:val="26"/>
        </w:rPr>
        <w:t xml:space="preserve">, </w:t>
      </w:r>
      <w:r w:rsidRPr="008962FF">
        <w:rPr>
          <w:sz w:val="26"/>
          <w:szCs w:val="26"/>
        </w:rPr>
        <w:t>рассмотрев дело об административном правонарушении, предусмотренном ч.2 ст.20.2</w:t>
      </w:r>
      <w:r w:rsidRPr="008962FF">
        <w:rPr>
          <w:sz w:val="26"/>
          <w:szCs w:val="26"/>
        </w:rPr>
        <w:t>0 КоАП РФ, в отношении:</w:t>
      </w:r>
    </w:p>
    <w:p w:rsidR="00D86FBA" w:rsidRPr="008962FF" w:rsidP="00476591">
      <w:pPr>
        <w:ind w:firstLine="708"/>
        <w:jc w:val="both"/>
        <w:rPr>
          <w:sz w:val="26"/>
          <w:szCs w:val="26"/>
        </w:rPr>
      </w:pPr>
      <w:r w:rsidRPr="008962FF">
        <w:rPr>
          <w:b/>
          <w:sz w:val="26"/>
          <w:szCs w:val="26"/>
        </w:rPr>
        <w:t>Холобцева</w:t>
      </w:r>
      <w:r w:rsidRPr="008962FF">
        <w:rPr>
          <w:b/>
          <w:sz w:val="26"/>
          <w:szCs w:val="26"/>
        </w:rPr>
        <w:t xml:space="preserve"> Е.В., ДАННЫЕ О ЛИЧНОСТИ</w:t>
      </w:r>
      <w:r w:rsidRPr="008962FF">
        <w:rPr>
          <w:sz w:val="26"/>
          <w:szCs w:val="26"/>
        </w:rPr>
        <w:t xml:space="preserve">,  </w:t>
      </w:r>
    </w:p>
    <w:p w:rsidR="00751AA6" w:rsidRPr="008962FF" w:rsidP="00476591">
      <w:pPr>
        <w:ind w:firstLine="708"/>
        <w:jc w:val="both"/>
        <w:rPr>
          <w:sz w:val="26"/>
          <w:szCs w:val="26"/>
        </w:rPr>
      </w:pPr>
    </w:p>
    <w:p w:rsidR="00D86FBA" w:rsidRPr="008962FF" w:rsidP="00D86FBA">
      <w:pPr>
        <w:ind w:firstLine="709"/>
        <w:jc w:val="center"/>
        <w:rPr>
          <w:sz w:val="26"/>
          <w:szCs w:val="26"/>
        </w:rPr>
      </w:pPr>
      <w:r w:rsidRPr="008962FF">
        <w:rPr>
          <w:sz w:val="26"/>
          <w:szCs w:val="26"/>
        </w:rPr>
        <w:t>установил:</w:t>
      </w:r>
    </w:p>
    <w:p w:rsidR="0024525C" w:rsidRPr="008962FF" w:rsidP="002452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>Холобцев Е.В.</w:t>
      </w:r>
      <w:r w:rsidRPr="008962FF" w:rsidR="00130C4E">
        <w:rPr>
          <w:sz w:val="26"/>
          <w:szCs w:val="26"/>
        </w:rPr>
        <w:t>,</w:t>
      </w:r>
      <w:r w:rsidRPr="008962FF" w:rsidR="00D86FBA">
        <w:rPr>
          <w:sz w:val="26"/>
          <w:szCs w:val="26"/>
        </w:rPr>
        <w:t xml:space="preserve"> </w:t>
      </w:r>
      <w:r w:rsidRPr="008962FF">
        <w:rPr>
          <w:sz w:val="26"/>
          <w:szCs w:val="26"/>
        </w:rPr>
        <w:t>30.06.2025</w:t>
      </w:r>
      <w:r w:rsidRPr="008962FF" w:rsidR="002E15E5">
        <w:rPr>
          <w:sz w:val="26"/>
          <w:szCs w:val="26"/>
        </w:rPr>
        <w:t xml:space="preserve"> г</w:t>
      </w:r>
      <w:r w:rsidRPr="008962FF" w:rsidR="00130C4E">
        <w:rPr>
          <w:sz w:val="26"/>
          <w:szCs w:val="26"/>
        </w:rPr>
        <w:t>ода</w:t>
      </w:r>
      <w:r w:rsidRPr="008962FF" w:rsidR="00D86FBA">
        <w:rPr>
          <w:sz w:val="26"/>
          <w:szCs w:val="26"/>
        </w:rPr>
        <w:t xml:space="preserve"> в </w:t>
      </w:r>
      <w:r w:rsidRPr="008962FF">
        <w:rPr>
          <w:sz w:val="26"/>
          <w:szCs w:val="26"/>
        </w:rPr>
        <w:t>02</w:t>
      </w:r>
      <w:r w:rsidRPr="008962FF" w:rsidR="00852DEA">
        <w:rPr>
          <w:sz w:val="26"/>
          <w:szCs w:val="26"/>
        </w:rPr>
        <w:t xml:space="preserve"> </w:t>
      </w:r>
      <w:r w:rsidRPr="008962FF" w:rsidR="00D86FBA">
        <w:rPr>
          <w:sz w:val="26"/>
          <w:szCs w:val="26"/>
        </w:rPr>
        <w:t xml:space="preserve">часов 00 минут, </w:t>
      </w:r>
      <w:r w:rsidRPr="008962FF" w:rsidR="00AD5CD0">
        <w:rPr>
          <w:sz w:val="26"/>
          <w:szCs w:val="26"/>
        </w:rPr>
        <w:t xml:space="preserve">находясь в общественном месте, а именно </w:t>
      </w:r>
      <w:r w:rsidRPr="008962FF" w:rsidR="002E15E5">
        <w:rPr>
          <w:sz w:val="26"/>
          <w:szCs w:val="26"/>
        </w:rPr>
        <w:t xml:space="preserve">в </w:t>
      </w:r>
      <w:r w:rsidRPr="008962FF">
        <w:rPr>
          <w:sz w:val="26"/>
          <w:szCs w:val="26"/>
        </w:rPr>
        <w:t>лесополосе</w:t>
      </w:r>
      <w:r w:rsidRPr="008962FF" w:rsidR="00130C4E">
        <w:rPr>
          <w:sz w:val="26"/>
          <w:szCs w:val="26"/>
        </w:rPr>
        <w:t xml:space="preserve"> </w:t>
      </w:r>
      <w:r w:rsidRPr="008962FF" w:rsidR="00130C4E">
        <w:rPr>
          <w:sz w:val="26"/>
          <w:szCs w:val="26"/>
        </w:rPr>
        <w:t>возле</w:t>
      </w:r>
      <w:r w:rsidRPr="008962FF" w:rsidR="00130C4E">
        <w:rPr>
          <w:sz w:val="26"/>
          <w:szCs w:val="26"/>
        </w:rPr>
        <w:t xml:space="preserve"> </w:t>
      </w:r>
      <w:r>
        <w:rPr>
          <w:sz w:val="26"/>
          <w:szCs w:val="26"/>
        </w:rPr>
        <w:t>АДРЕС</w:t>
      </w:r>
      <w:r w:rsidRPr="008962FF" w:rsidR="002117E4">
        <w:rPr>
          <w:sz w:val="26"/>
          <w:szCs w:val="26"/>
        </w:rPr>
        <w:t xml:space="preserve">, </w:t>
      </w:r>
      <w:r w:rsidRPr="008962FF">
        <w:rPr>
          <w:sz w:val="26"/>
          <w:szCs w:val="26"/>
        </w:rPr>
        <w:t>употребил наркотическое средство «каннабис» путем курения через сигарету, без назначения врача.</w:t>
      </w:r>
    </w:p>
    <w:p w:rsidR="00D86FBA" w:rsidRPr="008962FF" w:rsidP="0024525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В ходе рассмотрения дела </w:t>
      </w:r>
      <w:r w:rsidRPr="008962FF" w:rsidR="00751AA6">
        <w:rPr>
          <w:sz w:val="26"/>
          <w:szCs w:val="26"/>
        </w:rPr>
        <w:t>Холобцев Е.В.</w:t>
      </w:r>
      <w:r w:rsidRPr="008962FF" w:rsidR="002E15E5">
        <w:rPr>
          <w:sz w:val="26"/>
          <w:szCs w:val="26"/>
        </w:rPr>
        <w:t xml:space="preserve"> </w:t>
      </w:r>
      <w:r w:rsidRPr="008962FF">
        <w:rPr>
          <w:sz w:val="26"/>
          <w:szCs w:val="26"/>
        </w:rPr>
        <w:t xml:space="preserve">вину в совершенном правонарушении признал полностью, раскаялся. </w:t>
      </w:r>
    </w:p>
    <w:p w:rsidR="003F0A68" w:rsidRPr="008962FF" w:rsidP="003F0A68">
      <w:pPr>
        <w:ind w:firstLine="709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Исследовав материалы дела, выслушав </w:t>
      </w:r>
      <w:r w:rsidRPr="008962FF" w:rsidR="00751AA6">
        <w:rPr>
          <w:sz w:val="26"/>
          <w:szCs w:val="26"/>
        </w:rPr>
        <w:t>Холобцева Е.В.</w:t>
      </w:r>
      <w:r w:rsidRPr="008962FF">
        <w:rPr>
          <w:sz w:val="26"/>
          <w:szCs w:val="26"/>
        </w:rPr>
        <w:t>, миро</w:t>
      </w:r>
      <w:r w:rsidRPr="008962FF">
        <w:rPr>
          <w:sz w:val="26"/>
          <w:szCs w:val="26"/>
        </w:rPr>
        <w:t>вой судья приходит к выводу, что его действия правильно квалифицированы по ч.2 ст. 20.20 КоАП РФ, как потребление наркотических средств без назначения врача в общественном месте.</w:t>
      </w:r>
    </w:p>
    <w:p w:rsidR="00130C4E" w:rsidRPr="008962FF" w:rsidP="00130C4E">
      <w:pPr>
        <w:ind w:firstLine="540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  </w:t>
      </w:r>
      <w:r w:rsidRPr="008962FF">
        <w:rPr>
          <w:sz w:val="26"/>
          <w:szCs w:val="26"/>
        </w:rPr>
        <w:t>Частью 2 статьи 20.20 КоАП РФ предусмотрена ответственность за потребление наркотических средств или психотропных веществ без назначения врача, новых потенциально опасных психоактивных веществ или одурманивающих веществ на улицах, стадионах, в скверах, пар</w:t>
      </w:r>
      <w:r w:rsidRPr="008962FF">
        <w:rPr>
          <w:sz w:val="26"/>
          <w:szCs w:val="26"/>
        </w:rPr>
        <w:t>ках, в транспортном средстве общего пользования, а также в других общественных местах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</w:t>
      </w:r>
      <w:r w:rsidRPr="008962FF">
        <w:rPr>
          <w:sz w:val="26"/>
          <w:szCs w:val="26"/>
        </w:rPr>
        <w:t>торого имеются достаточные основания полагать, что он потребил наркотические средства или психотропные вещества без назначения врача, новые потенциально опасные психоактивные вещества или одурманивающие вещества на улице, стадионе, в сквере, парке, в транс</w:t>
      </w:r>
      <w:r w:rsidRPr="008962FF">
        <w:rPr>
          <w:sz w:val="26"/>
          <w:szCs w:val="26"/>
        </w:rPr>
        <w:t>портном средстве общего пользования, а также в другом общественном месте.</w:t>
      </w:r>
    </w:p>
    <w:p w:rsidR="009E3D46" w:rsidRPr="008962FF" w:rsidP="00130C4E">
      <w:pPr>
        <w:ind w:firstLine="540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 </w:t>
      </w:r>
      <w:r w:rsidRPr="008962FF" w:rsidR="003F0A68">
        <w:rPr>
          <w:sz w:val="26"/>
          <w:szCs w:val="26"/>
        </w:rPr>
        <w:t xml:space="preserve">Вина </w:t>
      </w:r>
      <w:r w:rsidRPr="008962FF" w:rsidR="00751AA6">
        <w:rPr>
          <w:sz w:val="26"/>
          <w:szCs w:val="26"/>
        </w:rPr>
        <w:t>Холобцева Е.В.</w:t>
      </w:r>
      <w:r w:rsidRPr="008962FF" w:rsidR="002E15E5">
        <w:rPr>
          <w:sz w:val="26"/>
          <w:szCs w:val="26"/>
        </w:rPr>
        <w:t xml:space="preserve"> </w:t>
      </w:r>
      <w:r w:rsidRPr="008962FF" w:rsidR="003F0A68">
        <w:rPr>
          <w:sz w:val="26"/>
          <w:szCs w:val="26"/>
        </w:rPr>
        <w:t xml:space="preserve"> подтверждается протоколом об административном правонарушении 8201 № </w:t>
      </w:r>
      <w:r w:rsidRPr="008962FF" w:rsidR="00751AA6">
        <w:rPr>
          <w:sz w:val="26"/>
          <w:szCs w:val="26"/>
        </w:rPr>
        <w:t>356984</w:t>
      </w:r>
      <w:r w:rsidRPr="008962FF" w:rsidR="003F0A68">
        <w:rPr>
          <w:sz w:val="26"/>
          <w:szCs w:val="26"/>
        </w:rPr>
        <w:t xml:space="preserve"> от </w:t>
      </w:r>
      <w:r w:rsidRPr="008962FF" w:rsidR="00751AA6">
        <w:rPr>
          <w:sz w:val="26"/>
          <w:szCs w:val="26"/>
        </w:rPr>
        <w:t>18.09.2025</w:t>
      </w:r>
      <w:r w:rsidRPr="008962FF" w:rsidR="003F0A68">
        <w:rPr>
          <w:sz w:val="26"/>
          <w:szCs w:val="26"/>
        </w:rPr>
        <w:t xml:space="preserve"> года; </w:t>
      </w:r>
      <w:r w:rsidRPr="008962FF" w:rsidR="006109AE">
        <w:rPr>
          <w:sz w:val="26"/>
          <w:szCs w:val="26"/>
        </w:rPr>
        <w:t>копией протокола допроса</w:t>
      </w:r>
      <w:r w:rsidRPr="008962FF" w:rsidR="00717F27">
        <w:rPr>
          <w:sz w:val="26"/>
          <w:szCs w:val="26"/>
        </w:rPr>
        <w:t xml:space="preserve"> </w:t>
      </w:r>
      <w:r w:rsidRPr="008962FF" w:rsidR="00751AA6">
        <w:rPr>
          <w:sz w:val="26"/>
          <w:szCs w:val="26"/>
        </w:rPr>
        <w:t>Холобцева Е.В.</w:t>
      </w:r>
      <w:r w:rsidRPr="008962FF" w:rsidR="002E15E5">
        <w:rPr>
          <w:sz w:val="26"/>
          <w:szCs w:val="26"/>
        </w:rPr>
        <w:t xml:space="preserve"> </w:t>
      </w:r>
      <w:r w:rsidRPr="008962FF" w:rsidR="00717F27">
        <w:rPr>
          <w:sz w:val="26"/>
          <w:szCs w:val="26"/>
        </w:rPr>
        <w:t xml:space="preserve"> от </w:t>
      </w:r>
      <w:r w:rsidRPr="008962FF" w:rsidR="00751AA6">
        <w:rPr>
          <w:sz w:val="26"/>
          <w:szCs w:val="26"/>
        </w:rPr>
        <w:t>08.07.2025</w:t>
      </w:r>
      <w:r w:rsidRPr="008962FF" w:rsidR="00717F27">
        <w:rPr>
          <w:sz w:val="26"/>
          <w:szCs w:val="26"/>
        </w:rPr>
        <w:t xml:space="preserve">; письменными объяснениями </w:t>
      </w:r>
      <w:r w:rsidRPr="008962FF" w:rsidR="00751AA6">
        <w:rPr>
          <w:sz w:val="26"/>
          <w:szCs w:val="26"/>
        </w:rPr>
        <w:t>Холобцева Е.В.</w:t>
      </w:r>
      <w:r w:rsidRPr="008962FF" w:rsidR="00717F27">
        <w:rPr>
          <w:sz w:val="26"/>
          <w:szCs w:val="26"/>
        </w:rPr>
        <w:t xml:space="preserve"> от </w:t>
      </w:r>
      <w:r w:rsidRPr="008962FF" w:rsidR="00751AA6">
        <w:rPr>
          <w:sz w:val="26"/>
          <w:szCs w:val="26"/>
        </w:rPr>
        <w:t>18.09.2025</w:t>
      </w:r>
      <w:r w:rsidRPr="008962FF" w:rsidR="00717F27">
        <w:rPr>
          <w:sz w:val="26"/>
          <w:szCs w:val="26"/>
        </w:rPr>
        <w:t>,</w:t>
      </w:r>
      <w:r w:rsidRPr="008962FF" w:rsidR="003F0A68">
        <w:rPr>
          <w:sz w:val="26"/>
          <w:szCs w:val="26"/>
        </w:rPr>
        <w:t xml:space="preserve"> справкой о результатах </w:t>
      </w:r>
      <w:r w:rsidRPr="008962FF">
        <w:rPr>
          <w:sz w:val="26"/>
          <w:szCs w:val="26"/>
        </w:rPr>
        <w:t xml:space="preserve">химико-токсикологических исследований выданной ГБУЗ «Крымский научно-практический центр наркологии» № </w:t>
      </w:r>
      <w:r w:rsidRPr="008962FF" w:rsidR="00751AA6">
        <w:rPr>
          <w:sz w:val="26"/>
          <w:szCs w:val="26"/>
        </w:rPr>
        <w:t>188</w:t>
      </w:r>
      <w:r w:rsidRPr="008962FF">
        <w:rPr>
          <w:sz w:val="26"/>
          <w:szCs w:val="26"/>
        </w:rPr>
        <w:t xml:space="preserve"> от </w:t>
      </w:r>
      <w:r w:rsidRPr="008962FF" w:rsidR="00751AA6">
        <w:rPr>
          <w:sz w:val="26"/>
          <w:szCs w:val="26"/>
        </w:rPr>
        <w:t>11.07.2025</w:t>
      </w:r>
      <w:r w:rsidRPr="008962FF">
        <w:rPr>
          <w:sz w:val="26"/>
          <w:szCs w:val="26"/>
        </w:rPr>
        <w:t xml:space="preserve"> года, из которой следует, что при исследовании биологиче</w:t>
      </w:r>
      <w:r w:rsidRPr="008962FF">
        <w:rPr>
          <w:sz w:val="26"/>
          <w:szCs w:val="26"/>
        </w:rPr>
        <w:t xml:space="preserve">ского объекта – мочи освидетельствуемого </w:t>
      </w:r>
      <w:r w:rsidRPr="008962FF" w:rsidR="00751AA6">
        <w:rPr>
          <w:sz w:val="26"/>
          <w:szCs w:val="26"/>
        </w:rPr>
        <w:t>Холобцева Е.В.</w:t>
      </w:r>
      <w:r w:rsidRPr="008962FF">
        <w:rPr>
          <w:sz w:val="26"/>
          <w:szCs w:val="26"/>
        </w:rPr>
        <w:t xml:space="preserve"> </w:t>
      </w:r>
      <w:r w:rsidRPr="008962FF" w:rsidR="00760A5D">
        <w:rPr>
          <w:sz w:val="26"/>
          <w:szCs w:val="26"/>
        </w:rPr>
        <w:t>обнаружен</w:t>
      </w:r>
      <w:r w:rsidRPr="008962FF">
        <w:rPr>
          <w:sz w:val="26"/>
          <w:szCs w:val="26"/>
        </w:rPr>
        <w:t xml:space="preserve"> </w:t>
      </w:r>
      <w:r w:rsidRPr="008962FF" w:rsidR="00760A5D">
        <w:rPr>
          <w:sz w:val="26"/>
          <w:szCs w:val="26"/>
        </w:rPr>
        <w:t>11-нор-</w:t>
      </w:r>
      <w:r w:rsidRPr="008962FF">
        <w:rPr>
          <w:sz w:val="26"/>
          <w:szCs w:val="26"/>
        </w:rPr>
        <w:t xml:space="preserve">α – </w:t>
      </w:r>
      <w:r w:rsidRPr="008962FF" w:rsidR="00760A5D">
        <w:rPr>
          <w:sz w:val="26"/>
          <w:szCs w:val="26"/>
        </w:rPr>
        <w:t>тетрагидроканнабиноловая кислота</w:t>
      </w:r>
      <w:r w:rsidRPr="008962FF">
        <w:rPr>
          <w:sz w:val="26"/>
          <w:szCs w:val="26"/>
        </w:rPr>
        <w:t xml:space="preserve"> на уровне предела обнаружения используемых методов</w:t>
      </w:r>
      <w:r w:rsidRPr="008962FF" w:rsidR="00B8544F">
        <w:rPr>
          <w:sz w:val="26"/>
          <w:szCs w:val="26"/>
        </w:rPr>
        <w:t xml:space="preserve">, </w:t>
      </w:r>
      <w:r w:rsidRPr="008962FF" w:rsidR="00760A5D">
        <w:rPr>
          <w:sz w:val="26"/>
          <w:szCs w:val="26"/>
        </w:rPr>
        <w:t>включенной</w:t>
      </w:r>
      <w:r w:rsidRPr="008962FF" w:rsidR="00B8544F">
        <w:rPr>
          <w:sz w:val="26"/>
          <w:szCs w:val="26"/>
        </w:rPr>
        <w:t xml:space="preserve"> в Список наркотических средств, психотропных веществ и их прекурсоров, оборот которых в РФ запрещен в соответствии с законодательством РФ и международными договорами РФ </w:t>
      </w:r>
      <w:hyperlink r:id="rId4" w:history="1">
        <w:r w:rsidRPr="008962FF" w:rsidR="00B8544F">
          <w:rPr>
            <w:rStyle w:val="Hyperlink"/>
            <w:color w:val="auto"/>
            <w:sz w:val="26"/>
            <w:szCs w:val="26"/>
            <w:u w:val="none"/>
          </w:rPr>
          <w:t>(список I)</w:t>
        </w:r>
      </w:hyperlink>
      <w:r w:rsidRPr="008962FF" w:rsidR="00B8544F">
        <w:rPr>
          <w:sz w:val="26"/>
          <w:szCs w:val="26"/>
        </w:rPr>
        <w:t xml:space="preserve"> </w:t>
      </w:r>
      <w:hyperlink r:id="rId5" w:history="1">
        <w:r w:rsidRPr="008962FF" w:rsidR="00B8544F">
          <w:rPr>
            <w:rStyle w:val="Hyperlink"/>
            <w:color w:val="auto"/>
            <w:sz w:val="26"/>
            <w:szCs w:val="26"/>
            <w:u w:val="none"/>
          </w:rPr>
          <w:t>Перечн</w:t>
        </w:r>
      </w:hyperlink>
      <w:r w:rsidRPr="008962FF" w:rsidR="00B8544F">
        <w:rPr>
          <w:sz w:val="26"/>
          <w:szCs w:val="26"/>
        </w:rPr>
        <w:t>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РФ от 30 июня 1998 г. № 681 (п.3.2 комментарий к ст. 47 Федерального закона от 8 января 1998 г. №3-ФЗ "О наркотических средствах и психотропных веществах")</w:t>
      </w:r>
      <w:r w:rsidRPr="008962FF">
        <w:rPr>
          <w:sz w:val="26"/>
          <w:szCs w:val="26"/>
        </w:rPr>
        <w:t>.</w:t>
      </w:r>
    </w:p>
    <w:p w:rsidR="003F0A68" w:rsidRPr="008962FF" w:rsidP="0064128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962FF">
        <w:rPr>
          <w:rFonts w:ascii="Times New Roman" w:hAnsi="Times New Roman" w:cs="Times New Roman"/>
          <w:bCs/>
          <w:sz w:val="26"/>
          <w:szCs w:val="26"/>
        </w:rPr>
        <w:t xml:space="preserve">Нарушений норм процессуального права </w:t>
      </w:r>
      <w:r w:rsidRPr="008962FF">
        <w:rPr>
          <w:rFonts w:ascii="Times New Roman" w:hAnsi="Times New Roman" w:cs="Times New Roman"/>
          <w:bCs/>
          <w:sz w:val="26"/>
          <w:szCs w:val="26"/>
        </w:rPr>
        <w:t xml:space="preserve">в ходе производства по делу об </w:t>
      </w:r>
      <w:r w:rsidRPr="008962FF">
        <w:rPr>
          <w:rFonts w:ascii="Times New Roman" w:hAnsi="Times New Roman" w:cs="Times New Roman"/>
          <w:bCs/>
          <w:sz w:val="26"/>
          <w:szCs w:val="26"/>
        </w:rPr>
        <w:t>административном правонарушении не установлено.</w:t>
      </w:r>
    </w:p>
    <w:p w:rsidR="00641283" w:rsidRPr="008962FF" w:rsidP="00641283">
      <w:pPr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При составлении протокола об административном правонарушении </w:t>
      </w:r>
      <w:r w:rsidRPr="008962FF" w:rsidR="00751AA6">
        <w:rPr>
          <w:sz w:val="26"/>
          <w:szCs w:val="26"/>
        </w:rPr>
        <w:t>Холобцеву Е.В.</w:t>
      </w:r>
      <w:r w:rsidRPr="008962FF">
        <w:rPr>
          <w:sz w:val="26"/>
          <w:szCs w:val="26"/>
        </w:rPr>
        <w:t xml:space="preserve"> </w:t>
      </w:r>
      <w:r w:rsidRPr="008962FF">
        <w:rPr>
          <w:sz w:val="26"/>
          <w:szCs w:val="26"/>
        </w:rPr>
        <w:t xml:space="preserve">разъяснялись права, предусмотренные ст. 25.1 КоАП РФ, и ст. 51 Конституции РФ, о чем в протоколе имеется соответствующая запись. </w:t>
      </w:r>
    </w:p>
    <w:p w:rsidR="003F0A68" w:rsidRPr="008962FF" w:rsidP="00641283">
      <w:pPr>
        <w:ind w:firstLine="709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Протокол об административном правонарушении, составленный в отношении </w:t>
      </w:r>
      <w:r w:rsidRPr="008962FF" w:rsidR="00751AA6">
        <w:rPr>
          <w:sz w:val="26"/>
          <w:szCs w:val="26"/>
        </w:rPr>
        <w:t>Холобцева Е.В.</w:t>
      </w:r>
      <w:r w:rsidRPr="008962FF" w:rsidR="00717F27">
        <w:rPr>
          <w:sz w:val="26"/>
          <w:szCs w:val="26"/>
        </w:rPr>
        <w:t xml:space="preserve"> </w:t>
      </w:r>
      <w:r w:rsidRPr="008962FF">
        <w:rPr>
          <w:sz w:val="26"/>
          <w:szCs w:val="26"/>
        </w:rPr>
        <w:t>соответствует требованиям ст. 28.2 КоАП Р</w:t>
      </w:r>
      <w:r w:rsidRPr="008962FF">
        <w:rPr>
          <w:sz w:val="26"/>
          <w:szCs w:val="26"/>
        </w:rPr>
        <w:t xml:space="preserve">Ф. </w:t>
      </w:r>
    </w:p>
    <w:p w:rsidR="00641283" w:rsidRPr="008962FF" w:rsidP="00641283">
      <w:pPr>
        <w:ind w:firstLine="709"/>
        <w:jc w:val="both"/>
        <w:rPr>
          <w:rFonts w:eastAsia="Calibri"/>
          <w:sz w:val="26"/>
          <w:szCs w:val="26"/>
        </w:rPr>
      </w:pPr>
      <w:r w:rsidRPr="008962FF">
        <w:rPr>
          <w:rFonts w:eastAsia="Calibri"/>
          <w:sz w:val="26"/>
          <w:szCs w:val="26"/>
        </w:rPr>
        <w:t xml:space="preserve">Таким образом, судья полагает, что вина </w:t>
      </w:r>
      <w:r w:rsidRPr="008962FF" w:rsidR="00751AA6">
        <w:rPr>
          <w:sz w:val="26"/>
          <w:szCs w:val="26"/>
        </w:rPr>
        <w:t>Холобцева Е.В.</w:t>
      </w:r>
      <w:r w:rsidRPr="008962FF">
        <w:rPr>
          <w:sz w:val="26"/>
          <w:szCs w:val="26"/>
        </w:rPr>
        <w:t xml:space="preserve"> </w:t>
      </w:r>
      <w:r w:rsidRPr="008962FF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 2 ст. 20.20 КоАП РФ, доказана и нашла свое подтверждение в ходе производства по делу об административном правонарушении. </w:t>
      </w:r>
    </w:p>
    <w:p w:rsidR="003F0A68" w:rsidRPr="008962FF" w:rsidP="00641283">
      <w:pPr>
        <w:ind w:firstLine="709"/>
        <w:jc w:val="both"/>
        <w:rPr>
          <w:sz w:val="26"/>
          <w:szCs w:val="26"/>
        </w:rPr>
      </w:pPr>
      <w:r w:rsidRPr="008962FF">
        <w:rPr>
          <w:sz w:val="26"/>
          <w:szCs w:val="26"/>
        </w:rPr>
        <w:t>Суд квал</w:t>
      </w:r>
      <w:r w:rsidRPr="008962FF">
        <w:rPr>
          <w:sz w:val="26"/>
          <w:szCs w:val="26"/>
        </w:rPr>
        <w:t xml:space="preserve">ифицирует административное правонарушение, совершенное </w:t>
      </w:r>
      <w:r w:rsidRPr="008962FF" w:rsidR="00751AA6">
        <w:rPr>
          <w:sz w:val="26"/>
          <w:szCs w:val="26"/>
        </w:rPr>
        <w:t>Холобцева Е.В.</w:t>
      </w:r>
      <w:r w:rsidRPr="008962FF">
        <w:rPr>
          <w:sz w:val="26"/>
          <w:szCs w:val="26"/>
        </w:rPr>
        <w:t xml:space="preserve"> </w:t>
      </w:r>
      <w:r w:rsidRPr="008962FF">
        <w:rPr>
          <w:sz w:val="26"/>
          <w:szCs w:val="26"/>
        </w:rPr>
        <w:t xml:space="preserve">по части 2 статьи 20.20 КоАП РФ - как потребление наркотических средств без назначения врача в общественном месте. </w:t>
      </w:r>
    </w:p>
    <w:p w:rsidR="00641283" w:rsidRPr="008962FF" w:rsidP="00641283">
      <w:pPr>
        <w:ind w:firstLine="709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Оснований для переквалификации действий </w:t>
      </w:r>
      <w:r w:rsidRPr="008962FF" w:rsidR="00751AA6">
        <w:rPr>
          <w:sz w:val="26"/>
          <w:szCs w:val="26"/>
        </w:rPr>
        <w:t>Холобцева Е.В.</w:t>
      </w:r>
      <w:r w:rsidRPr="008962FF">
        <w:rPr>
          <w:sz w:val="26"/>
          <w:szCs w:val="26"/>
        </w:rPr>
        <w:t xml:space="preserve"> </w:t>
      </w:r>
      <w:r w:rsidRPr="008962FF">
        <w:rPr>
          <w:sz w:val="26"/>
          <w:szCs w:val="26"/>
        </w:rPr>
        <w:t>либо прекращени</w:t>
      </w:r>
      <w:r w:rsidRPr="008962FF">
        <w:rPr>
          <w:sz w:val="26"/>
          <w:szCs w:val="26"/>
        </w:rPr>
        <w:t>я производства по делу не имеется.</w:t>
      </w:r>
    </w:p>
    <w:p w:rsidR="00641283" w:rsidRPr="008962FF" w:rsidP="0064128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Обстоятельством, смягчающим административную ответственность </w:t>
      </w:r>
      <w:r w:rsidRPr="008962FF" w:rsidR="00751AA6">
        <w:rPr>
          <w:sz w:val="26"/>
          <w:szCs w:val="26"/>
        </w:rPr>
        <w:t>Холобцева Е.В.</w:t>
      </w:r>
      <w:r w:rsidRPr="008962FF">
        <w:rPr>
          <w:rFonts w:eastAsia="Calibri"/>
          <w:sz w:val="26"/>
          <w:szCs w:val="26"/>
        </w:rPr>
        <w:t>,</w:t>
      </w:r>
      <w:r w:rsidRPr="008962FF">
        <w:rPr>
          <w:sz w:val="26"/>
          <w:szCs w:val="26"/>
        </w:rPr>
        <w:t xml:space="preserve"> в соответствии со ст. 4.2 КоАП РФ, </w:t>
      </w:r>
      <w:r w:rsidRPr="008962FF">
        <w:rPr>
          <w:rFonts w:eastAsia="Calibri"/>
          <w:sz w:val="26"/>
          <w:szCs w:val="26"/>
        </w:rPr>
        <w:t>суд признает, признание вины</w:t>
      </w:r>
      <w:r w:rsidRPr="008962FF">
        <w:rPr>
          <w:sz w:val="26"/>
          <w:szCs w:val="26"/>
        </w:rPr>
        <w:t>.</w:t>
      </w:r>
    </w:p>
    <w:p w:rsidR="00641283" w:rsidRPr="008962FF" w:rsidP="00641283">
      <w:pPr>
        <w:ind w:firstLine="708"/>
        <w:jc w:val="both"/>
        <w:rPr>
          <w:rFonts w:eastAsia="Calibri"/>
          <w:sz w:val="26"/>
          <w:szCs w:val="26"/>
        </w:rPr>
      </w:pPr>
      <w:r w:rsidRPr="008962FF">
        <w:rPr>
          <w:rFonts w:eastAsia="Calibri"/>
          <w:sz w:val="26"/>
          <w:szCs w:val="26"/>
        </w:rPr>
        <w:t xml:space="preserve">Обстоятельств, отягчающих административную ответственность </w:t>
      </w:r>
      <w:r w:rsidRPr="008962FF">
        <w:rPr>
          <w:rFonts w:eastAsia="Calibri"/>
          <w:sz w:val="26"/>
          <w:szCs w:val="26"/>
        </w:rPr>
        <w:br/>
      </w:r>
      <w:r w:rsidRPr="008962FF" w:rsidR="00751AA6">
        <w:rPr>
          <w:sz w:val="26"/>
          <w:szCs w:val="26"/>
        </w:rPr>
        <w:t>Холобцева Е.В.</w:t>
      </w:r>
      <w:r w:rsidRPr="008962FF">
        <w:rPr>
          <w:rFonts w:eastAsia="Calibri"/>
          <w:sz w:val="26"/>
          <w:szCs w:val="26"/>
        </w:rPr>
        <w:t>,</w:t>
      </w:r>
      <w:r w:rsidRPr="008962FF">
        <w:rPr>
          <w:rFonts w:eastAsia="Calibri"/>
          <w:sz w:val="26"/>
          <w:szCs w:val="26"/>
        </w:rPr>
        <w:t xml:space="preserve"> в с</w:t>
      </w:r>
      <w:r w:rsidRPr="008962FF">
        <w:rPr>
          <w:rFonts w:eastAsia="Calibri"/>
          <w:sz w:val="26"/>
          <w:szCs w:val="26"/>
        </w:rPr>
        <w:t xml:space="preserve">оответствии со ст. 4.3 КоАП РФ, мировым судьей не установлено.       </w:t>
      </w:r>
    </w:p>
    <w:p w:rsidR="00130C4E" w:rsidRPr="008962FF" w:rsidP="00130C4E">
      <w:pPr>
        <w:ind w:firstLine="708"/>
        <w:jc w:val="both"/>
        <w:rPr>
          <w:rFonts w:eastAsia="Calibri"/>
          <w:sz w:val="26"/>
          <w:szCs w:val="26"/>
        </w:rPr>
      </w:pPr>
      <w:r w:rsidRPr="008962FF">
        <w:rPr>
          <w:rFonts w:eastAsia="Calibri"/>
          <w:sz w:val="26"/>
          <w:szCs w:val="26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130C4E" w:rsidRPr="008962FF" w:rsidP="00130C4E">
      <w:pPr>
        <w:ind w:firstLine="708"/>
        <w:jc w:val="both"/>
        <w:rPr>
          <w:rFonts w:eastAsia="Calibri"/>
          <w:sz w:val="26"/>
          <w:szCs w:val="26"/>
        </w:rPr>
      </w:pPr>
      <w:r w:rsidRPr="008962FF">
        <w:rPr>
          <w:rFonts w:eastAsia="Calibri"/>
          <w:sz w:val="26"/>
          <w:szCs w:val="26"/>
        </w:rPr>
        <w:t>Учитывая характер совершенного правонарушения, личность пра</w:t>
      </w:r>
      <w:r w:rsidRPr="008962FF">
        <w:rPr>
          <w:rFonts w:eastAsia="Calibri"/>
          <w:sz w:val="26"/>
          <w:szCs w:val="26"/>
        </w:rPr>
        <w:t xml:space="preserve">вонарушителя, мировой судья полагает необходимым назначить административное наказание в виде штрафа в размере 4000 рублей. </w:t>
      </w:r>
    </w:p>
    <w:p w:rsidR="00130C4E" w:rsidRPr="008962FF" w:rsidP="00130C4E">
      <w:pPr>
        <w:ind w:firstLine="708"/>
        <w:jc w:val="both"/>
        <w:rPr>
          <w:rFonts w:eastAsia="Calibri"/>
          <w:sz w:val="26"/>
          <w:szCs w:val="26"/>
        </w:rPr>
      </w:pPr>
      <w:r w:rsidRPr="008962FF">
        <w:rPr>
          <w:rFonts w:eastAsia="Calibri"/>
          <w:sz w:val="26"/>
          <w:szCs w:val="26"/>
        </w:rPr>
        <w:t>Согласно требованиям ч. 2.1 ст. 4.1 КоАП РФ, при назначении административного наказания за совершение административных правонарушени</w:t>
      </w:r>
      <w:r w:rsidRPr="008962FF">
        <w:rPr>
          <w:rFonts w:eastAsia="Calibri"/>
          <w:sz w:val="26"/>
          <w:szCs w:val="26"/>
        </w:rPr>
        <w:t>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</w:t>
      </w:r>
      <w:r w:rsidRPr="008962FF">
        <w:rPr>
          <w:rFonts w:eastAsia="Calibri"/>
          <w:sz w:val="26"/>
          <w:szCs w:val="26"/>
        </w:rPr>
        <w:t>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</w:t>
      </w:r>
      <w:r w:rsidRPr="008962FF">
        <w:rPr>
          <w:rFonts w:eastAsia="Calibri"/>
          <w:sz w:val="26"/>
          <w:szCs w:val="26"/>
        </w:rPr>
        <w:t xml:space="preserve">ных веществ без назначения врача либо новых потенциально опасных психоактивных веществ.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</w:t>
      </w:r>
      <w:r w:rsidRPr="008962FF">
        <w:rPr>
          <w:rFonts w:eastAsia="Calibri"/>
          <w:sz w:val="26"/>
          <w:szCs w:val="26"/>
        </w:rPr>
        <w:t>Федерации.</w:t>
      </w:r>
    </w:p>
    <w:p w:rsidR="00130C4E" w:rsidRPr="008962FF" w:rsidP="00130C4E">
      <w:pPr>
        <w:ind w:firstLine="708"/>
        <w:jc w:val="both"/>
        <w:rPr>
          <w:rFonts w:eastAsia="Calibri"/>
          <w:sz w:val="26"/>
          <w:szCs w:val="26"/>
        </w:rPr>
      </w:pPr>
      <w:r w:rsidRPr="008962FF">
        <w:rPr>
          <w:rFonts w:eastAsia="Calibri"/>
          <w:sz w:val="26"/>
          <w:szCs w:val="26"/>
        </w:rPr>
        <w:t xml:space="preserve">В соответствии с ч. 2 ст. 29.10 КоАП РФ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</w:t>
      </w:r>
      <w:r w:rsidRPr="008962FF">
        <w:rPr>
          <w:rFonts w:eastAsia="Calibri"/>
          <w:sz w:val="26"/>
          <w:szCs w:val="26"/>
        </w:rPr>
        <w:t>наркотических средств или психотропных веществ без назначения врача либо новых потенциально опасных психоактивных веществ в постановлении по делу об административном правонарушении судья устанавливает срок, в течение которого лицо обязано обратиться в соот</w:t>
      </w:r>
      <w:r w:rsidRPr="008962FF">
        <w:rPr>
          <w:rFonts w:eastAsia="Calibri"/>
          <w:sz w:val="26"/>
          <w:szCs w:val="26"/>
        </w:rPr>
        <w:t>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D86FBA" w:rsidRPr="008962FF" w:rsidP="00641283">
      <w:pPr>
        <w:ind w:firstLine="708"/>
        <w:jc w:val="both"/>
        <w:rPr>
          <w:sz w:val="26"/>
          <w:szCs w:val="26"/>
        </w:rPr>
      </w:pPr>
      <w:r w:rsidRPr="008962FF">
        <w:rPr>
          <w:rFonts w:eastAsia="Calibri"/>
          <w:sz w:val="26"/>
          <w:szCs w:val="26"/>
        </w:rPr>
        <w:t>На основании изложенного, и р</w:t>
      </w:r>
      <w:r w:rsidRPr="008962FF">
        <w:rPr>
          <w:sz w:val="26"/>
          <w:szCs w:val="26"/>
        </w:rPr>
        <w:t>уководствуясь ст.ст. 20.20, 29.9</w:t>
      </w:r>
      <w:r w:rsidRPr="008962FF">
        <w:rPr>
          <w:sz w:val="26"/>
          <w:szCs w:val="26"/>
        </w:rPr>
        <w:t xml:space="preserve">, 29.10 КоАП РФ, мировой судья </w:t>
      </w:r>
    </w:p>
    <w:p w:rsidR="00D86FBA" w:rsidRPr="008962FF" w:rsidP="00D86FBA">
      <w:pPr>
        <w:jc w:val="center"/>
        <w:rPr>
          <w:sz w:val="26"/>
          <w:szCs w:val="26"/>
        </w:rPr>
      </w:pPr>
      <w:r w:rsidRPr="008962FF">
        <w:rPr>
          <w:sz w:val="26"/>
          <w:szCs w:val="26"/>
        </w:rPr>
        <w:t>постановил:</w:t>
      </w:r>
    </w:p>
    <w:p w:rsidR="00D86FBA" w:rsidRPr="008962FF" w:rsidP="00D86FBA">
      <w:pPr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признать </w:t>
      </w:r>
      <w:r w:rsidRPr="008962FF" w:rsidR="00751AA6">
        <w:rPr>
          <w:b/>
          <w:sz w:val="26"/>
          <w:szCs w:val="26"/>
        </w:rPr>
        <w:t>Холобцева</w:t>
      </w:r>
      <w:r w:rsidRPr="008962FF" w:rsidR="00751AA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Е.В., ДАТА РОЖДЕНИЯ</w:t>
      </w:r>
      <w:r w:rsidRPr="008962FF">
        <w:rPr>
          <w:sz w:val="26"/>
          <w:szCs w:val="26"/>
        </w:rPr>
        <w:t>, виновным в совершении административного правонарушения, предусмотренного ч.2 ст.20.20 КоАП РФ, и назначить ему административное наказание в виде а</w:t>
      </w:r>
      <w:r w:rsidRPr="008962FF">
        <w:rPr>
          <w:sz w:val="26"/>
          <w:szCs w:val="26"/>
        </w:rPr>
        <w:t xml:space="preserve">дминистративного штрафа в размере 4000 (четыре тысячи) рублей. </w:t>
      </w:r>
    </w:p>
    <w:p w:rsidR="00D86FBA" w:rsidRPr="008962FF" w:rsidP="00D86FBA">
      <w:pPr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>Штраф подлежит перечислению на следующие реквизиты -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г.Симферополь, ОГРН 1149102019164, ИНН 9102013</w:t>
      </w:r>
      <w:r w:rsidRPr="008962FF">
        <w:rPr>
          <w:sz w:val="26"/>
          <w:szCs w:val="26"/>
        </w:rPr>
        <w:t xml:space="preserve">284, КПП 910201001, БИК 013510002, Единый казначейский счет  40102810645370000035,  Казначейский счет  03100643000000017500,  Лицевой счет  04752203230 в УФК по  Республике Крым, Код Сводного реестра 35220323 ОКТМО 35620000, КБК 828 1 16 01203 01 0020 140 </w:t>
      </w:r>
      <w:r w:rsidRPr="008962FF">
        <w:rPr>
          <w:sz w:val="26"/>
          <w:szCs w:val="26"/>
        </w:rPr>
        <w:t xml:space="preserve">(УИН </w:t>
      </w:r>
      <w:r w:rsidRPr="008962FF" w:rsidR="00751AA6">
        <w:rPr>
          <w:sz w:val="26"/>
          <w:szCs w:val="26"/>
        </w:rPr>
        <w:t>0410760300565003722520173</w:t>
      </w:r>
      <w:r w:rsidRPr="008962FF">
        <w:rPr>
          <w:sz w:val="26"/>
          <w:szCs w:val="26"/>
        </w:rPr>
        <w:t xml:space="preserve">). </w:t>
      </w:r>
    </w:p>
    <w:p w:rsidR="00D86FBA" w:rsidRPr="008962FF" w:rsidP="00D86FBA">
      <w:pPr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8962FF">
        <w:rPr>
          <w:sz w:val="26"/>
          <w:szCs w:val="26"/>
        </w:rPr>
        <w:t>в законную силу либо со дня истечения срока отсрочки или срока рассрочки, предусмотренных ст. 31.5 настоящего Кодекса.</w:t>
      </w:r>
    </w:p>
    <w:p w:rsidR="00D86FBA" w:rsidRPr="008962FF" w:rsidP="00D86FBA">
      <w:pPr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</w:t>
      </w:r>
      <w:r w:rsidRPr="008962FF">
        <w:rPr>
          <w:sz w:val="26"/>
          <w:szCs w:val="26"/>
        </w:rPr>
        <w:t>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D86FBA" w:rsidRPr="008962FF" w:rsidP="00D86FBA">
      <w:pPr>
        <w:ind w:firstLine="708"/>
        <w:jc w:val="both"/>
        <w:rPr>
          <w:i/>
          <w:sz w:val="26"/>
          <w:szCs w:val="26"/>
        </w:rPr>
      </w:pPr>
      <w:r w:rsidRPr="008962FF">
        <w:rPr>
          <w:i/>
          <w:sz w:val="26"/>
          <w:szCs w:val="26"/>
        </w:rPr>
        <w:t>Постановление может быть об</w:t>
      </w:r>
      <w:r w:rsidRPr="008962FF">
        <w:rPr>
          <w:i/>
          <w:sz w:val="26"/>
          <w:szCs w:val="26"/>
        </w:rPr>
        <w:t>жаловано в Красногвардейский районный суд Республики Крым через мирового судью судебного участка №5</w:t>
      </w:r>
      <w:r w:rsidRPr="008962FF" w:rsidR="00751AA6">
        <w:rPr>
          <w:i/>
          <w:sz w:val="26"/>
          <w:szCs w:val="26"/>
        </w:rPr>
        <w:t>6</w:t>
      </w:r>
      <w:r w:rsidRPr="008962FF">
        <w:rPr>
          <w:i/>
          <w:sz w:val="26"/>
          <w:szCs w:val="26"/>
        </w:rPr>
        <w:t xml:space="preserve"> Красногвардейского судебного района Республики Крым в течение 10 суток со дня получения копии постановления</w:t>
      </w:r>
    </w:p>
    <w:p w:rsidR="00D86FBA" w:rsidRPr="008962FF" w:rsidP="00D86FBA">
      <w:pPr>
        <w:jc w:val="both"/>
        <w:rPr>
          <w:sz w:val="26"/>
          <w:szCs w:val="26"/>
        </w:rPr>
      </w:pPr>
    </w:p>
    <w:p w:rsidR="00D86FBA" w:rsidRPr="008962FF" w:rsidP="00D86FBA">
      <w:pPr>
        <w:ind w:firstLine="708"/>
        <w:jc w:val="both"/>
        <w:rPr>
          <w:sz w:val="26"/>
          <w:szCs w:val="26"/>
        </w:rPr>
      </w:pPr>
      <w:r w:rsidRPr="008962FF">
        <w:rPr>
          <w:sz w:val="26"/>
          <w:szCs w:val="26"/>
        </w:rPr>
        <w:t>Мировой судья</w:t>
      </w:r>
      <w:r w:rsidRPr="008962FF">
        <w:rPr>
          <w:sz w:val="26"/>
          <w:szCs w:val="26"/>
        </w:rPr>
        <w:tab/>
      </w:r>
      <w:r w:rsidRPr="008962FF">
        <w:rPr>
          <w:sz w:val="26"/>
          <w:szCs w:val="26"/>
        </w:rPr>
        <w:tab/>
      </w:r>
      <w:r w:rsidRPr="008962FF">
        <w:rPr>
          <w:sz w:val="26"/>
          <w:szCs w:val="26"/>
        </w:rPr>
        <w:tab/>
      </w:r>
      <w:r w:rsidRPr="008962FF">
        <w:rPr>
          <w:sz w:val="26"/>
          <w:szCs w:val="26"/>
        </w:rPr>
        <w:tab/>
      </w:r>
      <w:r w:rsidRPr="008962FF">
        <w:rPr>
          <w:sz w:val="26"/>
          <w:szCs w:val="26"/>
        </w:rPr>
        <w:tab/>
      </w:r>
      <w:r w:rsidRPr="008962FF">
        <w:rPr>
          <w:sz w:val="26"/>
          <w:szCs w:val="26"/>
        </w:rPr>
        <w:tab/>
      </w:r>
      <w:r w:rsidRPr="008962FF">
        <w:rPr>
          <w:sz w:val="26"/>
          <w:szCs w:val="26"/>
        </w:rPr>
        <w:tab/>
      </w:r>
      <w:r w:rsidRPr="008962FF" w:rsidR="00751AA6">
        <w:rPr>
          <w:sz w:val="26"/>
          <w:szCs w:val="26"/>
        </w:rPr>
        <w:t>А.В. Георгиева</w:t>
      </w:r>
    </w:p>
    <w:p w:rsidR="00D86FBA" w:rsidRPr="008962FF" w:rsidP="00D86FBA">
      <w:pPr>
        <w:rPr>
          <w:sz w:val="26"/>
          <w:szCs w:val="26"/>
        </w:rPr>
      </w:pPr>
    </w:p>
    <w:p w:rsidR="006B51E9" w:rsidRPr="008962FF">
      <w:pPr>
        <w:rPr>
          <w:sz w:val="26"/>
          <w:szCs w:val="26"/>
        </w:rPr>
      </w:pPr>
    </w:p>
    <w:sectPr w:rsidSect="003914E2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AA"/>
    <w:rsid w:val="00130C4E"/>
    <w:rsid w:val="002117E4"/>
    <w:rsid w:val="0024525C"/>
    <w:rsid w:val="002E15E5"/>
    <w:rsid w:val="003914E2"/>
    <w:rsid w:val="003F0A68"/>
    <w:rsid w:val="00476591"/>
    <w:rsid w:val="00610941"/>
    <w:rsid w:val="006109AE"/>
    <w:rsid w:val="00641283"/>
    <w:rsid w:val="00691B05"/>
    <w:rsid w:val="006922AA"/>
    <w:rsid w:val="006B51E9"/>
    <w:rsid w:val="00717F27"/>
    <w:rsid w:val="00751AA6"/>
    <w:rsid w:val="00760A5D"/>
    <w:rsid w:val="00852DEA"/>
    <w:rsid w:val="008962FF"/>
    <w:rsid w:val="009E3D46"/>
    <w:rsid w:val="00AD5CD0"/>
    <w:rsid w:val="00B8544F"/>
    <w:rsid w:val="00C97DCF"/>
    <w:rsid w:val="00D102DD"/>
    <w:rsid w:val="00D86FBA"/>
    <w:rsid w:val="00E96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86F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D5CD0"/>
    <w:rPr>
      <w:color w:val="0000FF" w:themeColor="hyperlink"/>
      <w:u w:val="single"/>
    </w:rPr>
  </w:style>
  <w:style w:type="paragraph" w:customStyle="1" w:styleId="s1">
    <w:name w:val="s_1"/>
    <w:basedOn w:val="Normal"/>
    <w:rsid w:val="00641283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8544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854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ED248405E72051225B9E7DECF9A4490F8A563F54D5F56FCEF927E75E7FE03E5E626C41E549479A2433A7FE169011F57F3E2804E9Aa3VDN" TargetMode="External" /><Relationship Id="rId5" Type="http://schemas.openxmlformats.org/officeDocument/2006/relationships/hyperlink" Target="consultantplus://offline/ref=434057C9EE3FA5B92EBF63582A0759DD32467070AAC22AF3C18033E1CB35C4C4C51D44BFF35EB701C5BF2246D9515BD35427707487D3E7EAC2WCN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