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0057-01-2025-00020</w:t>
      </w:r>
      <w:r w:rsidR="001A64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</w:t>
      </w:r>
      <w:r w:rsidR="001A64A7">
        <w:rPr>
          <w:rFonts w:ascii="Times New Roman" w:hAnsi="Times New Roman" w:cs="Times New Roman"/>
          <w:sz w:val="28"/>
          <w:szCs w:val="28"/>
        </w:rPr>
        <w:t>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2E5AE5">
        <w:rPr>
          <w:rFonts w:ascii="Times New Roman" w:hAnsi="Times New Roman" w:cs="Times New Roman"/>
          <w:sz w:val="28"/>
          <w:szCs w:val="28"/>
        </w:rPr>
        <w:t>2</w:t>
      </w:r>
      <w:r w:rsidR="001A64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2E5AE5">
        <w:rPr>
          <w:rFonts w:ascii="Times New Roman" w:hAnsi="Times New Roman" w:cs="Times New Roman"/>
          <w:sz w:val="28"/>
          <w:szCs w:val="28"/>
        </w:rPr>
        <w:t>30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9B4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4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42F9" w:rsidR="009B42F9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9B42F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64A7">
        <w:rPr>
          <w:rFonts w:ascii="Times New Roman" w:hAnsi="Times New Roman" w:cs="Times New Roman"/>
          <w:sz w:val="28"/>
          <w:szCs w:val="28"/>
        </w:rPr>
        <w:t>20</w:t>
      </w:r>
      <w:r w:rsidR="002E5AE5">
        <w:rPr>
          <w:rFonts w:ascii="Times New Roman" w:hAnsi="Times New Roman" w:cs="Times New Roman"/>
          <w:sz w:val="28"/>
          <w:szCs w:val="28"/>
        </w:rPr>
        <w:t xml:space="preserve">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обязательную явку в ОВД по месту жительства для регистрации, установленное решением Железнодорожного районного суда г. Симферополя Республики Крым от 22 июня 2023 года, решениями Красногвардейского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суда Республики Крым от 21 декабря 2023 года, 08 апреля 2024 года и 19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Гордиенко С.А. вину признал и пояснил, что действительно не явился на регистрацию в ОМВД России по Красногвардейскому району.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 приходит к выводу о виновности Гордиенко С.А. в совершении административного правонарушения, предусмотренного ч. 3 ст. 19.24 КоАП Российской Федерации.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2E5AE5">
        <w:rPr>
          <w:rFonts w:ascii="Times New Roman" w:hAnsi="Times New Roman" w:cs="Times New Roman"/>
          <w:sz w:val="28"/>
          <w:szCs w:val="28"/>
        </w:rPr>
        <w:t>35605</w:t>
      </w:r>
      <w:r w:rsidR="001A64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E5AE5">
        <w:rPr>
          <w:rFonts w:ascii="Times New Roman" w:hAnsi="Times New Roman" w:cs="Times New Roman"/>
          <w:sz w:val="28"/>
          <w:szCs w:val="28"/>
        </w:rPr>
        <w:t>29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Гордиенко С.А. о согласии с нарушением. Протокол отвечает требованиям ст. 28.2 КоАП Российской Федерации.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9B42F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в </w:t>
      </w:r>
      <w:r>
        <w:rPr>
          <w:rFonts w:ascii="Times New Roman" w:hAnsi="Times New Roman" w:cs="Times New Roman"/>
          <w:sz w:val="28"/>
          <w:szCs w:val="28"/>
        </w:rPr>
        <w:t>виде обязательной явки в орган внутренних дел по месту жительства, пребывания или фактического нахождения для регистрации.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21 декабря 2023 года по делу № </w:t>
      </w:r>
      <w:r w:rsidR="009B42F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Гордиенко С.А. административные ограничения, обязав его являться на регистрацию в орган внутренних дел по месту жительства два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08 апреля 2024 года по делу № </w:t>
      </w:r>
      <w:r w:rsidR="009B42F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три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Красногвардейского районного суда Республики Крым от 19 июля 2024 года по делу № </w:t>
      </w:r>
      <w:r w:rsidR="009B42F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четыре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30 августа 2024 года, для поднадзорного Гордиенко С.А.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Гордиенко С.А. ознакомлен 30 августа 2024 года, в этот же день он получил и вторую копию данного документа.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Гордиенко С.А. не явился на регистрацию в орган внутренних дел по месту жительства, согласно графику, </w:t>
      </w:r>
      <w:r w:rsidR="001A64A7">
        <w:rPr>
          <w:rFonts w:ascii="Times New Roman" w:hAnsi="Times New Roman" w:cs="Times New Roman"/>
          <w:sz w:val="28"/>
          <w:szCs w:val="28"/>
        </w:rPr>
        <w:t>20</w:t>
      </w:r>
      <w:r w:rsidR="002E5AE5">
        <w:rPr>
          <w:rFonts w:ascii="Times New Roman" w:hAnsi="Times New Roman" w:cs="Times New Roman"/>
          <w:sz w:val="28"/>
          <w:szCs w:val="28"/>
        </w:rPr>
        <w:t xml:space="preserve">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22B2" w:rsidRPr="00564798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Гордиенко С.А.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722B2" w:rsidRPr="00BD17AC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 xml:space="preserve">Признание вины суд признает обстоятельством, </w:t>
      </w:r>
      <w:r>
        <w:rPr>
          <w:rFonts w:ascii="Times New Roman" w:hAnsi="Times New Roman" w:cs="Times New Roman"/>
          <w:sz w:val="28"/>
          <w:szCs w:val="28"/>
        </w:rPr>
        <w:t>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9B4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42F9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FC5908"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FC5908"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B722B2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 w:rsidR="00FA2369">
        <w:rPr>
          <w:rFonts w:ascii="Times New Roman" w:hAnsi="Times New Roman" w:cs="Times New Roman"/>
          <w:sz w:val="28"/>
          <w:szCs w:val="28"/>
        </w:rPr>
        <w:t xml:space="preserve">30 января 2025 </w:t>
      </w:r>
      <w:r w:rsidRPr="00780147">
        <w:rPr>
          <w:rFonts w:ascii="Times New Roman" w:hAnsi="Times New Roman" w:cs="Times New Roman"/>
          <w:sz w:val="28"/>
          <w:szCs w:val="28"/>
        </w:rPr>
        <w:t>года.</w:t>
      </w:r>
    </w:p>
    <w:p w:rsidR="00FA2369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Засчитать в срок отбывания наказания время задержания Гордиенко С.А. с 13 часов 00 минут 29 января 2025 года.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722B2">
      <w:headerReference w:type="default" r:id="rId5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930D3"/>
    <w:rsid w:val="00094E81"/>
    <w:rsid w:val="000A496D"/>
    <w:rsid w:val="000B6D97"/>
    <w:rsid w:val="000C1D20"/>
    <w:rsid w:val="000C46DF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80147"/>
    <w:rsid w:val="00791277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93607"/>
    <w:rsid w:val="009A3032"/>
    <w:rsid w:val="009A4381"/>
    <w:rsid w:val="009A49F0"/>
    <w:rsid w:val="009B42F9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AE2F8F"/>
    <w:rsid w:val="00AF654B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D157E"/>
    <w:rsid w:val="00BD17AC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93B0A"/>
    <w:rsid w:val="00CA4E42"/>
    <w:rsid w:val="00CB0A55"/>
    <w:rsid w:val="00CB18F2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F591A"/>
    <w:rsid w:val="00E04A11"/>
    <w:rsid w:val="00E10FEA"/>
    <w:rsid w:val="00E158B0"/>
    <w:rsid w:val="00E42E6C"/>
    <w:rsid w:val="00E621C7"/>
    <w:rsid w:val="00E63AAC"/>
    <w:rsid w:val="00E661AD"/>
    <w:rsid w:val="00E67F3B"/>
    <w:rsid w:val="00E71ACD"/>
    <w:rsid w:val="00E963EC"/>
    <w:rsid w:val="00EA11D4"/>
    <w:rsid w:val="00EA574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318C-624B-45C5-8F61-47FCF710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