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4CA7" w:rsidRPr="0055159E" w:rsidP="005E4CA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740A95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</w:t>
      </w:r>
      <w:r w:rsidR="00740A9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2C260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740A95">
        <w:rPr>
          <w:rFonts w:ascii="Times New Roman" w:hAnsi="Times New Roman" w:cs="Times New Roman"/>
          <w:sz w:val="28"/>
          <w:szCs w:val="28"/>
        </w:rPr>
        <w:t>0854</w:t>
      </w:r>
      <w:r>
        <w:rPr>
          <w:rFonts w:ascii="Times New Roman" w:hAnsi="Times New Roman" w:cs="Times New Roman"/>
          <w:sz w:val="28"/>
          <w:szCs w:val="28"/>
        </w:rPr>
        <w:t>-</w:t>
      </w:r>
      <w:r w:rsidR="00740A95">
        <w:rPr>
          <w:rFonts w:ascii="Times New Roman" w:hAnsi="Times New Roman" w:cs="Times New Roman"/>
          <w:sz w:val="28"/>
          <w:szCs w:val="28"/>
        </w:rPr>
        <w:t>61</w:t>
      </w:r>
    </w:p>
    <w:p w:rsidR="00022329" w:rsidRPr="00022329" w:rsidP="005E4CA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740A95">
        <w:rPr>
          <w:rFonts w:ascii="Times New Roman" w:hAnsi="Times New Roman" w:cs="Times New Roman"/>
          <w:sz w:val="28"/>
          <w:szCs w:val="28"/>
        </w:rPr>
        <w:t>124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740A95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4CA7">
        <w:rPr>
          <w:rFonts w:ascii="Times New Roman" w:hAnsi="Times New Roman" w:cs="Times New Roman"/>
          <w:sz w:val="28"/>
          <w:szCs w:val="28"/>
        </w:rPr>
        <w:tab/>
      </w:r>
      <w:r w:rsidR="00740A95">
        <w:rPr>
          <w:rFonts w:ascii="Times New Roman" w:hAnsi="Times New Roman" w:cs="Times New Roman"/>
          <w:sz w:val="28"/>
          <w:szCs w:val="28"/>
        </w:rPr>
        <w:t>17 апреля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F16FB8"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383AFB">
        <w:rPr>
          <w:rFonts w:ascii="Times New Roman" w:hAnsi="Times New Roman" w:cs="Times New Roman"/>
          <w:sz w:val="28"/>
          <w:szCs w:val="28"/>
        </w:rPr>
        <w:t>6.9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740A95" w:rsidP="00740A9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Евсеева Р</w:t>
      </w:r>
      <w:r w:rsidR="000366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366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6613" w:rsidR="00036613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CA" w:rsidRPr="00966660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Евсеев Р.А. 19 января 2025</w:t>
      </w:r>
      <w:r w:rsidR="003245E8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245E8">
        <w:rPr>
          <w:rFonts w:ascii="Times New Roman" w:hAnsi="Times New Roman" w:cs="Times New Roman"/>
          <w:sz w:val="28"/>
          <w:szCs w:val="28"/>
        </w:rPr>
        <w:t xml:space="preserve"> час </w:t>
      </w:r>
      <w:r>
        <w:rPr>
          <w:rFonts w:ascii="Times New Roman" w:hAnsi="Times New Roman" w:cs="Times New Roman"/>
          <w:sz w:val="28"/>
          <w:szCs w:val="28"/>
        </w:rPr>
        <w:t>0</w:t>
      </w:r>
      <w:r w:rsidR="003245E8">
        <w:rPr>
          <w:rFonts w:ascii="Times New Roman" w:hAnsi="Times New Roman" w:cs="Times New Roman"/>
          <w:sz w:val="28"/>
          <w:szCs w:val="28"/>
        </w:rPr>
        <w:t>0 минут</w:t>
      </w:r>
      <w:r>
        <w:rPr>
          <w:rFonts w:ascii="Times New Roman" w:hAnsi="Times New Roman" w:cs="Times New Roman"/>
          <w:sz w:val="28"/>
          <w:szCs w:val="28"/>
        </w:rPr>
        <w:t xml:space="preserve">, находясь по месту своего проживания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36613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употребил наркотическое средство </w:t>
      </w:r>
      <w:r w:rsidR="00666142">
        <w:rPr>
          <w:rFonts w:ascii="Times New Roman" w:hAnsi="Times New Roman" w:cs="Times New Roman"/>
          <w:sz w:val="28"/>
          <w:szCs w:val="28"/>
        </w:rPr>
        <w:t>каннабис</w:t>
      </w:r>
      <w:r w:rsidR="005E4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назначения врача. 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66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40A95">
        <w:rPr>
          <w:rFonts w:ascii="Times New Roman" w:hAnsi="Times New Roman" w:cs="Times New Roman"/>
          <w:sz w:val="28"/>
          <w:szCs w:val="28"/>
        </w:rPr>
        <w:t>Евсеев Р.А.</w:t>
      </w:r>
      <w:r w:rsidRPr="00966660"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употребил наркотическое средство</w:t>
      </w:r>
      <w:r>
        <w:rPr>
          <w:rFonts w:ascii="Times New Roman" w:hAnsi="Times New Roman" w:cs="Times New Roman"/>
          <w:sz w:val="28"/>
          <w:szCs w:val="28"/>
        </w:rPr>
        <w:t xml:space="preserve"> в указанное время</w:t>
      </w:r>
      <w:r w:rsidR="00666142">
        <w:rPr>
          <w:rFonts w:ascii="Times New Roman" w:hAnsi="Times New Roman" w:cs="Times New Roman"/>
          <w:sz w:val="28"/>
          <w:szCs w:val="28"/>
        </w:rPr>
        <w:t>.</w:t>
      </w:r>
      <w:r w:rsidR="00740A95">
        <w:rPr>
          <w:rFonts w:ascii="Times New Roman" w:hAnsi="Times New Roman" w:cs="Times New Roman"/>
          <w:sz w:val="28"/>
          <w:szCs w:val="28"/>
        </w:rPr>
        <w:t xml:space="preserve"> В содеянном раскаивается. Обещал, что подобное больше не повторится.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740A95">
        <w:rPr>
          <w:rFonts w:ascii="Times New Roman" w:hAnsi="Times New Roman" w:cs="Times New Roman"/>
          <w:sz w:val="28"/>
          <w:szCs w:val="28"/>
        </w:rPr>
        <w:t>Евсеева Р.А.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6.9 КоАП Российской Федерации.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18394B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666142">
        <w:rPr>
          <w:rFonts w:ascii="Times New Roman" w:hAnsi="Times New Roman" w:cs="Times New Roman"/>
          <w:sz w:val="28"/>
          <w:szCs w:val="28"/>
        </w:rPr>
        <w:t>2508</w:t>
      </w:r>
      <w:r w:rsidR="00740A95">
        <w:rPr>
          <w:rFonts w:ascii="Times New Roman" w:hAnsi="Times New Roman" w:cs="Times New Roman"/>
          <w:sz w:val="28"/>
          <w:szCs w:val="28"/>
        </w:rPr>
        <w:t>27</w:t>
      </w:r>
      <w:r w:rsidR="0018394B">
        <w:rPr>
          <w:rFonts w:ascii="Times New Roman" w:hAnsi="Times New Roman" w:cs="Times New Roman"/>
          <w:sz w:val="28"/>
          <w:szCs w:val="28"/>
        </w:rPr>
        <w:t xml:space="preserve"> от </w:t>
      </w:r>
      <w:r w:rsidR="00740A95">
        <w:rPr>
          <w:rFonts w:ascii="Times New Roman" w:hAnsi="Times New Roman" w:cs="Times New Roman"/>
          <w:sz w:val="28"/>
          <w:szCs w:val="28"/>
        </w:rPr>
        <w:t>04 апреля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</w:t>
      </w:r>
      <w:r w:rsidR="00424F85">
        <w:rPr>
          <w:rFonts w:ascii="Times New Roman" w:hAnsi="Times New Roman" w:cs="Times New Roman"/>
          <w:sz w:val="28"/>
          <w:szCs w:val="28"/>
        </w:rPr>
        <w:t xml:space="preserve">, в том числе имеется собственноручная запись </w:t>
      </w:r>
      <w:r w:rsidR="00740A95">
        <w:rPr>
          <w:rFonts w:ascii="Times New Roman" w:hAnsi="Times New Roman" w:cs="Times New Roman"/>
          <w:sz w:val="28"/>
          <w:szCs w:val="28"/>
        </w:rPr>
        <w:t>Евсеева Р.А.</w:t>
      </w:r>
      <w:r w:rsidR="00424F85">
        <w:rPr>
          <w:rFonts w:ascii="Times New Roman" w:hAnsi="Times New Roman" w:cs="Times New Roman"/>
          <w:sz w:val="28"/>
          <w:szCs w:val="28"/>
        </w:rPr>
        <w:t xml:space="preserve"> о согласии с протоколом</w:t>
      </w:r>
      <w:r>
        <w:rPr>
          <w:rFonts w:ascii="Times New Roman" w:hAnsi="Times New Roman" w:cs="Times New Roman"/>
          <w:sz w:val="28"/>
          <w:szCs w:val="28"/>
        </w:rPr>
        <w:t>. Протокол составлен в соответствии с требованиями ст. 28.2 КоАП Российской Федерации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1).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245E8">
        <w:rPr>
          <w:rFonts w:ascii="Times New Roman" w:hAnsi="Times New Roman" w:cs="Times New Roman"/>
          <w:sz w:val="28"/>
          <w:szCs w:val="28"/>
        </w:rPr>
        <w:t xml:space="preserve">с </w:t>
      </w:r>
      <w:r w:rsidR="00740A95">
        <w:rPr>
          <w:rFonts w:ascii="Times New Roman" w:hAnsi="Times New Roman" w:cs="Times New Roman"/>
          <w:sz w:val="28"/>
          <w:szCs w:val="28"/>
        </w:rPr>
        <w:t>актом</w:t>
      </w:r>
      <w:r w:rsidR="003245E8">
        <w:rPr>
          <w:rFonts w:ascii="Times New Roman" w:hAnsi="Times New Roman" w:cs="Times New Roman"/>
          <w:sz w:val="28"/>
          <w:szCs w:val="28"/>
        </w:rPr>
        <w:t xml:space="preserve"> медицинского освидетельствования </w:t>
      </w:r>
      <w:r w:rsidR="00424F85">
        <w:rPr>
          <w:rFonts w:ascii="Times New Roman" w:hAnsi="Times New Roman" w:cs="Times New Roman"/>
          <w:sz w:val="28"/>
          <w:szCs w:val="28"/>
        </w:rPr>
        <w:t xml:space="preserve">на состояние опьянения № </w:t>
      </w:r>
      <w:r w:rsidR="00666142">
        <w:rPr>
          <w:rFonts w:ascii="Times New Roman" w:hAnsi="Times New Roman" w:cs="Times New Roman"/>
          <w:sz w:val="28"/>
          <w:szCs w:val="28"/>
        </w:rPr>
        <w:t>1</w:t>
      </w:r>
      <w:r w:rsidR="00740A95">
        <w:rPr>
          <w:rFonts w:ascii="Times New Roman" w:hAnsi="Times New Roman" w:cs="Times New Roman"/>
          <w:sz w:val="28"/>
          <w:szCs w:val="28"/>
        </w:rPr>
        <w:t>56</w:t>
      </w:r>
      <w:r w:rsidR="00424F85">
        <w:rPr>
          <w:rFonts w:ascii="Times New Roman" w:hAnsi="Times New Roman" w:cs="Times New Roman"/>
          <w:sz w:val="28"/>
          <w:szCs w:val="28"/>
        </w:rPr>
        <w:t xml:space="preserve"> от </w:t>
      </w:r>
      <w:r w:rsidR="00740A95">
        <w:rPr>
          <w:rFonts w:ascii="Times New Roman" w:hAnsi="Times New Roman" w:cs="Times New Roman"/>
          <w:sz w:val="28"/>
          <w:szCs w:val="28"/>
        </w:rPr>
        <w:t>21 января 2025</w:t>
      </w:r>
      <w:r w:rsidR="003245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24F85">
        <w:rPr>
          <w:rFonts w:ascii="Times New Roman" w:hAnsi="Times New Roman" w:cs="Times New Roman"/>
          <w:sz w:val="28"/>
          <w:szCs w:val="28"/>
        </w:rPr>
        <w:t xml:space="preserve"> </w:t>
      </w:r>
      <w:r w:rsidR="00666142">
        <w:rPr>
          <w:rFonts w:ascii="Times New Roman" w:hAnsi="Times New Roman" w:cs="Times New Roman"/>
          <w:sz w:val="28"/>
          <w:szCs w:val="28"/>
        </w:rPr>
        <w:t xml:space="preserve">и справкой о результатах химико-токсикологических исследований </w:t>
      </w:r>
      <w:r w:rsidR="003245E8">
        <w:rPr>
          <w:rFonts w:ascii="Times New Roman" w:hAnsi="Times New Roman" w:cs="Times New Roman"/>
          <w:sz w:val="28"/>
          <w:szCs w:val="28"/>
        </w:rPr>
        <w:t xml:space="preserve">при </w:t>
      </w:r>
      <w:r w:rsidR="00666142">
        <w:rPr>
          <w:rFonts w:ascii="Times New Roman" w:hAnsi="Times New Roman" w:cs="Times New Roman"/>
          <w:sz w:val="28"/>
          <w:szCs w:val="28"/>
        </w:rPr>
        <w:t xml:space="preserve">медицинском </w:t>
      </w:r>
      <w:r w:rsidR="00424F85">
        <w:rPr>
          <w:rFonts w:ascii="Times New Roman" w:hAnsi="Times New Roman" w:cs="Times New Roman"/>
          <w:sz w:val="28"/>
          <w:szCs w:val="28"/>
        </w:rPr>
        <w:t xml:space="preserve">освидетельствовании </w:t>
      </w:r>
      <w:r w:rsidR="00740A95">
        <w:rPr>
          <w:rFonts w:ascii="Times New Roman" w:hAnsi="Times New Roman" w:cs="Times New Roman"/>
          <w:sz w:val="28"/>
          <w:szCs w:val="28"/>
        </w:rPr>
        <w:t>Евсеева Р.А.</w:t>
      </w:r>
      <w:r w:rsidR="003245E8">
        <w:rPr>
          <w:rFonts w:ascii="Times New Roman" w:hAnsi="Times New Roman" w:cs="Times New Roman"/>
          <w:sz w:val="28"/>
          <w:szCs w:val="28"/>
        </w:rPr>
        <w:t xml:space="preserve"> обнаружено </w:t>
      </w:r>
      <w:r w:rsidR="0018394B">
        <w:rPr>
          <w:rFonts w:ascii="Times New Roman" w:hAnsi="Times New Roman" w:cs="Times New Roman"/>
          <w:sz w:val="28"/>
          <w:szCs w:val="28"/>
        </w:rPr>
        <w:t xml:space="preserve"> наркотическо</w:t>
      </w:r>
      <w:r w:rsidR="003245E8">
        <w:rPr>
          <w:rFonts w:ascii="Times New Roman" w:hAnsi="Times New Roman" w:cs="Times New Roman"/>
          <w:sz w:val="28"/>
          <w:szCs w:val="28"/>
        </w:rPr>
        <w:t>е</w:t>
      </w:r>
      <w:r w:rsidR="0018394B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3245E8">
        <w:rPr>
          <w:rFonts w:ascii="Times New Roman" w:hAnsi="Times New Roman" w:cs="Times New Roman"/>
          <w:sz w:val="28"/>
          <w:szCs w:val="28"/>
        </w:rPr>
        <w:t>о</w:t>
      </w:r>
      <w:r w:rsidR="0018394B">
        <w:rPr>
          <w:rFonts w:ascii="Times New Roman" w:hAnsi="Times New Roman" w:cs="Times New Roman"/>
          <w:sz w:val="28"/>
          <w:szCs w:val="28"/>
        </w:rPr>
        <w:t xml:space="preserve"> – </w:t>
      </w:r>
      <w:r w:rsidR="00666142">
        <w:rPr>
          <w:rFonts w:ascii="Times New Roman" w:hAnsi="Times New Roman" w:cs="Times New Roman"/>
          <w:sz w:val="28"/>
          <w:szCs w:val="28"/>
        </w:rPr>
        <w:t>11-нор-∆-9-тетрагидроканнабиноловая кислота</w:t>
      </w:r>
      <w:r w:rsidR="00740A95">
        <w:rPr>
          <w:rFonts w:ascii="Times New Roman" w:hAnsi="Times New Roman" w:cs="Times New Roman"/>
          <w:sz w:val="28"/>
          <w:szCs w:val="28"/>
        </w:rPr>
        <w:t xml:space="preserve">, </w:t>
      </w:r>
      <w:r w:rsidR="00740A95">
        <w:rPr>
          <w:rFonts w:ascii="Times New Roman" w:hAnsi="Times New Roman" w:cs="Times New Roman"/>
          <w:sz w:val="28"/>
          <w:szCs w:val="28"/>
        </w:rPr>
        <w:t>метамизол</w:t>
      </w:r>
      <w:r w:rsidR="00740A95">
        <w:rPr>
          <w:rFonts w:ascii="Times New Roman" w:hAnsi="Times New Roman" w:cs="Times New Roman"/>
          <w:sz w:val="28"/>
          <w:szCs w:val="28"/>
        </w:rPr>
        <w:t xml:space="preserve">, </w:t>
      </w:r>
      <w:r w:rsidR="00740A95">
        <w:rPr>
          <w:rFonts w:ascii="Times New Roman" w:hAnsi="Times New Roman" w:cs="Times New Roman"/>
          <w:sz w:val="28"/>
          <w:szCs w:val="28"/>
        </w:rPr>
        <w:t>нафазолин</w:t>
      </w:r>
      <w:r w:rsidR="00A73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40A95">
        <w:rPr>
          <w:rFonts w:ascii="Times New Roman" w:hAnsi="Times New Roman" w:cs="Times New Roman"/>
          <w:sz w:val="28"/>
          <w:szCs w:val="28"/>
        </w:rPr>
        <w:t>36, 37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740A95">
        <w:rPr>
          <w:rFonts w:ascii="Times New Roman" w:hAnsi="Times New Roman" w:cs="Times New Roman"/>
          <w:sz w:val="28"/>
          <w:szCs w:val="28"/>
        </w:rPr>
        <w:t>Евсеева Р.А.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1 ст. 6.9 КоАП Российской Федерации, как потребление наркотических средств без назначения врача.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правонарушителя. </w:t>
      </w:r>
      <w:r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="00740A95">
        <w:rPr>
          <w:rFonts w:ascii="Times New Roman" w:hAnsi="Times New Roman" w:cs="Times New Roman"/>
          <w:sz w:val="28"/>
          <w:szCs w:val="28"/>
        </w:rPr>
        <w:t>Евсеевым Р.А.</w:t>
      </w:r>
      <w:r>
        <w:rPr>
          <w:rFonts w:ascii="Times New Roman" w:hAnsi="Times New Roman" w:cs="Times New Roman"/>
          <w:sz w:val="28"/>
          <w:szCs w:val="28"/>
        </w:rPr>
        <w:t xml:space="preserve"> вины в совершенном правонарушении</w:t>
      </w:r>
      <w:r w:rsidR="00E10D23">
        <w:rPr>
          <w:rFonts w:ascii="Times New Roman" w:hAnsi="Times New Roman" w:cs="Times New Roman"/>
          <w:sz w:val="28"/>
          <w:szCs w:val="28"/>
        </w:rPr>
        <w:t>, раскаяние в содеянном</w:t>
      </w:r>
      <w:r>
        <w:rPr>
          <w:rFonts w:ascii="Times New Roman" w:hAnsi="Times New Roman" w:cs="Times New Roman"/>
          <w:sz w:val="28"/>
          <w:szCs w:val="28"/>
        </w:rPr>
        <w:t xml:space="preserve"> суд признает обстоятельств</w:t>
      </w:r>
      <w:r w:rsidR="00E10D23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, смягчающим</w:t>
      </w:r>
      <w:r w:rsidR="00E10D2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Обстоятельств, отягчающих ответственность, суд не усматривает.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обстоятельств совершения правонарушения, а также смягчающих административную ответственность обстоятельств, суд полагает </w:t>
      </w:r>
      <w:r>
        <w:rPr>
          <w:rFonts w:ascii="Times New Roman" w:hAnsi="Times New Roman" w:cs="Times New Roman"/>
          <w:sz w:val="28"/>
          <w:szCs w:val="28"/>
        </w:rPr>
        <w:t>возможным не назначать правонарушителю наказание в виде административного ареста. По мнению суда, наказание в виде штрафа в минимальном размере, предусмотренном санкцией ч. 1 ст. 6.9 КоАП Российской Федерации, обеспечит достижение задач и целей административного наказания.</w:t>
      </w:r>
    </w:p>
    <w:p w:rsidR="00740A95" w:rsidP="00740A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2.1 ст. 4.1 КоАП Российской Федерации п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прекурсорах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вещества, судья может возложить на такое лицо обязанность пройти диагностику, профилактические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 </w:t>
      </w:r>
    </w:p>
    <w:p w:rsidR="00740A95" w:rsidRPr="00A73E8F" w:rsidP="00740A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принимает во внимание, что постановлением Красногвардейского районного суда Республики Крым в отношении Евсеева Р.А. избрана мера пресечения в виде домашнего ареста по уголовному делу, возбужденному по признакам преступления, предусмотренного ч. 1 ст. 228.1 УК Российской Федерации.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настоящий момент за Евсеевым Р.А. осуществляется строгий контроль, в том числе направленный на предупреждение употребления им наркотических веществ, а также ему, находясь под домашним арестом, невозможно пройти </w:t>
      </w:r>
      <w:r w:rsidRPr="007572C9">
        <w:rPr>
          <w:rFonts w:ascii="Times New Roman" w:hAnsi="Times New Roman" w:cs="Times New Roman"/>
          <w:sz w:val="28"/>
          <w:szCs w:val="28"/>
        </w:rPr>
        <w:t>диагностику</w:t>
      </w:r>
      <w:r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 связи с потреблением наркотических средств </w:t>
      </w:r>
      <w:r>
        <w:rPr>
          <w:rFonts w:ascii="Times New Roman" w:hAnsi="Times New Roman" w:cs="Times New Roman"/>
          <w:sz w:val="28"/>
          <w:szCs w:val="28"/>
        </w:rPr>
        <w:t>путем обращения в соответствующую медицинскую организацию, то суд полагает возможным не налагать на него обязанность по прохождению диагностики, профилактических мероприятий в связи</w:t>
      </w:r>
      <w:r>
        <w:rPr>
          <w:rFonts w:ascii="Times New Roman" w:hAnsi="Times New Roman" w:cs="Times New Roman"/>
          <w:sz w:val="28"/>
          <w:szCs w:val="28"/>
        </w:rPr>
        <w:t xml:space="preserve"> с потреблением наркотических средств.</w:t>
      </w:r>
    </w:p>
    <w:p w:rsidR="00CB18F2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B18F2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Евсеева Р</w:t>
      </w:r>
      <w:r w:rsidR="000366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366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="007572C9">
        <w:rPr>
          <w:rFonts w:ascii="Times New Roman" w:hAnsi="Times New Roman" w:cs="Times New Roman"/>
          <w:sz w:val="28"/>
          <w:szCs w:val="28"/>
        </w:rPr>
        <w:t xml:space="preserve">ч. 1 </w:t>
      </w:r>
      <w:r w:rsidR="00D01FD3">
        <w:rPr>
          <w:rFonts w:ascii="Times New Roman" w:hAnsi="Times New Roman" w:cs="Times New Roman"/>
          <w:sz w:val="28"/>
          <w:szCs w:val="28"/>
        </w:rPr>
        <w:t>ст. 6.9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и назначить ему наказание </w:t>
      </w:r>
      <w:r w:rsidR="00FE7547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="007B683D">
        <w:rPr>
          <w:rFonts w:ascii="Times New Roman" w:hAnsi="Times New Roman" w:cs="Times New Roman"/>
          <w:sz w:val="28"/>
          <w:szCs w:val="28"/>
        </w:rPr>
        <w:t>4</w:t>
      </w:r>
      <w:r w:rsidR="00FE7547">
        <w:rPr>
          <w:rFonts w:ascii="Times New Roman" w:hAnsi="Times New Roman" w:cs="Times New Roman"/>
          <w:sz w:val="28"/>
          <w:szCs w:val="28"/>
        </w:rPr>
        <w:t> 000 (</w:t>
      </w:r>
      <w:r w:rsidR="007B683D">
        <w:rPr>
          <w:rFonts w:ascii="Times New Roman" w:hAnsi="Times New Roman" w:cs="Times New Roman"/>
          <w:sz w:val="28"/>
          <w:szCs w:val="28"/>
        </w:rPr>
        <w:t>четырех</w:t>
      </w:r>
      <w:r w:rsidR="00FE7547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F50464" w:rsidRPr="003B529E" w:rsidP="00F5046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036613">
        <w:rPr>
          <w:rFonts w:ascii="Times New Roman" w:hAnsi="Times New Roman" w:cs="Times New Roman"/>
          <w:sz w:val="28"/>
          <w:szCs w:val="28"/>
        </w:rPr>
        <w:t>РЕКВИЗИТЫ</w:t>
      </w:r>
      <w:r w:rsidRPr="003B529E">
        <w:rPr>
          <w:rFonts w:ascii="Times New Roman" w:hAnsi="Times New Roman" w:cs="Times New Roman"/>
          <w:sz w:val="28"/>
          <w:szCs w:val="28"/>
        </w:rPr>
        <w:t>.</w:t>
      </w:r>
    </w:p>
    <w:p w:rsidR="006B70FB" w:rsidRPr="00B72880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740A95">
        <w:rPr>
          <w:rFonts w:ascii="Times New Roman" w:hAnsi="Times New Roman" w:cs="Times New Roman"/>
          <w:sz w:val="28"/>
          <w:szCs w:val="28"/>
        </w:rPr>
        <w:t>Евсееву Р.А.</w:t>
      </w:r>
      <w:r w:rsidRPr="003B529E" w:rsidR="007572C9">
        <w:rPr>
          <w:rFonts w:ascii="Times New Roman" w:hAnsi="Times New Roman" w:cs="Times New Roman"/>
          <w:sz w:val="28"/>
          <w:szCs w:val="28"/>
        </w:rPr>
        <w:t>,</w:t>
      </w:r>
      <w:r w:rsidRPr="003B529E">
        <w:rPr>
          <w:rFonts w:ascii="Times New Roman" w:hAnsi="Times New Roman" w:cs="Times New Roman"/>
          <w:sz w:val="28"/>
          <w:szCs w:val="28"/>
        </w:rPr>
        <w:t xml:space="preserve"> </w:t>
      </w:r>
      <w:r w:rsidRPr="003B529E">
        <w:rPr>
          <w:rFonts w:ascii="Times New Roman" w:hAnsi="Times New Roman" w:cs="Times New Roman"/>
          <w:sz w:val="28"/>
          <w:szCs w:val="28"/>
        </w:rPr>
        <w:t xml:space="preserve">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</w:t>
      </w:r>
      <w:r w:rsidRPr="00B72880">
        <w:rPr>
          <w:rFonts w:ascii="Times New Roman" w:hAnsi="Times New Roman" w:cs="Times New Roman"/>
          <w:sz w:val="28"/>
          <w:szCs w:val="28"/>
        </w:rPr>
        <w:t>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6B70FB" w:rsidRPr="0058423B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6B70FB" w:rsidRPr="0058423B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224B62" w:rsidRPr="00CA0043" w:rsidP="00224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0043">
        <w:rPr>
          <w:rFonts w:ascii="Times New Roman" w:hAnsi="Times New Roman"/>
          <w:sz w:val="28"/>
          <w:szCs w:val="28"/>
        </w:rPr>
        <w:t xml:space="preserve">азъяснить </w:t>
      </w:r>
      <w:r w:rsidR="00740A95">
        <w:rPr>
          <w:rFonts w:ascii="Times New Roman" w:hAnsi="Times New Roman"/>
          <w:sz w:val="28"/>
          <w:szCs w:val="28"/>
        </w:rPr>
        <w:t>Евсееву Р.А.</w:t>
      </w:r>
      <w:r w:rsidRPr="00CA0043">
        <w:rPr>
          <w:rFonts w:ascii="Times New Roman" w:hAnsi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A0043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8B706C" w:rsidRPr="0058423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740A95">
        <w:rPr>
          <w:rFonts w:ascii="Times New Roman" w:hAnsi="Times New Roman" w:cs="Times New Roman"/>
          <w:sz w:val="28"/>
          <w:szCs w:val="28"/>
        </w:rPr>
        <w:t>дней</w:t>
      </w:r>
      <w:r w:rsidRPr="0058423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8B706C" w:rsidRPr="0058423B" w:rsidP="008C77C1">
      <w:pPr>
        <w:tabs>
          <w:tab w:val="left" w:pos="8292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ab/>
      </w:r>
    </w:p>
    <w:p w:rsidR="008B706C" w:rsidRPr="0058423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Мировой судья</w:t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2250B" w:rsidRPr="00270919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51"/>
        <w:gridCol w:w="4862"/>
      </w:tblGrid>
      <w:tr w:rsidTr="00A2250B">
        <w:tblPrEx>
          <w:tblW w:w="0" w:type="auto"/>
          <w:tblLook w:val="04A0"/>
        </w:tblPrEx>
        <w:tc>
          <w:tcPr>
            <w:tcW w:w="4851" w:type="dxa"/>
            <w:shd w:val="clear" w:color="auto" w:fill="auto"/>
          </w:tcPr>
          <w:p w:rsidR="000F03E4" w:rsidRPr="00270919" w:rsidP="000F03E4">
            <w:pPr>
              <w:spacing w:after="0" w:line="240" w:lineRule="atLeast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2" w:type="dxa"/>
            <w:shd w:val="clear" w:color="auto" w:fill="auto"/>
          </w:tcPr>
          <w:p w:rsidR="000F03E4" w:rsidRPr="00270919" w:rsidP="000F03E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Tr="00A2250B">
        <w:tblPrEx>
          <w:tblW w:w="0" w:type="auto"/>
          <w:tblLook w:val="04A0"/>
        </w:tblPrEx>
        <w:tc>
          <w:tcPr>
            <w:tcW w:w="4851" w:type="dxa"/>
            <w:shd w:val="clear" w:color="auto" w:fill="auto"/>
          </w:tcPr>
          <w:p w:rsidR="00DC7E82" w:rsidRPr="000B172D" w:rsidP="00497B38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2" w:type="dxa"/>
            <w:shd w:val="clear" w:color="auto" w:fill="auto"/>
          </w:tcPr>
          <w:p w:rsidR="00DC7E82" w:rsidRPr="000B172D" w:rsidP="00497B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Tr="00A2250B">
        <w:tblPrEx>
          <w:tblW w:w="0" w:type="auto"/>
          <w:tblLook w:val="04A0"/>
        </w:tblPrEx>
        <w:tc>
          <w:tcPr>
            <w:tcW w:w="4851" w:type="dxa"/>
            <w:shd w:val="clear" w:color="auto" w:fill="auto"/>
          </w:tcPr>
          <w:p w:rsidR="00DC7E82" w:rsidRPr="000B172D" w:rsidP="00497B38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2" w:type="dxa"/>
            <w:shd w:val="clear" w:color="auto" w:fill="auto"/>
          </w:tcPr>
          <w:p w:rsidR="00DC7E82" w:rsidRPr="000B172D" w:rsidP="00497B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5F18" w:rsidRPr="00FF3BC8" w:rsidP="0067147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5E4CA7">
      <w:headerReference w:type="default" r:id="rId5"/>
      <w:pgSz w:w="11906" w:h="16838"/>
      <w:pgMar w:top="851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2329"/>
    <w:rsid w:val="00035B7E"/>
    <w:rsid w:val="00036613"/>
    <w:rsid w:val="00055841"/>
    <w:rsid w:val="00055FC0"/>
    <w:rsid w:val="000875F8"/>
    <w:rsid w:val="0009457E"/>
    <w:rsid w:val="00094A1D"/>
    <w:rsid w:val="000A1BAA"/>
    <w:rsid w:val="000A7F08"/>
    <w:rsid w:val="000B172D"/>
    <w:rsid w:val="000B4A63"/>
    <w:rsid w:val="000E43DD"/>
    <w:rsid w:val="000E66CF"/>
    <w:rsid w:val="000F03E4"/>
    <w:rsid w:val="0011500C"/>
    <w:rsid w:val="001269C8"/>
    <w:rsid w:val="001536D1"/>
    <w:rsid w:val="00171FFB"/>
    <w:rsid w:val="0018394B"/>
    <w:rsid w:val="0018773A"/>
    <w:rsid w:val="001905CA"/>
    <w:rsid w:val="001C1E47"/>
    <w:rsid w:val="001D1A05"/>
    <w:rsid w:val="001E1605"/>
    <w:rsid w:val="001F1A72"/>
    <w:rsid w:val="001F79DB"/>
    <w:rsid w:val="00214127"/>
    <w:rsid w:val="002169C3"/>
    <w:rsid w:val="00217069"/>
    <w:rsid w:val="00224B62"/>
    <w:rsid w:val="002316A9"/>
    <w:rsid w:val="00234A3C"/>
    <w:rsid w:val="002356F2"/>
    <w:rsid w:val="002571CF"/>
    <w:rsid w:val="00261B6D"/>
    <w:rsid w:val="00265268"/>
    <w:rsid w:val="00270919"/>
    <w:rsid w:val="002745B9"/>
    <w:rsid w:val="002769E2"/>
    <w:rsid w:val="00277A2D"/>
    <w:rsid w:val="002A3D17"/>
    <w:rsid w:val="002A71DE"/>
    <w:rsid w:val="002B5602"/>
    <w:rsid w:val="002C260F"/>
    <w:rsid w:val="002C5F18"/>
    <w:rsid w:val="002E2748"/>
    <w:rsid w:val="002E4BAB"/>
    <w:rsid w:val="0030533F"/>
    <w:rsid w:val="00313F76"/>
    <w:rsid w:val="0032088B"/>
    <w:rsid w:val="003245E8"/>
    <w:rsid w:val="00341833"/>
    <w:rsid w:val="00354ECA"/>
    <w:rsid w:val="00362B64"/>
    <w:rsid w:val="00375563"/>
    <w:rsid w:val="00383AFB"/>
    <w:rsid w:val="003860A1"/>
    <w:rsid w:val="003A3D05"/>
    <w:rsid w:val="003B529E"/>
    <w:rsid w:val="003C3A91"/>
    <w:rsid w:val="004026E7"/>
    <w:rsid w:val="00407605"/>
    <w:rsid w:val="0041627E"/>
    <w:rsid w:val="00420EC4"/>
    <w:rsid w:val="00424F85"/>
    <w:rsid w:val="00427529"/>
    <w:rsid w:val="00443B2A"/>
    <w:rsid w:val="00444DE4"/>
    <w:rsid w:val="00447439"/>
    <w:rsid w:val="0045797D"/>
    <w:rsid w:val="00466830"/>
    <w:rsid w:val="004706BA"/>
    <w:rsid w:val="00485C9C"/>
    <w:rsid w:val="00496106"/>
    <w:rsid w:val="00497B38"/>
    <w:rsid w:val="004B2BB2"/>
    <w:rsid w:val="004B4B6A"/>
    <w:rsid w:val="004C7254"/>
    <w:rsid w:val="004D731F"/>
    <w:rsid w:val="004E0F5D"/>
    <w:rsid w:val="004E6056"/>
    <w:rsid w:val="004F53DF"/>
    <w:rsid w:val="0051625B"/>
    <w:rsid w:val="005240AE"/>
    <w:rsid w:val="005255AB"/>
    <w:rsid w:val="0055159E"/>
    <w:rsid w:val="00553D54"/>
    <w:rsid w:val="00563924"/>
    <w:rsid w:val="00563D6A"/>
    <w:rsid w:val="0056527C"/>
    <w:rsid w:val="00567A60"/>
    <w:rsid w:val="005723D6"/>
    <w:rsid w:val="005742A6"/>
    <w:rsid w:val="00580AD7"/>
    <w:rsid w:val="0058423B"/>
    <w:rsid w:val="005A111B"/>
    <w:rsid w:val="005A6B0E"/>
    <w:rsid w:val="005B1D1A"/>
    <w:rsid w:val="005E4CA7"/>
    <w:rsid w:val="00620D82"/>
    <w:rsid w:val="00625CCE"/>
    <w:rsid w:val="006326F9"/>
    <w:rsid w:val="00647C02"/>
    <w:rsid w:val="006548C2"/>
    <w:rsid w:val="00661C26"/>
    <w:rsid w:val="00666142"/>
    <w:rsid w:val="00670E9B"/>
    <w:rsid w:val="00671474"/>
    <w:rsid w:val="006B70FB"/>
    <w:rsid w:val="006C1525"/>
    <w:rsid w:val="006D465A"/>
    <w:rsid w:val="0071574B"/>
    <w:rsid w:val="00740A95"/>
    <w:rsid w:val="007572C9"/>
    <w:rsid w:val="00765475"/>
    <w:rsid w:val="00770ED1"/>
    <w:rsid w:val="007845EC"/>
    <w:rsid w:val="00790580"/>
    <w:rsid w:val="007B450C"/>
    <w:rsid w:val="007B683D"/>
    <w:rsid w:val="007D2A68"/>
    <w:rsid w:val="008053E1"/>
    <w:rsid w:val="00805FA8"/>
    <w:rsid w:val="008176D2"/>
    <w:rsid w:val="00830B16"/>
    <w:rsid w:val="00840496"/>
    <w:rsid w:val="00842700"/>
    <w:rsid w:val="008506C3"/>
    <w:rsid w:val="00857167"/>
    <w:rsid w:val="00864C38"/>
    <w:rsid w:val="00870EB6"/>
    <w:rsid w:val="00876C6C"/>
    <w:rsid w:val="00876DB9"/>
    <w:rsid w:val="00876E2C"/>
    <w:rsid w:val="008832F2"/>
    <w:rsid w:val="008911C4"/>
    <w:rsid w:val="008B706C"/>
    <w:rsid w:val="008C77C1"/>
    <w:rsid w:val="008E1229"/>
    <w:rsid w:val="008E4FE9"/>
    <w:rsid w:val="00917B82"/>
    <w:rsid w:val="0093466D"/>
    <w:rsid w:val="00941617"/>
    <w:rsid w:val="00954021"/>
    <w:rsid w:val="00956C06"/>
    <w:rsid w:val="00966660"/>
    <w:rsid w:val="00985418"/>
    <w:rsid w:val="0098553F"/>
    <w:rsid w:val="009A0518"/>
    <w:rsid w:val="009A4381"/>
    <w:rsid w:val="009A49F0"/>
    <w:rsid w:val="009C416C"/>
    <w:rsid w:val="009E0760"/>
    <w:rsid w:val="009E6B06"/>
    <w:rsid w:val="00A11DDC"/>
    <w:rsid w:val="00A2250B"/>
    <w:rsid w:val="00A22888"/>
    <w:rsid w:val="00A37CCA"/>
    <w:rsid w:val="00A5639E"/>
    <w:rsid w:val="00A6312B"/>
    <w:rsid w:val="00A6418B"/>
    <w:rsid w:val="00A73E8F"/>
    <w:rsid w:val="00A82EAC"/>
    <w:rsid w:val="00A8637A"/>
    <w:rsid w:val="00A9340E"/>
    <w:rsid w:val="00AD3015"/>
    <w:rsid w:val="00AD41CD"/>
    <w:rsid w:val="00AF1D8E"/>
    <w:rsid w:val="00B0143F"/>
    <w:rsid w:val="00B1496C"/>
    <w:rsid w:val="00B17C12"/>
    <w:rsid w:val="00B2716D"/>
    <w:rsid w:val="00B3694A"/>
    <w:rsid w:val="00B55CD1"/>
    <w:rsid w:val="00B707F7"/>
    <w:rsid w:val="00B72880"/>
    <w:rsid w:val="00B75F7F"/>
    <w:rsid w:val="00B864F9"/>
    <w:rsid w:val="00BA3C4D"/>
    <w:rsid w:val="00BB3B6F"/>
    <w:rsid w:val="00BC5A7E"/>
    <w:rsid w:val="00BE3940"/>
    <w:rsid w:val="00BF259C"/>
    <w:rsid w:val="00BF5DB2"/>
    <w:rsid w:val="00BF6554"/>
    <w:rsid w:val="00C723A8"/>
    <w:rsid w:val="00C7441A"/>
    <w:rsid w:val="00C82CCB"/>
    <w:rsid w:val="00C86F5F"/>
    <w:rsid w:val="00C939C7"/>
    <w:rsid w:val="00CA0043"/>
    <w:rsid w:val="00CB18F2"/>
    <w:rsid w:val="00CC5AB3"/>
    <w:rsid w:val="00CC6EF8"/>
    <w:rsid w:val="00CC6F19"/>
    <w:rsid w:val="00CF0FB8"/>
    <w:rsid w:val="00D01FD3"/>
    <w:rsid w:val="00D02B5F"/>
    <w:rsid w:val="00D036BC"/>
    <w:rsid w:val="00D3682E"/>
    <w:rsid w:val="00D410E5"/>
    <w:rsid w:val="00D43FC1"/>
    <w:rsid w:val="00D569CF"/>
    <w:rsid w:val="00D614F7"/>
    <w:rsid w:val="00D64F02"/>
    <w:rsid w:val="00D77C75"/>
    <w:rsid w:val="00DB1B67"/>
    <w:rsid w:val="00DC2B43"/>
    <w:rsid w:val="00DC39D6"/>
    <w:rsid w:val="00DC7E82"/>
    <w:rsid w:val="00DD3D5A"/>
    <w:rsid w:val="00DD559E"/>
    <w:rsid w:val="00E10D23"/>
    <w:rsid w:val="00E10FEA"/>
    <w:rsid w:val="00E2181F"/>
    <w:rsid w:val="00E229D1"/>
    <w:rsid w:val="00E63AAC"/>
    <w:rsid w:val="00E722C2"/>
    <w:rsid w:val="00E72C18"/>
    <w:rsid w:val="00EA091A"/>
    <w:rsid w:val="00EC30A9"/>
    <w:rsid w:val="00ED6639"/>
    <w:rsid w:val="00ED68C9"/>
    <w:rsid w:val="00EE1ECE"/>
    <w:rsid w:val="00EE6999"/>
    <w:rsid w:val="00EF1848"/>
    <w:rsid w:val="00F02590"/>
    <w:rsid w:val="00F07CEF"/>
    <w:rsid w:val="00F10817"/>
    <w:rsid w:val="00F13952"/>
    <w:rsid w:val="00F16FB8"/>
    <w:rsid w:val="00F2616A"/>
    <w:rsid w:val="00F379EF"/>
    <w:rsid w:val="00F50464"/>
    <w:rsid w:val="00F5216B"/>
    <w:rsid w:val="00F72B63"/>
    <w:rsid w:val="00F74EF4"/>
    <w:rsid w:val="00F87AB5"/>
    <w:rsid w:val="00F934F9"/>
    <w:rsid w:val="00F937D0"/>
    <w:rsid w:val="00F95AD1"/>
    <w:rsid w:val="00FA7028"/>
    <w:rsid w:val="00FB5B5A"/>
    <w:rsid w:val="00FB7C75"/>
    <w:rsid w:val="00FC1559"/>
    <w:rsid w:val="00FC70BF"/>
    <w:rsid w:val="00FE7547"/>
    <w:rsid w:val="00FF3B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2E490-134F-423A-A593-E576C2F8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