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0B5B" w:rsidRPr="00360B5B" w:rsidP="00CA56FA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</w:t>
      </w:r>
      <w:r w:rsidR="008115A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>-01-202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-00</w:t>
      </w:r>
      <w:r>
        <w:rPr>
          <w:rFonts w:ascii="Times New Roman" w:hAnsi="Times New Roman" w:cs="Times New Roman"/>
          <w:sz w:val="28"/>
          <w:szCs w:val="28"/>
        </w:rPr>
        <w:t>1</w:t>
      </w:r>
      <w:r w:rsidR="00396C1F">
        <w:rPr>
          <w:rFonts w:ascii="Times New Roman" w:hAnsi="Times New Roman" w:cs="Times New Roman"/>
          <w:sz w:val="28"/>
          <w:szCs w:val="28"/>
        </w:rPr>
        <w:t>996</w:t>
      </w:r>
      <w:r>
        <w:rPr>
          <w:rFonts w:ascii="Times New Roman" w:hAnsi="Times New Roman" w:cs="Times New Roman"/>
          <w:sz w:val="28"/>
          <w:szCs w:val="28"/>
        </w:rPr>
        <w:t>-</w:t>
      </w:r>
      <w:r w:rsidR="00396C1F">
        <w:rPr>
          <w:rFonts w:ascii="Times New Roman" w:hAnsi="Times New Roman" w:cs="Times New Roman"/>
          <w:sz w:val="28"/>
          <w:szCs w:val="28"/>
        </w:rPr>
        <w:t>75</w:t>
      </w:r>
    </w:p>
    <w:p w:rsidR="009E0760" w:rsidP="00CA56FA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396C1F">
        <w:rPr>
          <w:rFonts w:ascii="Times New Roman" w:hAnsi="Times New Roman" w:cs="Times New Roman"/>
          <w:sz w:val="28"/>
          <w:szCs w:val="28"/>
        </w:rPr>
        <w:t>338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360B5B">
        <w:rPr>
          <w:rFonts w:ascii="Times New Roman" w:hAnsi="Times New Roman" w:cs="Times New Roman"/>
          <w:sz w:val="28"/>
          <w:szCs w:val="28"/>
        </w:rPr>
        <w:t>2</w:t>
      </w:r>
      <w:r w:rsidR="00D24D55">
        <w:rPr>
          <w:rFonts w:ascii="Times New Roman" w:hAnsi="Times New Roman" w:cs="Times New Roman"/>
          <w:sz w:val="28"/>
          <w:szCs w:val="28"/>
        </w:rPr>
        <w:t>4</w:t>
      </w:r>
    </w:p>
    <w:p w:rsidR="00D64F02" w:rsidP="009E07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6D1F0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A4381">
        <w:rPr>
          <w:rFonts w:ascii="Times New Roman" w:hAnsi="Times New Roman" w:cs="Times New Roman"/>
          <w:sz w:val="28"/>
          <w:szCs w:val="28"/>
        </w:rPr>
        <w:t xml:space="preserve"> </w:t>
      </w:r>
      <w:r w:rsidR="00396C1F">
        <w:rPr>
          <w:rFonts w:ascii="Times New Roman" w:hAnsi="Times New Roman" w:cs="Times New Roman"/>
          <w:sz w:val="28"/>
          <w:szCs w:val="28"/>
        </w:rPr>
        <w:t>22 августа</w:t>
      </w:r>
      <w:r w:rsidR="00D24D55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CA56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ч. </w:t>
      </w:r>
      <w:r w:rsidR="00CA56F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ст. 12.</w:t>
      </w:r>
      <w:r w:rsidR="00CA56FA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396C1F" w:rsidP="00B847B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Двоеглазова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2D7E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D7E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D7E1D" w:rsidR="002D7E1D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847B3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F74EF4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0D67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Водитель </w:t>
      </w:r>
      <w:r w:rsidR="00396C1F">
        <w:rPr>
          <w:rFonts w:ascii="Times New Roman" w:hAnsi="Times New Roman" w:cs="Times New Roman"/>
          <w:sz w:val="28"/>
          <w:szCs w:val="28"/>
        </w:rPr>
        <w:t>Двоеглазов</w:t>
      </w:r>
      <w:r w:rsidR="00396C1F">
        <w:rPr>
          <w:rFonts w:ascii="Times New Roman" w:hAnsi="Times New Roman" w:cs="Times New Roman"/>
          <w:sz w:val="28"/>
          <w:szCs w:val="28"/>
        </w:rPr>
        <w:t xml:space="preserve"> В.И. 23 июля</w:t>
      </w:r>
      <w:r w:rsidR="00A519BA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396C1F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ча</w:t>
      </w:r>
      <w:r w:rsidR="00C15C62">
        <w:rPr>
          <w:rFonts w:ascii="Times New Roman" w:hAnsi="Times New Roman" w:cs="Times New Roman"/>
          <w:sz w:val="28"/>
          <w:szCs w:val="28"/>
        </w:rPr>
        <w:t>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6C1F">
        <w:rPr>
          <w:rFonts w:ascii="Times New Roman" w:hAnsi="Times New Roman" w:cs="Times New Roman"/>
          <w:sz w:val="28"/>
          <w:szCs w:val="28"/>
        </w:rPr>
        <w:t>4</w:t>
      </w:r>
      <w:r w:rsidR="00A519B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2D7E1D">
        <w:rPr>
          <w:rFonts w:ascii="Times New Roman" w:hAnsi="Times New Roman" w:cs="Times New Roman"/>
          <w:sz w:val="28"/>
          <w:szCs w:val="28"/>
        </w:rPr>
        <w:t>АДРЕС</w:t>
      </w:r>
      <w:r w:rsidR="00386DDE">
        <w:rPr>
          <w:rFonts w:ascii="Times New Roman" w:hAnsi="Times New Roman" w:cs="Times New Roman"/>
          <w:sz w:val="28"/>
          <w:szCs w:val="28"/>
        </w:rPr>
        <w:t xml:space="preserve">, управляя автомобилем </w:t>
      </w:r>
      <w:r w:rsidR="00A519BA">
        <w:rPr>
          <w:rFonts w:ascii="Times New Roman" w:hAnsi="Times New Roman" w:cs="Times New Roman"/>
          <w:sz w:val="28"/>
          <w:szCs w:val="28"/>
        </w:rPr>
        <w:t>«</w:t>
      </w:r>
      <w:r w:rsidR="002D7E1D">
        <w:rPr>
          <w:rFonts w:ascii="Times New Roman" w:hAnsi="Times New Roman" w:cs="Times New Roman"/>
          <w:sz w:val="28"/>
          <w:szCs w:val="28"/>
        </w:rPr>
        <w:t>МАРКА</w:t>
      </w:r>
      <w:r w:rsidR="00A519BA">
        <w:rPr>
          <w:rFonts w:ascii="Times New Roman" w:hAnsi="Times New Roman" w:cs="Times New Roman"/>
          <w:sz w:val="28"/>
          <w:szCs w:val="28"/>
        </w:rPr>
        <w:t>»</w:t>
      </w:r>
      <w:r w:rsidR="00386DDE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="002D7E1D">
        <w:rPr>
          <w:rFonts w:ascii="Times New Roman" w:hAnsi="Times New Roman" w:cs="Times New Roman"/>
          <w:sz w:val="28"/>
          <w:szCs w:val="28"/>
        </w:rPr>
        <w:t>НОМЕР</w:t>
      </w:r>
      <w:r w:rsidR="00386DDE">
        <w:rPr>
          <w:rFonts w:ascii="Times New Roman" w:hAnsi="Times New Roman" w:cs="Times New Roman"/>
          <w:sz w:val="28"/>
          <w:szCs w:val="28"/>
        </w:rPr>
        <w:t xml:space="preserve">, </w:t>
      </w:r>
      <w:r w:rsidR="00A519BA">
        <w:rPr>
          <w:rFonts w:ascii="Times New Roman" w:hAnsi="Times New Roman" w:cs="Times New Roman"/>
          <w:sz w:val="28"/>
          <w:szCs w:val="28"/>
        </w:rPr>
        <w:t>совершил маневр</w:t>
      </w:r>
      <w:r w:rsidR="00386DDE">
        <w:rPr>
          <w:rFonts w:ascii="Times New Roman" w:hAnsi="Times New Roman" w:cs="Times New Roman"/>
          <w:sz w:val="28"/>
          <w:szCs w:val="28"/>
        </w:rPr>
        <w:t xml:space="preserve"> обгона</w:t>
      </w:r>
      <w:r w:rsidR="00A519BA">
        <w:rPr>
          <w:rFonts w:ascii="Times New Roman" w:hAnsi="Times New Roman" w:cs="Times New Roman"/>
          <w:sz w:val="28"/>
          <w:szCs w:val="28"/>
        </w:rPr>
        <w:t>, выехав</w:t>
      </w:r>
      <w:r w:rsidR="00386DDE">
        <w:rPr>
          <w:rFonts w:ascii="Times New Roman" w:hAnsi="Times New Roman" w:cs="Times New Roman"/>
          <w:sz w:val="28"/>
          <w:szCs w:val="28"/>
        </w:rPr>
        <w:t xml:space="preserve"> на полосу встречного движения с пересечением сплошной линии дорожной разметки 1.1 </w:t>
      </w:r>
      <w:r>
        <w:rPr>
          <w:rFonts w:ascii="Times New Roman" w:hAnsi="Times New Roman" w:cs="Times New Roman"/>
          <w:sz w:val="28"/>
          <w:szCs w:val="28"/>
        </w:rPr>
        <w:t xml:space="preserve">Правил дорожного движения Российской Федерации, чем нарушил </w:t>
      </w:r>
      <w:r>
        <w:rPr>
          <w:rFonts w:ascii="Times New Roman" w:hAnsi="Times New Roman" w:cs="Times New Roman"/>
          <w:sz w:val="28"/>
          <w:szCs w:val="28"/>
        </w:rPr>
        <w:t>п.п</w:t>
      </w:r>
      <w:r>
        <w:rPr>
          <w:rFonts w:ascii="Times New Roman" w:hAnsi="Times New Roman" w:cs="Times New Roman"/>
          <w:sz w:val="28"/>
          <w:szCs w:val="28"/>
        </w:rPr>
        <w:t>. 1.3 Правил дорожного движения Российской Федерации.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396C1F">
        <w:rPr>
          <w:rFonts w:ascii="Times New Roman" w:hAnsi="Times New Roman" w:cs="Times New Roman"/>
          <w:sz w:val="28"/>
          <w:szCs w:val="28"/>
        </w:rPr>
        <w:t>Двоеглазов</w:t>
      </w:r>
      <w:r w:rsidR="00396C1F">
        <w:rPr>
          <w:rFonts w:ascii="Times New Roman" w:hAnsi="Times New Roman" w:cs="Times New Roman"/>
          <w:sz w:val="28"/>
          <w:szCs w:val="28"/>
        </w:rPr>
        <w:t xml:space="preserve"> В.И. показал, что начал обгон колонны военных машин с соблюдением Правил дорожного движения. Возможно, закончил маневр обгона неправильно, поскольку из-за ремонта дороги, неровностей и латок не заметил дорожную разметку. Добавил, что является инвалидом 3 группы по зрению, один глаз не видит вообще, на втором глазе имеется </w:t>
      </w:r>
      <w:r w:rsidR="00AE27F3">
        <w:rPr>
          <w:rFonts w:ascii="Times New Roman" w:hAnsi="Times New Roman" w:cs="Times New Roman"/>
          <w:sz w:val="28"/>
          <w:szCs w:val="28"/>
        </w:rPr>
        <w:t>дальнозоркость + 1. Однако медицинская комиссия дала ему разрешение на управление транспортным средством, при этом он видит достаточно хорошо, чтобы управлять транспортным средством.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8925E9">
        <w:rPr>
          <w:rFonts w:ascii="Times New Roman" w:hAnsi="Times New Roman" w:cs="Times New Roman"/>
          <w:sz w:val="28"/>
          <w:szCs w:val="28"/>
        </w:rPr>
        <w:t>Двоеглазова</w:t>
      </w:r>
      <w:r w:rsidR="008925E9">
        <w:rPr>
          <w:rFonts w:ascii="Times New Roman" w:hAnsi="Times New Roman" w:cs="Times New Roman"/>
          <w:sz w:val="28"/>
          <w:szCs w:val="28"/>
        </w:rPr>
        <w:t xml:space="preserve"> В.И.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4 ст. 12.15 КоАП Российской Федерации.</w:t>
      </w:r>
    </w:p>
    <w:p w:rsidR="0090262E" w:rsidRPr="003E27DF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3E27DF">
        <w:rPr>
          <w:sz w:val="28"/>
          <w:szCs w:val="28"/>
        </w:rPr>
        <w:t>В соответствии с п. 1.3 Правил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 xml:space="preserve">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90262E" w:rsidRPr="003E27DF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Пунктом </w:t>
      </w:r>
      <w:r w:rsidRPr="003E27DF">
        <w:rPr>
          <w:sz w:val="28"/>
          <w:szCs w:val="28"/>
        </w:rPr>
        <w:t>1.5 Правил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 xml:space="preserve"> участники дорожного движения должны действовать таким образом, чтобы не создавать опасности для движения и не причинять вреда.</w:t>
      </w:r>
    </w:p>
    <w:p w:rsidR="0090262E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3E27DF">
        <w:rPr>
          <w:sz w:val="28"/>
          <w:szCs w:val="28"/>
        </w:rPr>
        <w:t>Согласно Приложению № 2 к Правилам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>, горизонтальная дорожная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 Линию разметки 1.1 пересекать запрещается.</w:t>
      </w:r>
    </w:p>
    <w:p w:rsidR="00A462BC" w:rsidRPr="00A462BC" w:rsidP="009F14CA">
      <w:pPr>
        <w:pStyle w:val="NormalWeb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силу Приложения № 1 к Правилам дорожного движения Российской </w:t>
      </w:r>
      <w:r w:rsidRPr="009F14CA">
        <w:rPr>
          <w:sz w:val="28"/>
          <w:szCs w:val="28"/>
        </w:rPr>
        <w:t>Федерации знак 3.20 свидетельствует о том, что з</w:t>
      </w:r>
      <w:r w:rsidRPr="00A462BC">
        <w:rPr>
          <w:color w:val="000000"/>
          <w:sz w:val="28"/>
          <w:szCs w:val="28"/>
        </w:rPr>
        <w:t>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</w:t>
      </w:r>
      <w:r w:rsidRPr="009F14CA">
        <w:rPr>
          <w:color w:val="000000"/>
          <w:sz w:val="28"/>
          <w:szCs w:val="28"/>
        </w:rPr>
        <w:t xml:space="preserve"> </w:t>
      </w:r>
      <w:r w:rsidRPr="00A462BC">
        <w:rPr>
          <w:color w:val="000000"/>
          <w:sz w:val="28"/>
          <w:szCs w:val="28"/>
        </w:rPr>
        <w:t xml:space="preserve">Зона действия распространяется от места установки знака до ближайшего перекрестка за ним, а в населенных пунктах при отсутствии перекрестка </w:t>
      </w:r>
      <w:r>
        <w:rPr>
          <w:color w:val="000000"/>
          <w:sz w:val="28"/>
          <w:szCs w:val="28"/>
        </w:rPr>
        <w:t>–</w:t>
      </w:r>
      <w:r w:rsidRPr="00A462BC">
        <w:rPr>
          <w:color w:val="000000"/>
          <w:sz w:val="28"/>
          <w:szCs w:val="28"/>
        </w:rPr>
        <w:t xml:space="preserve"> до конца населенного пункта. Действие знаков не прерывается в местах выезда с прилегающих к дороге территорий и в местах пересечения (примыкания) с полевыми, лесными и другими второстепенными дорогами, перед которыми не установлены соответствующие знаки.</w:t>
      </w:r>
    </w:p>
    <w:p w:rsidR="0090262E" w:rsidRPr="003E27DF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3E27DF">
        <w:rPr>
          <w:sz w:val="28"/>
          <w:szCs w:val="28"/>
        </w:rPr>
        <w:t>Приложения к Правилам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 xml:space="preserve"> являются их неотъемлемой частью, в </w:t>
      </w:r>
      <w:r w:rsidRPr="003E27DF">
        <w:rPr>
          <w:sz w:val="28"/>
          <w:szCs w:val="28"/>
        </w:rPr>
        <w:t>связи</w:t>
      </w:r>
      <w:r w:rsidRPr="003E27DF">
        <w:rPr>
          <w:sz w:val="28"/>
          <w:szCs w:val="28"/>
        </w:rPr>
        <w:t xml:space="preserve"> с чем несоблюдение требований, предусмотренных Приложениями дорожных знаков и разметки, является нарушением Правил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>.</w:t>
      </w:r>
    </w:p>
    <w:p w:rsidR="0090262E" w:rsidRPr="003E27DF" w:rsidP="0090262E">
      <w:pPr>
        <w:pStyle w:val="Heading2"/>
        <w:spacing w:before="0" w:beforeAutospacing="0" w:after="0" w:afterAutospacing="0" w:line="240" w:lineRule="atLeas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Из разъяснений, содержащихся в абзацах 1, 2 п. 15 п</w:t>
      </w:r>
      <w:r w:rsidRPr="003E27DF">
        <w:rPr>
          <w:b w:val="0"/>
          <w:sz w:val="28"/>
          <w:szCs w:val="28"/>
        </w:rPr>
        <w:t>остановлени</w:t>
      </w:r>
      <w:r>
        <w:rPr>
          <w:b w:val="0"/>
          <w:sz w:val="28"/>
          <w:szCs w:val="28"/>
        </w:rPr>
        <w:t>я</w:t>
      </w:r>
      <w:r w:rsidRPr="003E27DF">
        <w:rPr>
          <w:b w:val="0"/>
          <w:sz w:val="28"/>
          <w:szCs w:val="28"/>
        </w:rPr>
        <w:t xml:space="preserve"> Пленума Верховного </w:t>
      </w:r>
      <w:r w:rsidRPr="00B62F3A">
        <w:rPr>
          <w:b w:val="0"/>
          <w:sz w:val="28"/>
          <w:szCs w:val="28"/>
        </w:rPr>
        <w:t>Суда Российской Федерации</w:t>
      </w:r>
      <w:r w:rsidRPr="003E27DF">
        <w:rPr>
          <w:b w:val="0"/>
          <w:sz w:val="28"/>
          <w:szCs w:val="28"/>
        </w:rPr>
        <w:t xml:space="preserve"> от 25 июня 2019 г</w:t>
      </w:r>
      <w:r>
        <w:rPr>
          <w:b w:val="0"/>
          <w:sz w:val="28"/>
          <w:szCs w:val="28"/>
        </w:rPr>
        <w:t>ода</w:t>
      </w:r>
      <w:r w:rsidRPr="003E27DF">
        <w:rPr>
          <w:b w:val="0"/>
          <w:sz w:val="28"/>
          <w:szCs w:val="28"/>
        </w:rPr>
        <w:t xml:space="preserve"> № 20 </w:t>
      </w:r>
      <w:r>
        <w:rPr>
          <w:b w:val="0"/>
          <w:sz w:val="28"/>
          <w:szCs w:val="28"/>
        </w:rPr>
        <w:t>«</w:t>
      </w:r>
      <w:r w:rsidRPr="003E27DF">
        <w:rPr>
          <w:b w:val="0"/>
          <w:sz w:val="28"/>
          <w:szCs w:val="28"/>
        </w:rPr>
        <w:t>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</w:t>
      </w:r>
      <w:r>
        <w:rPr>
          <w:b w:val="0"/>
          <w:sz w:val="28"/>
          <w:szCs w:val="28"/>
        </w:rPr>
        <w:t>», усматривается, что д</w:t>
      </w:r>
      <w:r w:rsidRPr="003E27DF">
        <w:rPr>
          <w:b w:val="0"/>
          <w:sz w:val="28"/>
          <w:szCs w:val="28"/>
        </w:rPr>
        <w:t xml:space="preserve">ействия водителя, связанные с нарушением требований Правил дорожного движения </w:t>
      </w:r>
      <w:r w:rsidRPr="00B62F3A">
        <w:rPr>
          <w:b w:val="0"/>
          <w:sz w:val="28"/>
          <w:szCs w:val="28"/>
        </w:rPr>
        <w:t>Российской Федерации</w:t>
      </w:r>
      <w:r w:rsidRPr="003E27DF">
        <w:rPr>
          <w:b w:val="0"/>
          <w:sz w:val="28"/>
          <w:szCs w:val="28"/>
        </w:rPr>
        <w:t>, а также дорожных знаков</w:t>
      </w:r>
      <w:r w:rsidRPr="003E27DF">
        <w:rPr>
          <w:b w:val="0"/>
          <w:sz w:val="28"/>
          <w:szCs w:val="28"/>
        </w:rPr>
        <w:t xml:space="preserve">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(пункт 1.2 Правил дорожного движения </w:t>
      </w:r>
      <w:r w:rsidRPr="00B62F3A">
        <w:rPr>
          <w:b w:val="0"/>
          <w:sz w:val="28"/>
          <w:szCs w:val="28"/>
        </w:rPr>
        <w:t>Российской Федерации</w:t>
      </w:r>
      <w:r w:rsidRPr="003E27DF">
        <w:rPr>
          <w:b w:val="0"/>
          <w:sz w:val="28"/>
          <w:szCs w:val="28"/>
        </w:rPr>
        <w:t xml:space="preserve">), которые квалифицируются по части 3 данной статьи), подлежат квалификации по части 4 статьи 12.15 КоАП </w:t>
      </w:r>
      <w:r w:rsidRPr="00B62F3A">
        <w:rPr>
          <w:b w:val="0"/>
          <w:sz w:val="28"/>
          <w:szCs w:val="28"/>
        </w:rPr>
        <w:t>Российской Федерации</w:t>
      </w:r>
      <w:r w:rsidRPr="003E27DF">
        <w:rPr>
          <w:b w:val="0"/>
          <w:sz w:val="28"/>
          <w:szCs w:val="28"/>
        </w:rPr>
        <w:t>.</w:t>
      </w:r>
    </w:p>
    <w:p w:rsidR="0090262E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3E27DF">
        <w:rPr>
          <w:sz w:val="28"/>
          <w:szCs w:val="28"/>
        </w:rPr>
        <w:t>Непосредственно такие требования Правил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 xml:space="preserve"> установлены, в частности, в следующ</w:t>
      </w:r>
      <w:r>
        <w:rPr>
          <w:sz w:val="28"/>
          <w:szCs w:val="28"/>
        </w:rPr>
        <w:t>ем</w:t>
      </w:r>
      <w:r w:rsidRPr="003E27DF">
        <w:rPr>
          <w:sz w:val="28"/>
          <w:szCs w:val="28"/>
        </w:rPr>
        <w:t xml:space="preserve"> случа</w:t>
      </w:r>
      <w:r>
        <w:rPr>
          <w:sz w:val="28"/>
          <w:szCs w:val="28"/>
        </w:rPr>
        <w:t>е</w:t>
      </w:r>
      <w:r w:rsidRPr="003E27D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3E27DF">
        <w:rPr>
          <w:sz w:val="28"/>
          <w:szCs w:val="28"/>
        </w:rPr>
        <w:t>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 (пункт 9.1.1</w:t>
      </w:r>
      <w:r w:rsidRPr="003E27DF">
        <w:rPr>
          <w:sz w:val="28"/>
          <w:szCs w:val="28"/>
          <w:vertAlign w:val="superscript"/>
        </w:rPr>
        <w:t xml:space="preserve"> </w:t>
      </w:r>
      <w:r w:rsidRPr="003E27DF">
        <w:rPr>
          <w:sz w:val="28"/>
          <w:szCs w:val="28"/>
        </w:rPr>
        <w:t>Правил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едерации).</w:t>
      </w:r>
    </w:p>
    <w:p w:rsidR="0090262E" w:rsidRPr="003E27DF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Абзацами</w:t>
      </w:r>
      <w:r w:rsidRPr="003E27DF">
        <w:rPr>
          <w:sz w:val="28"/>
          <w:szCs w:val="28"/>
        </w:rPr>
        <w:t xml:space="preserve"> 4, 5 п. 15 </w:t>
      </w:r>
      <w:r>
        <w:rPr>
          <w:sz w:val="28"/>
          <w:szCs w:val="28"/>
        </w:rPr>
        <w:t xml:space="preserve">указанного постановления Пленума Верховного Суда Российской </w:t>
      </w:r>
      <w:r w:rsidR="009F14CA">
        <w:rPr>
          <w:sz w:val="28"/>
          <w:szCs w:val="28"/>
        </w:rPr>
        <w:t>Ф</w:t>
      </w:r>
      <w:r>
        <w:rPr>
          <w:sz w:val="28"/>
          <w:szCs w:val="28"/>
        </w:rPr>
        <w:t>едерации установлено, что д</w:t>
      </w:r>
      <w:r w:rsidRPr="003E27DF">
        <w:rPr>
          <w:sz w:val="28"/>
          <w:szCs w:val="28"/>
        </w:rPr>
        <w:t>вижение по дороге с двусторонним движением в нарушение требований дорожной разметки 1.1, 1.3, 1.11 (разделяющих транспортные потоки противоположных направлений) образует объективную сторону состава административного правонарушения, предусмотренного ч</w:t>
      </w:r>
      <w:r>
        <w:rPr>
          <w:sz w:val="28"/>
          <w:szCs w:val="28"/>
        </w:rPr>
        <w:t>.</w:t>
      </w:r>
      <w:r w:rsidRPr="003E27DF">
        <w:rPr>
          <w:sz w:val="28"/>
          <w:szCs w:val="28"/>
        </w:rPr>
        <w:t xml:space="preserve"> 4 ст</w:t>
      </w:r>
      <w:r>
        <w:rPr>
          <w:sz w:val="28"/>
          <w:szCs w:val="28"/>
        </w:rPr>
        <w:t>.</w:t>
      </w:r>
      <w:r w:rsidRPr="003E27DF">
        <w:rPr>
          <w:sz w:val="28"/>
          <w:szCs w:val="28"/>
        </w:rPr>
        <w:t xml:space="preserve"> 12.15 КоАП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>. При этом действия лица, выехавшего на полосу, предназначенную для встречного движения, с соблюдением требований Правил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>, однако завершившего данный маневр в нарушение указанных требований, также подлежат квалификации по ч</w:t>
      </w:r>
      <w:r>
        <w:rPr>
          <w:sz w:val="28"/>
          <w:szCs w:val="28"/>
        </w:rPr>
        <w:t>.</w:t>
      </w:r>
      <w:r w:rsidRPr="003E27DF">
        <w:rPr>
          <w:sz w:val="28"/>
          <w:szCs w:val="28"/>
        </w:rPr>
        <w:t xml:space="preserve"> 4 ст</w:t>
      </w:r>
      <w:r>
        <w:rPr>
          <w:sz w:val="28"/>
          <w:szCs w:val="28"/>
        </w:rPr>
        <w:t>.</w:t>
      </w:r>
      <w:r w:rsidRPr="003E27DF">
        <w:rPr>
          <w:sz w:val="28"/>
          <w:szCs w:val="28"/>
        </w:rPr>
        <w:t xml:space="preserve"> 12.15 КоАП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>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7DF">
        <w:rPr>
          <w:rFonts w:ascii="Times New Roman" w:hAnsi="Times New Roman" w:cs="Times New Roman"/>
          <w:sz w:val="28"/>
          <w:szCs w:val="28"/>
        </w:rPr>
        <w:t xml:space="preserve">В протоколе об административном правонарушении серии </w:t>
      </w:r>
      <w:r w:rsidR="008925E9">
        <w:rPr>
          <w:rFonts w:ascii="Times New Roman" w:hAnsi="Times New Roman" w:cs="Times New Roman"/>
          <w:sz w:val="28"/>
          <w:szCs w:val="28"/>
        </w:rPr>
        <w:t>82</w:t>
      </w:r>
      <w:r w:rsidR="009F14CA">
        <w:rPr>
          <w:rFonts w:ascii="Times New Roman" w:hAnsi="Times New Roman" w:cs="Times New Roman"/>
          <w:sz w:val="28"/>
          <w:szCs w:val="28"/>
        </w:rPr>
        <w:t xml:space="preserve"> АП</w:t>
      </w:r>
      <w:r w:rsidRPr="003E27DF">
        <w:rPr>
          <w:rFonts w:ascii="Times New Roman" w:hAnsi="Times New Roman" w:cs="Times New Roman"/>
          <w:sz w:val="28"/>
          <w:szCs w:val="28"/>
        </w:rPr>
        <w:t xml:space="preserve"> № </w:t>
      </w:r>
      <w:r w:rsidR="008925E9">
        <w:rPr>
          <w:rFonts w:ascii="Times New Roman" w:hAnsi="Times New Roman" w:cs="Times New Roman"/>
          <w:sz w:val="28"/>
          <w:szCs w:val="28"/>
        </w:rPr>
        <w:t>255996</w:t>
      </w:r>
      <w:r w:rsidR="00D75701">
        <w:rPr>
          <w:rFonts w:ascii="Times New Roman" w:hAnsi="Times New Roman" w:cs="Times New Roman"/>
          <w:sz w:val="28"/>
          <w:szCs w:val="28"/>
        </w:rPr>
        <w:t xml:space="preserve"> от </w:t>
      </w:r>
      <w:r w:rsidR="008925E9">
        <w:rPr>
          <w:rFonts w:ascii="Times New Roman" w:hAnsi="Times New Roman" w:cs="Times New Roman"/>
          <w:sz w:val="28"/>
          <w:szCs w:val="28"/>
        </w:rPr>
        <w:t>23 июля</w:t>
      </w:r>
      <w:r w:rsidR="009F14CA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</w:t>
      </w:r>
      <w:r w:rsidR="008925E9">
        <w:rPr>
          <w:rFonts w:ascii="Times New Roman" w:hAnsi="Times New Roman" w:cs="Times New Roman"/>
          <w:sz w:val="28"/>
          <w:szCs w:val="28"/>
        </w:rPr>
        <w:t>Двоеглазовым</w:t>
      </w:r>
      <w:r w:rsidR="008925E9">
        <w:rPr>
          <w:rFonts w:ascii="Times New Roman" w:hAnsi="Times New Roman" w:cs="Times New Roman"/>
          <w:sz w:val="28"/>
          <w:szCs w:val="28"/>
        </w:rPr>
        <w:t xml:space="preserve"> В.И.</w:t>
      </w:r>
      <w:r>
        <w:rPr>
          <w:rFonts w:ascii="Times New Roman" w:hAnsi="Times New Roman" w:cs="Times New Roman"/>
          <w:sz w:val="28"/>
          <w:szCs w:val="28"/>
        </w:rPr>
        <w:t xml:space="preserve"> правонарушения</w:t>
      </w:r>
      <w:r w:rsidR="00D75701">
        <w:rPr>
          <w:rFonts w:ascii="Times New Roman" w:hAnsi="Times New Roman" w:cs="Times New Roman"/>
          <w:sz w:val="28"/>
          <w:szCs w:val="28"/>
        </w:rPr>
        <w:t>. Протокол отвечает требованиям ст. 28.2 КоАП Российской Федерации</w:t>
      </w:r>
      <w:r w:rsidR="005F47F5">
        <w:rPr>
          <w:rFonts w:ascii="Times New Roman" w:hAnsi="Times New Roman" w:cs="Times New Roman"/>
          <w:sz w:val="28"/>
          <w:szCs w:val="28"/>
        </w:rPr>
        <w:t>.</w:t>
      </w:r>
    </w:p>
    <w:p w:rsidR="003E4A30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Виновность </w:t>
      </w:r>
      <w:r w:rsidR="008925E9">
        <w:rPr>
          <w:rFonts w:ascii="Times New Roman" w:hAnsi="Times New Roman" w:cs="Times New Roman"/>
          <w:sz w:val="28"/>
          <w:szCs w:val="28"/>
        </w:rPr>
        <w:t>Двоеглазов</w:t>
      </w:r>
      <w:r w:rsidR="008925E9">
        <w:rPr>
          <w:rFonts w:ascii="Times New Roman" w:hAnsi="Times New Roman" w:cs="Times New Roman"/>
          <w:sz w:val="28"/>
          <w:szCs w:val="28"/>
        </w:rPr>
        <w:t xml:space="preserve"> В.И.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 видеозаписью, зафиксированной сотрудниками ГИБДД</w:t>
      </w:r>
      <w:r w:rsidR="008925E9">
        <w:rPr>
          <w:rFonts w:ascii="Times New Roman" w:hAnsi="Times New Roman" w:cs="Times New Roman"/>
          <w:sz w:val="28"/>
          <w:szCs w:val="28"/>
        </w:rPr>
        <w:t xml:space="preserve">, из которой усматривается, что </w:t>
      </w:r>
      <w:r w:rsidR="008925E9">
        <w:rPr>
          <w:rFonts w:ascii="Times New Roman" w:hAnsi="Times New Roman" w:cs="Times New Roman"/>
          <w:sz w:val="28"/>
          <w:szCs w:val="28"/>
        </w:rPr>
        <w:t>Двоеглазов</w:t>
      </w:r>
      <w:r w:rsidR="008925E9">
        <w:rPr>
          <w:rFonts w:ascii="Times New Roman" w:hAnsi="Times New Roman" w:cs="Times New Roman"/>
          <w:sz w:val="28"/>
          <w:szCs w:val="28"/>
        </w:rPr>
        <w:t xml:space="preserve"> В.И. начал маневр обгона с соблюдением Правил дорожного движения Российской Федерации, а закончил</w:t>
      </w:r>
      <w:r w:rsidRPr="008925E9" w:rsidR="008925E9">
        <w:rPr>
          <w:rFonts w:ascii="Times New Roman" w:hAnsi="Times New Roman" w:cs="Times New Roman"/>
          <w:sz w:val="28"/>
          <w:szCs w:val="28"/>
        </w:rPr>
        <w:t xml:space="preserve"> </w:t>
      </w:r>
      <w:r w:rsidR="008925E9">
        <w:rPr>
          <w:rFonts w:ascii="Times New Roman" w:hAnsi="Times New Roman" w:cs="Times New Roman"/>
          <w:sz w:val="28"/>
          <w:szCs w:val="28"/>
        </w:rPr>
        <w:t>с пересечением сплошной линии дорожной разметки 1.1 Правил дорожного движения Российской Федерации. При этом</w:t>
      </w:r>
      <w:r w:rsidR="008925E9">
        <w:rPr>
          <w:rFonts w:ascii="Times New Roman" w:hAnsi="Times New Roman" w:cs="Times New Roman"/>
          <w:sz w:val="28"/>
          <w:szCs w:val="28"/>
        </w:rPr>
        <w:t>,</w:t>
      </w:r>
      <w:r w:rsidR="008925E9">
        <w:rPr>
          <w:rFonts w:ascii="Times New Roman" w:hAnsi="Times New Roman" w:cs="Times New Roman"/>
          <w:sz w:val="28"/>
          <w:szCs w:val="28"/>
        </w:rPr>
        <w:t xml:space="preserve"> вопреки доводам последнего, дорожная разметка видна четко (</w:t>
      </w:r>
      <w:r w:rsidR="008925E9">
        <w:rPr>
          <w:rFonts w:ascii="Times New Roman" w:hAnsi="Times New Roman" w:cs="Times New Roman"/>
          <w:sz w:val="28"/>
          <w:szCs w:val="28"/>
        </w:rPr>
        <w:t>л.д</w:t>
      </w:r>
      <w:r w:rsidR="008925E9">
        <w:rPr>
          <w:rFonts w:ascii="Times New Roman" w:hAnsi="Times New Roman" w:cs="Times New Roman"/>
          <w:sz w:val="28"/>
          <w:szCs w:val="28"/>
        </w:rPr>
        <w:t>. 9).</w:t>
      </w:r>
    </w:p>
    <w:p w:rsidR="00EE44DB" w:rsidRPr="003E4A30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Причины, по каким водитель наруши</w:t>
      </w:r>
      <w:r w:rsidR="008925E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Правила дорожного движения Российской Федерации при обгоне впереди идущего транспортного средства, не влияют на квалификацию деяния.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8925E9">
        <w:rPr>
          <w:rFonts w:ascii="Times New Roman" w:hAnsi="Times New Roman" w:cs="Times New Roman"/>
          <w:sz w:val="28"/>
          <w:szCs w:val="28"/>
        </w:rPr>
        <w:t>Двоеглазова</w:t>
      </w:r>
      <w:r w:rsidR="008925E9">
        <w:rPr>
          <w:rFonts w:ascii="Times New Roman" w:hAnsi="Times New Roman" w:cs="Times New Roman"/>
          <w:sz w:val="28"/>
          <w:szCs w:val="28"/>
        </w:rPr>
        <w:t xml:space="preserve"> В.И.</w:t>
      </w:r>
      <w:r>
        <w:rPr>
          <w:rFonts w:ascii="Times New Roman" w:hAnsi="Times New Roman" w:cs="Times New Roman"/>
          <w:sz w:val="28"/>
          <w:szCs w:val="28"/>
        </w:rPr>
        <w:t xml:space="preserve"> и квалифицирует е</w:t>
      </w:r>
      <w:r w:rsidR="003E4A30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действия по ч. 4 ст. 12.15 КоАП Российской Федерации, как выезд в нарушение Правил дорожного движения на полосу, предназначенную для встречного движения.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90262E" w:rsidP="00F3187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назначении наказания суд в соответствии с ч. 2 ст. 4.1 КоАП Российской Федерации учитывает характер совершенного правонарушения, объектом которого является безопасность дорожного движения, обстоятельства совершения правонар</w:t>
      </w:r>
      <w:r w:rsidR="003E4A30">
        <w:rPr>
          <w:rFonts w:ascii="Times New Roman" w:hAnsi="Times New Roman" w:cs="Times New Roman"/>
          <w:sz w:val="28"/>
          <w:szCs w:val="28"/>
        </w:rPr>
        <w:t xml:space="preserve">ушения, личность </w:t>
      </w:r>
      <w:r w:rsidR="008925E9">
        <w:rPr>
          <w:rFonts w:ascii="Times New Roman" w:hAnsi="Times New Roman" w:cs="Times New Roman"/>
          <w:sz w:val="28"/>
          <w:szCs w:val="28"/>
        </w:rPr>
        <w:t>Двоеглазова</w:t>
      </w:r>
      <w:r w:rsidR="008925E9">
        <w:rPr>
          <w:rFonts w:ascii="Times New Roman" w:hAnsi="Times New Roman" w:cs="Times New Roman"/>
          <w:sz w:val="28"/>
          <w:szCs w:val="28"/>
        </w:rPr>
        <w:t xml:space="preserve"> В.И.</w:t>
      </w:r>
      <w:r w:rsidR="00976C37">
        <w:rPr>
          <w:rFonts w:ascii="Times New Roman" w:hAnsi="Times New Roman" w:cs="Times New Roman"/>
          <w:sz w:val="28"/>
          <w:szCs w:val="28"/>
        </w:rPr>
        <w:t>, его семейное и материальное положение</w:t>
      </w:r>
      <w:r w:rsidR="008925E9">
        <w:rPr>
          <w:rFonts w:ascii="Times New Roman" w:hAnsi="Times New Roman" w:cs="Times New Roman"/>
          <w:sz w:val="28"/>
          <w:szCs w:val="28"/>
        </w:rPr>
        <w:t>, наличие инвалидности 3 группы по зрению</w:t>
      </w:r>
      <w:r w:rsidR="003E4A3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3E4A30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>
        <w:rPr>
          <w:rFonts w:ascii="Times New Roman" w:hAnsi="Times New Roman" w:cs="Times New Roman"/>
          <w:sz w:val="28"/>
          <w:szCs w:val="28"/>
        </w:rPr>
        <w:t>отягчающи</w:t>
      </w:r>
      <w:r w:rsidR="00F3187C">
        <w:rPr>
          <w:rFonts w:ascii="Times New Roman" w:hAnsi="Times New Roman" w:cs="Times New Roman"/>
          <w:sz w:val="28"/>
          <w:szCs w:val="28"/>
        </w:rPr>
        <w:t>х</w:t>
      </w:r>
      <w:r w:rsidR="003E4A30">
        <w:rPr>
          <w:rFonts w:ascii="Times New Roman" w:hAnsi="Times New Roman" w:cs="Times New Roman"/>
          <w:sz w:val="28"/>
          <w:szCs w:val="28"/>
        </w:rPr>
        <w:t xml:space="preserve"> административную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ответственность, суд </w:t>
      </w:r>
      <w:r w:rsidR="00F3187C">
        <w:rPr>
          <w:rFonts w:ascii="Times New Roman" w:hAnsi="Times New Roman" w:cs="Times New Roman"/>
          <w:sz w:val="28"/>
          <w:szCs w:val="28"/>
        </w:rPr>
        <w:t>не усматривает. С</w:t>
      </w:r>
      <w:r>
        <w:rPr>
          <w:rFonts w:ascii="Times New Roman" w:hAnsi="Times New Roman" w:cs="Times New Roman"/>
          <w:sz w:val="28"/>
          <w:szCs w:val="28"/>
        </w:rPr>
        <w:t xml:space="preserve">уд учитывает конкретные обстоятельства совершения правонарушения, в частности то, что действия </w:t>
      </w:r>
      <w:r w:rsidR="008925E9">
        <w:rPr>
          <w:rFonts w:ascii="Times New Roman" w:hAnsi="Times New Roman" w:cs="Times New Roman"/>
          <w:sz w:val="28"/>
          <w:szCs w:val="28"/>
        </w:rPr>
        <w:t>Двоеглазова</w:t>
      </w:r>
      <w:r w:rsidR="008925E9">
        <w:rPr>
          <w:rFonts w:ascii="Times New Roman" w:hAnsi="Times New Roman" w:cs="Times New Roman"/>
          <w:sz w:val="28"/>
          <w:szCs w:val="28"/>
        </w:rPr>
        <w:t xml:space="preserve"> В.И.</w:t>
      </w:r>
      <w:r>
        <w:rPr>
          <w:rFonts w:ascii="Times New Roman" w:hAnsi="Times New Roman" w:cs="Times New Roman"/>
          <w:sz w:val="28"/>
          <w:szCs w:val="28"/>
        </w:rPr>
        <w:t xml:space="preserve"> не повлекли за собой негативных последствий, вследствие чего приходит к выводу о </w:t>
      </w:r>
      <w:r>
        <w:rPr>
          <w:rFonts w:ascii="Times New Roman" w:hAnsi="Times New Roman" w:cs="Times New Roman"/>
          <w:sz w:val="28"/>
          <w:szCs w:val="28"/>
        </w:rPr>
        <w:t>неназначении</w:t>
      </w:r>
      <w:r>
        <w:rPr>
          <w:rFonts w:ascii="Times New Roman" w:hAnsi="Times New Roman" w:cs="Times New Roman"/>
          <w:sz w:val="28"/>
          <w:szCs w:val="28"/>
        </w:rPr>
        <w:t xml:space="preserve"> е</w:t>
      </w:r>
      <w:r w:rsidR="003E4A30">
        <w:rPr>
          <w:rFonts w:ascii="Times New Roman" w:hAnsi="Times New Roman" w:cs="Times New Roman"/>
          <w:sz w:val="28"/>
          <w:szCs w:val="28"/>
        </w:rPr>
        <w:t>му</w:t>
      </w:r>
      <w:r w:rsidR="00C70F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наиболее строгого административного наказания в виде лишения права управления транспортными средствами, предусмотренного санкцией ч. 4 ст. 12.15 КоАП Российской Федерации. По мнению суда, наказание в виде штрафа обеспечит достижение задач и целей административного наказания.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изложенного</w:t>
      </w:r>
      <w:r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90262E" w:rsidP="0090262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62E" w:rsidRPr="00621D8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Двоеглазова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2D7E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D7E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признать виновн</w:t>
      </w:r>
      <w:r w:rsidR="00D546F9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4 ст. 12.15 КоАП Российской Федерации, и назначить е</w:t>
      </w:r>
      <w:r w:rsidR="00D546F9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наказание в виде административного </w:t>
      </w:r>
      <w:r w:rsidRPr="00621D8E">
        <w:rPr>
          <w:rFonts w:ascii="Times New Roman" w:hAnsi="Times New Roman" w:cs="Times New Roman"/>
          <w:sz w:val="28"/>
          <w:szCs w:val="28"/>
        </w:rPr>
        <w:t>штрафа в размере 5 000 (пяти тысяч) рублей.</w:t>
      </w:r>
    </w:p>
    <w:p w:rsidR="008925E9" w:rsidRPr="001E1193" w:rsidP="008925E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C2C">
        <w:rPr>
          <w:rFonts w:ascii="Times New Roman" w:hAnsi="Times New Roman" w:cs="Times New Roman"/>
          <w:sz w:val="28"/>
          <w:szCs w:val="28"/>
        </w:rPr>
        <w:t xml:space="preserve">Штраф подлежит оплате по следующим реквизитам: </w:t>
      </w:r>
      <w:r w:rsidR="002D7E1D">
        <w:rPr>
          <w:rFonts w:ascii="Times New Roman" w:hAnsi="Times New Roman" w:cs="Times New Roman"/>
          <w:sz w:val="28"/>
          <w:szCs w:val="28"/>
        </w:rPr>
        <w:t>РЕКВИЗИТЫ</w:t>
      </w:r>
      <w:r w:rsidRPr="001E11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262E" w:rsidRPr="00BF638F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38F">
        <w:rPr>
          <w:rFonts w:ascii="Times New Roman" w:hAnsi="Times New Roman" w:cs="Times New Roman"/>
          <w:sz w:val="28"/>
          <w:szCs w:val="28"/>
        </w:rPr>
        <w:t>Квитанцию об оплате штрафа предоставить в судебный участок № 57 Красногвардейского судебного района Республики Крым.</w:t>
      </w:r>
    </w:p>
    <w:p w:rsidR="0090262E" w:rsidRPr="00BF638F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38F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B84585">
        <w:rPr>
          <w:rFonts w:ascii="Times New Roman" w:hAnsi="Times New Roman" w:cs="Times New Roman"/>
          <w:sz w:val="28"/>
          <w:szCs w:val="28"/>
        </w:rPr>
        <w:t>Двоеглазову</w:t>
      </w:r>
      <w:r w:rsidR="00B84585">
        <w:rPr>
          <w:rFonts w:ascii="Times New Roman" w:hAnsi="Times New Roman" w:cs="Times New Roman"/>
          <w:sz w:val="28"/>
          <w:szCs w:val="28"/>
        </w:rPr>
        <w:t xml:space="preserve"> В.И.</w:t>
      </w:r>
      <w:r w:rsidRPr="00BF638F">
        <w:rPr>
          <w:rFonts w:ascii="Times New Roman" w:hAnsi="Times New Roman" w:cs="Times New Roman"/>
          <w:sz w:val="28"/>
          <w:szCs w:val="28"/>
        </w:rPr>
        <w:t>, что в соответствии со ст. 32.2 КоАП Российской Федерации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Российской Федерации.</w:t>
      </w:r>
    </w:p>
    <w:p w:rsidR="0090262E" w:rsidRPr="00F243BF" w:rsidP="00807C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BF">
        <w:rPr>
          <w:rFonts w:ascii="Times New Roman" w:hAnsi="Times New Roman" w:cs="Times New Roman"/>
          <w:sz w:val="28"/>
          <w:szCs w:val="28"/>
          <w:u w:val="single"/>
        </w:rPr>
        <w:t xml:space="preserve">При уплате административного штрафа не позднее двадцати дней со дня вынесения постановления о наложении административного штрафа </w:t>
      </w:r>
      <w:r w:rsidRPr="00F243BF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административный штраф может быть уплачен в размере половины суммы наложенного административного штрафа. </w:t>
      </w:r>
      <w:r w:rsidRPr="00F243BF" w:rsidR="00807C60">
        <w:rPr>
          <w:rFonts w:ascii="Times New Roman" w:hAnsi="Times New Roman" w:cs="Times New Roman"/>
          <w:sz w:val="28"/>
          <w:szCs w:val="28"/>
          <w:u w:val="single"/>
        </w:rPr>
        <w:t>В случае</w:t>
      </w:r>
      <w:r w:rsidRPr="00F243BF" w:rsidR="00807C60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F243BF" w:rsidR="00807C60">
        <w:rPr>
          <w:rFonts w:ascii="Times New Roman" w:hAnsi="Times New Roman" w:cs="Times New Roman"/>
          <w:sz w:val="28"/>
          <w:szCs w:val="28"/>
          <w:u w:val="single"/>
        </w:rPr>
        <w:t xml:space="preserve">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двадцати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</w:t>
      </w:r>
      <w:r w:rsidRPr="00F243BF">
        <w:rPr>
          <w:rFonts w:ascii="Times New Roman" w:hAnsi="Times New Roman" w:cs="Times New Roman"/>
          <w:sz w:val="28"/>
          <w:szCs w:val="28"/>
          <w:u w:val="single"/>
        </w:rPr>
        <w:t>В случае</w:t>
      </w:r>
      <w:r w:rsidRPr="00F243BF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F243BF">
        <w:rPr>
          <w:rFonts w:ascii="Times New Roman" w:hAnsi="Times New Roman" w:cs="Times New Roman"/>
          <w:sz w:val="28"/>
          <w:szCs w:val="28"/>
          <w:u w:val="single"/>
        </w:rPr>
        <w:t xml:space="preserve"> если исполнение постановления о наложении административного штрафа было отстрочено или рассрочено судьей, вынесшим постановление, административный штраф уплачивается в полном размере.</w:t>
      </w:r>
    </w:p>
    <w:p w:rsidR="00976C37" w:rsidRPr="009B3E24" w:rsidP="00976C37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E24">
        <w:rPr>
          <w:rFonts w:ascii="Times New Roman" w:hAnsi="Times New Roman" w:cs="Times New Roman"/>
          <w:sz w:val="28"/>
          <w:szCs w:val="28"/>
        </w:rPr>
        <w:t>При отсутствии документа, свидетельствующего об уплате административного штрафа в срок, сумма штрафа на основании ст. 32.2 КоАП Российской Федерации будет взыскана в принудительном порядке.  При этом в соответствии с требованиями части 1 ст. 20.25 КоАП Российской Федерации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90262E" w:rsidRPr="00F243BF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BF">
        <w:rPr>
          <w:rFonts w:ascii="Times New Roman" w:hAnsi="Times New Roman" w:cs="Times New Roman"/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90262E" w:rsidRPr="00F243BF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BF">
        <w:rPr>
          <w:rFonts w:ascii="Times New Roman" w:hAnsi="Times New Roman" w:cs="Times New Roman"/>
          <w:sz w:val="28"/>
          <w:szCs w:val="28"/>
        </w:rPr>
        <w:t>Мировой судья</w:t>
      </w:r>
      <w:r w:rsidRPr="00F243BF">
        <w:rPr>
          <w:rFonts w:ascii="Times New Roman" w:hAnsi="Times New Roman" w:cs="Times New Roman"/>
          <w:sz w:val="28"/>
          <w:szCs w:val="28"/>
        </w:rPr>
        <w:tab/>
      </w:r>
      <w:r w:rsidRPr="00F243BF">
        <w:rPr>
          <w:rFonts w:ascii="Times New Roman" w:hAnsi="Times New Roman" w:cs="Times New Roman"/>
          <w:sz w:val="28"/>
          <w:szCs w:val="28"/>
        </w:rPr>
        <w:tab/>
      </w:r>
      <w:r w:rsidRPr="00F243BF">
        <w:rPr>
          <w:rFonts w:ascii="Times New Roman" w:hAnsi="Times New Roman" w:cs="Times New Roman"/>
          <w:sz w:val="28"/>
          <w:szCs w:val="28"/>
        </w:rPr>
        <w:tab/>
      </w:r>
      <w:r w:rsidRPr="00F243BF">
        <w:rPr>
          <w:rFonts w:ascii="Times New Roman" w:hAnsi="Times New Roman" w:cs="Times New Roman"/>
          <w:sz w:val="28"/>
          <w:szCs w:val="28"/>
        </w:rPr>
        <w:tab/>
      </w:r>
      <w:r w:rsidRPr="00F243BF">
        <w:rPr>
          <w:rFonts w:ascii="Times New Roman" w:hAnsi="Times New Roman" w:cs="Times New Roman"/>
          <w:sz w:val="28"/>
          <w:szCs w:val="28"/>
        </w:rPr>
        <w:tab/>
      </w:r>
      <w:r w:rsidRPr="00F243BF">
        <w:rPr>
          <w:rFonts w:ascii="Times New Roman" w:hAnsi="Times New Roman" w:cs="Times New Roman"/>
          <w:sz w:val="28"/>
          <w:szCs w:val="28"/>
        </w:rPr>
        <w:tab/>
      </w:r>
      <w:r w:rsidRPr="00F243BF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B84585" w:rsidRPr="00F243BF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0F2F" w:rsidRPr="00BF638F" w:rsidP="00B845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8925E9">
      <w:headerReference w:type="default" r:id="rId5"/>
      <w:pgSz w:w="11906" w:h="16838"/>
      <w:pgMar w:top="993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06274"/>
    <w:rsid w:val="00020B6F"/>
    <w:rsid w:val="00032052"/>
    <w:rsid w:val="000366C6"/>
    <w:rsid w:val="000E0AD1"/>
    <w:rsid w:val="000E43DD"/>
    <w:rsid w:val="000F4209"/>
    <w:rsid w:val="000F73D5"/>
    <w:rsid w:val="0012482E"/>
    <w:rsid w:val="00133B3D"/>
    <w:rsid w:val="00145599"/>
    <w:rsid w:val="001543D4"/>
    <w:rsid w:val="001C02B6"/>
    <w:rsid w:val="001D55C4"/>
    <w:rsid w:val="001E1193"/>
    <w:rsid w:val="001E1605"/>
    <w:rsid w:val="001E4D2C"/>
    <w:rsid w:val="001E6FCA"/>
    <w:rsid w:val="002068C0"/>
    <w:rsid w:val="00290E57"/>
    <w:rsid w:val="002D7E1D"/>
    <w:rsid w:val="00300E54"/>
    <w:rsid w:val="00320B8F"/>
    <w:rsid w:val="0035585C"/>
    <w:rsid w:val="00360B5B"/>
    <w:rsid w:val="0036514C"/>
    <w:rsid w:val="00386DDE"/>
    <w:rsid w:val="00396C1F"/>
    <w:rsid w:val="003A6C14"/>
    <w:rsid w:val="003D1204"/>
    <w:rsid w:val="003E0F2F"/>
    <w:rsid w:val="003E27DF"/>
    <w:rsid w:val="003E4A30"/>
    <w:rsid w:val="00420EC4"/>
    <w:rsid w:val="00440691"/>
    <w:rsid w:val="00461AF1"/>
    <w:rsid w:val="0046704D"/>
    <w:rsid w:val="004B4B6A"/>
    <w:rsid w:val="004C4D00"/>
    <w:rsid w:val="004F3C2C"/>
    <w:rsid w:val="00512569"/>
    <w:rsid w:val="00517D03"/>
    <w:rsid w:val="005315F4"/>
    <w:rsid w:val="00552E62"/>
    <w:rsid w:val="0055308A"/>
    <w:rsid w:val="005735FD"/>
    <w:rsid w:val="005770C9"/>
    <w:rsid w:val="005A65A8"/>
    <w:rsid w:val="005C0B97"/>
    <w:rsid w:val="005F47F5"/>
    <w:rsid w:val="00621D8E"/>
    <w:rsid w:val="006535EA"/>
    <w:rsid w:val="00685BCE"/>
    <w:rsid w:val="006B481A"/>
    <w:rsid w:val="006D1F0A"/>
    <w:rsid w:val="006D51A9"/>
    <w:rsid w:val="006E3496"/>
    <w:rsid w:val="006F26A9"/>
    <w:rsid w:val="00710542"/>
    <w:rsid w:val="007276E0"/>
    <w:rsid w:val="00751CDB"/>
    <w:rsid w:val="007855A5"/>
    <w:rsid w:val="007A3C50"/>
    <w:rsid w:val="007C25A9"/>
    <w:rsid w:val="007C2B2C"/>
    <w:rsid w:val="007C6F24"/>
    <w:rsid w:val="007E28EC"/>
    <w:rsid w:val="00807C60"/>
    <w:rsid w:val="0081017C"/>
    <w:rsid w:val="008115AB"/>
    <w:rsid w:val="008123FF"/>
    <w:rsid w:val="00825E62"/>
    <w:rsid w:val="00830B16"/>
    <w:rsid w:val="00831A55"/>
    <w:rsid w:val="00840496"/>
    <w:rsid w:val="00863C85"/>
    <w:rsid w:val="008925E9"/>
    <w:rsid w:val="008A0209"/>
    <w:rsid w:val="008B706C"/>
    <w:rsid w:val="0090262E"/>
    <w:rsid w:val="00902B9A"/>
    <w:rsid w:val="0093012B"/>
    <w:rsid w:val="009324D8"/>
    <w:rsid w:val="009633F2"/>
    <w:rsid w:val="00976C37"/>
    <w:rsid w:val="009A4381"/>
    <w:rsid w:val="009A49F0"/>
    <w:rsid w:val="009B3E24"/>
    <w:rsid w:val="009B7176"/>
    <w:rsid w:val="009E0760"/>
    <w:rsid w:val="009F14CA"/>
    <w:rsid w:val="00A05948"/>
    <w:rsid w:val="00A36AFA"/>
    <w:rsid w:val="00A42BF5"/>
    <w:rsid w:val="00A462BC"/>
    <w:rsid w:val="00A519BA"/>
    <w:rsid w:val="00A60364"/>
    <w:rsid w:val="00A6418B"/>
    <w:rsid w:val="00A75E48"/>
    <w:rsid w:val="00AE27F3"/>
    <w:rsid w:val="00B14A48"/>
    <w:rsid w:val="00B35D88"/>
    <w:rsid w:val="00B40DE2"/>
    <w:rsid w:val="00B506EE"/>
    <w:rsid w:val="00B62F3A"/>
    <w:rsid w:val="00B84585"/>
    <w:rsid w:val="00B847B3"/>
    <w:rsid w:val="00BA093C"/>
    <w:rsid w:val="00BA600E"/>
    <w:rsid w:val="00BB66D3"/>
    <w:rsid w:val="00BF638F"/>
    <w:rsid w:val="00C06436"/>
    <w:rsid w:val="00C13173"/>
    <w:rsid w:val="00C15C62"/>
    <w:rsid w:val="00C176A3"/>
    <w:rsid w:val="00C30D67"/>
    <w:rsid w:val="00C43AE5"/>
    <w:rsid w:val="00C461D4"/>
    <w:rsid w:val="00C70FB5"/>
    <w:rsid w:val="00C84F4B"/>
    <w:rsid w:val="00CA56FA"/>
    <w:rsid w:val="00CB18F2"/>
    <w:rsid w:val="00CC6F19"/>
    <w:rsid w:val="00CE4839"/>
    <w:rsid w:val="00CF6148"/>
    <w:rsid w:val="00D2167B"/>
    <w:rsid w:val="00D24D55"/>
    <w:rsid w:val="00D546F9"/>
    <w:rsid w:val="00D54ED0"/>
    <w:rsid w:val="00D64F02"/>
    <w:rsid w:val="00D75701"/>
    <w:rsid w:val="00D96DCE"/>
    <w:rsid w:val="00DA0503"/>
    <w:rsid w:val="00E1161C"/>
    <w:rsid w:val="00E15855"/>
    <w:rsid w:val="00E24A42"/>
    <w:rsid w:val="00E61599"/>
    <w:rsid w:val="00E815BA"/>
    <w:rsid w:val="00E81BED"/>
    <w:rsid w:val="00EA7926"/>
    <w:rsid w:val="00EE44DB"/>
    <w:rsid w:val="00F14607"/>
    <w:rsid w:val="00F21549"/>
    <w:rsid w:val="00F2362E"/>
    <w:rsid w:val="00F243BF"/>
    <w:rsid w:val="00F256F3"/>
    <w:rsid w:val="00F26786"/>
    <w:rsid w:val="00F3187C"/>
    <w:rsid w:val="00F427F2"/>
    <w:rsid w:val="00F73480"/>
    <w:rsid w:val="00F74EF4"/>
    <w:rsid w:val="00F83220"/>
    <w:rsid w:val="00F937D0"/>
    <w:rsid w:val="00FA032B"/>
    <w:rsid w:val="00FE1C0F"/>
    <w:rsid w:val="00FE348F"/>
    <w:rsid w:val="00FE7547"/>
    <w:rsid w:val="00FF4D47"/>
  </w:rsids>
  <m:mathPr>
    <m:mathFont m:val="Cambria Math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2"/>
    <w:uiPriority w:val="9"/>
    <w:qFormat/>
    <w:rsid w:val="003E27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NormalWeb">
    <w:name w:val="Normal (Web)"/>
    <w:basedOn w:val="Normal"/>
    <w:uiPriority w:val="99"/>
    <w:unhideWhenUsed/>
    <w:rsid w:val="00440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440691"/>
    <w:rPr>
      <w:color w:val="0000FF"/>
      <w:u w:val="single"/>
    </w:rPr>
  </w:style>
  <w:style w:type="character" w:customStyle="1" w:styleId="2">
    <w:name w:val="Заголовок 2 Знак"/>
    <w:basedOn w:val="DefaultParagraphFont"/>
    <w:link w:val="Heading2"/>
    <w:uiPriority w:val="9"/>
    <w:rsid w:val="003E27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3E0F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3E4A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1E557-FB2D-4536-AE85-8A593C1B9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