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3178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37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547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B15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653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537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40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A6537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A6537D" w:rsidR="00A6537D">
        <w:rPr>
          <w:rFonts w:ascii="Times New Roman" w:hAnsi="Times New Roman" w:cs="Times New Roman"/>
          <w:sz w:val="28"/>
          <w:szCs w:val="28"/>
        </w:rPr>
        <w:t xml:space="preserve">СЕРИЯ № </w:t>
      </w:r>
      <w:r w:rsidRPr="00A6537D" w:rsidR="00A6537D">
        <w:rPr>
          <w:rFonts w:ascii="Times New Roman" w:hAnsi="Times New Roman" w:cs="Times New Roman"/>
          <w:sz w:val="28"/>
          <w:szCs w:val="28"/>
        </w:rPr>
        <w:t>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от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A6537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4 ноября 2025 года в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 xml:space="preserve"> 23 часа 40 минут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653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6537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2EA3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537D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159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9852-8E67-4457-8173-FF56C652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