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7A527D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Дело № 5-58-</w:t>
      </w:r>
      <w:r w:rsidR="00D85642">
        <w:rPr>
          <w:rFonts w:ascii="Times New Roman" w:eastAsia="Times New Roman" w:hAnsi="Times New Roman"/>
          <w:bCs/>
          <w:sz w:val="28"/>
          <w:szCs w:val="28"/>
        </w:rPr>
        <w:t>124/2025</w:t>
      </w:r>
    </w:p>
    <w:p w:rsidR="00C85C9A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УИД 91</w:t>
      </w:r>
      <w:r w:rsidRPr="007A527D">
        <w:rPr>
          <w:rFonts w:ascii="Times New Roman" w:eastAsia="Times New Roman" w:hAnsi="Times New Roman"/>
          <w:bCs/>
          <w:sz w:val="28"/>
          <w:szCs w:val="28"/>
          <w:lang w:val="en-US"/>
        </w:rPr>
        <w:t>MS</w:t>
      </w:r>
      <w:r w:rsidR="00B70B8C">
        <w:rPr>
          <w:rFonts w:ascii="Times New Roman" w:eastAsia="Times New Roman" w:hAnsi="Times New Roman"/>
          <w:bCs/>
          <w:sz w:val="28"/>
          <w:szCs w:val="28"/>
        </w:rPr>
        <w:t>005</w:t>
      </w:r>
      <w:r w:rsidR="00D85642">
        <w:rPr>
          <w:rFonts w:ascii="Times New Roman" w:eastAsia="Times New Roman" w:hAnsi="Times New Roman"/>
          <w:bCs/>
          <w:sz w:val="28"/>
          <w:szCs w:val="28"/>
        </w:rPr>
        <w:t>8</w:t>
      </w:r>
      <w:r w:rsidR="00E6787E">
        <w:rPr>
          <w:rFonts w:ascii="Times New Roman" w:eastAsia="Times New Roman" w:hAnsi="Times New Roman"/>
          <w:bCs/>
          <w:sz w:val="28"/>
          <w:szCs w:val="28"/>
        </w:rPr>
        <w:t>-01-</w:t>
      </w:r>
      <w:r w:rsidR="00D85642">
        <w:rPr>
          <w:rFonts w:ascii="Times New Roman" w:eastAsia="Times New Roman" w:hAnsi="Times New Roman"/>
          <w:bCs/>
          <w:sz w:val="28"/>
          <w:szCs w:val="28"/>
        </w:rPr>
        <w:t>2025-000576-30</w:t>
      </w:r>
    </w:p>
    <w:p w:rsidR="007A527D" w:rsidRPr="007A527D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C85C9A" w:rsidRPr="007A527D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5C9A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7A527D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5C9A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="00D85642">
        <w:rPr>
          <w:rFonts w:ascii="Times New Roman" w:eastAsia="Times New Roman" w:hAnsi="Times New Roman"/>
          <w:sz w:val="28"/>
          <w:szCs w:val="28"/>
        </w:rPr>
        <w:t>30 апреля 2025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EC1D8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г. Красноперекопск</w:t>
      </w:r>
    </w:p>
    <w:p w:rsidR="00817B59" w:rsidRPr="007A527D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85C9A" w:rsidRPr="007A527D" w:rsidP="0079125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Мировой судья судебного участка 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№ 58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Красноперекопского судебного района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Республики Крым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(296000, РФ, Республика Крым, г. Красноперекопск, микрорайон 10, дом 4) </w:t>
      </w:r>
      <w:r w:rsidR="00817B59">
        <w:rPr>
          <w:rFonts w:ascii="Times New Roman" w:eastAsia="Times New Roman" w:hAnsi="Times New Roman"/>
          <w:sz w:val="28"/>
          <w:szCs w:val="28"/>
          <w:lang w:eastAsia="ru-RU"/>
        </w:rPr>
        <w:t xml:space="preserve">Захарова </w:t>
      </w:r>
      <w:r w:rsidR="00B70B8C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Анастасия Сергеевна,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>частью 2</w:t>
      </w:r>
      <w:r w:rsidRPr="007A527D" w:rsidR="00132EAA">
        <w:rPr>
          <w:rFonts w:ascii="Times New Roman" w:eastAsia="Arial Unicode MS" w:hAnsi="Times New Roman"/>
          <w:sz w:val="28"/>
          <w:szCs w:val="28"/>
          <w:lang w:eastAsia="ru-RU"/>
        </w:rPr>
        <w:t xml:space="preserve"> статьи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 xml:space="preserve"> 15.33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51D4A" w:rsidP="00B8443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6787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D85642">
        <w:rPr>
          <w:rFonts w:ascii="Times New Roman" w:eastAsia="Times New Roman" w:hAnsi="Times New Roman"/>
          <w:color w:val="000000"/>
          <w:sz w:val="28"/>
          <w:szCs w:val="28"/>
        </w:rPr>
        <w:t>Баданиной</w:t>
      </w:r>
      <w:r w:rsidR="00D85642">
        <w:rPr>
          <w:rFonts w:ascii="Times New Roman" w:eastAsia="Times New Roman" w:hAnsi="Times New Roman"/>
          <w:color w:val="000000"/>
          <w:sz w:val="28"/>
          <w:szCs w:val="28"/>
        </w:rPr>
        <w:t xml:space="preserve"> Натальи Викторовны, </w:t>
      </w:r>
      <w:r w:rsidR="00B84433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, личность </w:t>
      </w:r>
      <w:r w:rsidR="00B70B8C">
        <w:rPr>
          <w:rFonts w:ascii="Times New Roman" w:eastAsia="Times New Roman" w:hAnsi="Times New Roman"/>
          <w:color w:val="000000"/>
          <w:sz w:val="28"/>
          <w:szCs w:val="28"/>
        </w:rPr>
        <w:t>которого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установлена из материалов дела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817B59" w:rsidRPr="007A527D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900D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УСТАНОВИЛ:</w:t>
      </w:r>
    </w:p>
    <w:p w:rsidR="00B51D4A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900D0" w:rsidRPr="007A527D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должность наименование предприятия</w:t>
      </w:r>
      <w:r w:rsidR="00CC0C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85642">
        <w:rPr>
          <w:rFonts w:ascii="Times New Roman" w:eastAsia="Times New Roman" w:hAnsi="Times New Roman"/>
          <w:color w:val="000000"/>
          <w:sz w:val="28"/>
          <w:szCs w:val="28"/>
        </w:rPr>
        <w:t>Баданина</w:t>
      </w:r>
      <w:r w:rsidR="00D85642">
        <w:rPr>
          <w:rFonts w:ascii="Times New Roman" w:eastAsia="Times New Roman" w:hAnsi="Times New Roman"/>
          <w:color w:val="000000"/>
          <w:sz w:val="28"/>
          <w:szCs w:val="28"/>
        </w:rPr>
        <w:t xml:space="preserve"> Н.В.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допустил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="00817B59">
        <w:rPr>
          <w:rFonts w:ascii="Times New Roman" w:eastAsia="Times New Roman" w:hAnsi="Times New Roman"/>
          <w:sz w:val="28"/>
          <w:szCs w:val="28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9458AC" w:rsidP="009458AC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Страхователем нарушен  п. 1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ст. 24 Федерального закона от 09.07.1998 № 125-ФЗ «Об обязательном социальном страховании от несчастных случаев на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>производстве и профессиональных заболеваний»</w:t>
      </w:r>
      <w:r w:rsidRPr="009458AC">
        <w:rPr>
          <w:rFonts w:ascii="Times New Roman" w:eastAsia="Times New Roman" w:hAnsi="Times New Roman"/>
          <w:sz w:val="28"/>
          <w:szCs w:val="28"/>
        </w:rPr>
        <w:t xml:space="preserve"> согласно которому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 w:rsidRPr="00945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7A527D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Исхо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дя из вышеизложенного, </w:t>
      </w:r>
      <w:r w:rsidR="00B84433"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="00B8443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8443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85642">
        <w:rPr>
          <w:rFonts w:ascii="Times New Roman" w:eastAsia="Times New Roman" w:hAnsi="Times New Roman"/>
          <w:color w:val="000000"/>
          <w:sz w:val="28"/>
          <w:szCs w:val="28"/>
        </w:rPr>
        <w:t>Баданина</w:t>
      </w:r>
      <w:r w:rsidR="00D85642">
        <w:rPr>
          <w:rFonts w:ascii="Times New Roman" w:eastAsia="Times New Roman" w:hAnsi="Times New Roman"/>
          <w:color w:val="000000"/>
          <w:sz w:val="28"/>
          <w:szCs w:val="28"/>
        </w:rPr>
        <w:t xml:space="preserve">  Н.В.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обязан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был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D85642">
        <w:rPr>
          <w:rFonts w:ascii="Times New Roman" w:eastAsia="Times New Roman" w:hAnsi="Times New Roman"/>
          <w:sz w:val="28"/>
          <w:szCs w:val="28"/>
        </w:rPr>
        <w:t>2024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B51D4A">
        <w:rPr>
          <w:rFonts w:ascii="Times New Roman" w:eastAsia="Times New Roman" w:hAnsi="Times New Roman"/>
          <w:sz w:val="28"/>
          <w:szCs w:val="28"/>
        </w:rPr>
        <w:t xml:space="preserve"> в срок не п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озднее </w:t>
      </w:r>
      <w:r w:rsidR="00D85642">
        <w:rPr>
          <w:rFonts w:ascii="Times New Roman" w:eastAsia="Times New Roman" w:hAnsi="Times New Roman"/>
          <w:sz w:val="28"/>
          <w:szCs w:val="28"/>
        </w:rPr>
        <w:t>27.01.2025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, фактически предоставив </w:t>
      </w:r>
      <w:r w:rsidR="00D85642">
        <w:rPr>
          <w:rFonts w:ascii="Times New Roman" w:eastAsia="Times New Roman" w:hAnsi="Times New Roman"/>
          <w:sz w:val="28"/>
          <w:szCs w:val="28"/>
        </w:rPr>
        <w:t>31.01.2025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94CF6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A527D" w:rsidR="002900D0">
        <w:rPr>
          <w:rFonts w:ascii="Times New Roman" w:eastAsia="Times New Roman" w:hAnsi="Times New Roman"/>
          <w:sz w:val="28"/>
          <w:szCs w:val="28"/>
          <w:lang w:eastAsia="ru-RU"/>
        </w:rPr>
        <w:t>В 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дебно</w:t>
      </w:r>
      <w:r w:rsidR="00172812">
        <w:rPr>
          <w:rFonts w:ascii="Times New Roman" w:eastAsia="Times New Roman" w:hAnsi="Times New Roman"/>
          <w:sz w:val="28"/>
          <w:szCs w:val="28"/>
          <w:lang w:eastAsia="ru-RU"/>
        </w:rPr>
        <w:t xml:space="preserve">е заседание </w:t>
      </w:r>
      <w:r w:rsidR="00807825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явилась</w:t>
      </w:r>
      <w:r w:rsidR="001A44A6">
        <w:rPr>
          <w:rFonts w:ascii="Times New Roman" w:eastAsia="Times New Roman" w:hAnsi="Times New Roman"/>
          <w:sz w:val="28"/>
          <w:szCs w:val="28"/>
          <w:lang w:eastAsia="ru-RU"/>
        </w:rPr>
        <w:t>, извещен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 об отложении рассмотрения дела не поступило, в связи</w:t>
      </w:r>
      <w:r w:rsidR="00547C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суд счел возможным рассмотреть дело без участия надлежащим образом извещенного лица, в отношении которого ведется производство по делу.  </w:t>
      </w:r>
    </w:p>
    <w:p w:rsidR="00D85642" w:rsidRPr="007A527D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458AC">
        <w:rPr>
          <w:rFonts w:ascii="Times New Roman" w:eastAsia="Times New Roman" w:hAnsi="Times New Roman"/>
          <w:sz w:val="28"/>
          <w:szCs w:val="28"/>
        </w:rPr>
        <w:t>Исследовав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дела, мировой судья считает, что</w:t>
      </w:r>
      <w:r w:rsidR="00547C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событие правонарушения имело место и его подтверждают материалы дела: протокол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</w:rPr>
        <w:t>от  28.03.2025 № 685853 (л.д.1-2); квитанции  о приеме почтовых отправлений (л.д.3,6);  реестрами отправлен</w:t>
      </w:r>
      <w:r>
        <w:rPr>
          <w:rFonts w:ascii="Times New Roman" w:eastAsia="Times New Roman" w:hAnsi="Times New Roman"/>
          <w:sz w:val="28"/>
          <w:szCs w:val="28"/>
        </w:rPr>
        <w:t>ной корреспонденции (л.д.4,7); извещение о вызове должностного лица для составления протокола об административном правонарушении (л.д.5);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отчетом об отслеживании почтового отправления (л.д.8);  копией формы ЕФС-1 «Сведения для ведения индивидуального (перс</w:t>
      </w:r>
      <w:r>
        <w:rPr>
          <w:rFonts w:ascii="Times New Roman" w:eastAsia="Times New Roman" w:hAnsi="Times New Roman"/>
          <w:sz w:val="28"/>
          <w:szCs w:val="28"/>
        </w:rPr>
        <w:t xml:space="preserve">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от 30.01.2025 </w:t>
      </w:r>
      <w:r w:rsidR="00B84433">
        <w:rPr>
          <w:rFonts w:ascii="Times New Roman" w:eastAsia="Times New Roman" w:hAnsi="Times New Roman"/>
          <w:sz w:val="28"/>
          <w:szCs w:val="28"/>
        </w:rPr>
        <w:t>наименование предприятия</w:t>
      </w:r>
      <w:r>
        <w:rPr>
          <w:rFonts w:ascii="Times New Roman" w:eastAsia="Times New Roman" w:hAnsi="Times New Roman"/>
          <w:sz w:val="28"/>
          <w:szCs w:val="28"/>
        </w:rPr>
        <w:t xml:space="preserve">  за 2024 год (л.д.9);  сведения  о принятии фондом</w:t>
      </w:r>
      <w:r>
        <w:rPr>
          <w:rFonts w:ascii="Times New Roman" w:eastAsia="Times New Roman" w:hAnsi="Times New Roman"/>
          <w:sz w:val="28"/>
          <w:szCs w:val="28"/>
        </w:rPr>
        <w:t xml:space="preserve"> предоставленной формы (л.д.10);</w:t>
      </w:r>
      <w:r>
        <w:rPr>
          <w:rFonts w:ascii="Times New Roman" w:eastAsia="Times New Roman" w:hAnsi="Times New Roman"/>
          <w:sz w:val="28"/>
          <w:szCs w:val="28"/>
        </w:rPr>
        <w:t xml:space="preserve"> уведомление о доставке (л.д.11) сведениями в отношении юридического лица из ЕГРЮЛ (л.д.12-20).</w:t>
      </w:r>
    </w:p>
    <w:p w:rsidR="00547C2B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Pr="00B84433" w:rsidR="00B84433">
        <w:rPr>
          <w:rFonts w:ascii="Times New Roman" w:eastAsia="Times New Roman" w:hAnsi="Times New Roman"/>
          <w:sz w:val="28"/>
          <w:szCs w:val="28"/>
        </w:rPr>
        <w:t xml:space="preserve"> </w:t>
      </w:r>
      <w:r w:rsidR="00B84433"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="00B84433">
        <w:rPr>
          <w:rFonts w:ascii="Times New Roman" w:eastAsia="Times New Roman" w:hAnsi="Times New Roman"/>
          <w:sz w:val="28"/>
          <w:szCs w:val="28"/>
        </w:rPr>
        <w:t xml:space="preserve"> </w:t>
      </w:r>
      <w:r w:rsidR="008078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40B0A">
        <w:rPr>
          <w:rFonts w:ascii="Times New Roman" w:eastAsia="Times New Roman" w:hAnsi="Times New Roman"/>
          <w:color w:val="000000"/>
          <w:sz w:val="28"/>
          <w:szCs w:val="28"/>
        </w:rPr>
        <w:t>Баданиной</w:t>
      </w:r>
      <w:r w:rsidR="00040B0A">
        <w:rPr>
          <w:rFonts w:ascii="Times New Roman" w:eastAsia="Times New Roman" w:hAnsi="Times New Roman"/>
          <w:color w:val="000000"/>
          <w:sz w:val="28"/>
          <w:szCs w:val="28"/>
        </w:rPr>
        <w:t xml:space="preserve"> Натальи Викторовны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в совершении административного правонарушения, предусмотренного ч. 2 ст. 15.</w:t>
      </w:r>
      <w:r w:rsidRPr="00547C2B" w:rsidR="002900D0">
        <w:rPr>
          <w:rFonts w:ascii="Times New Roman" w:eastAsia="Times New Roman" w:hAnsi="Times New Roman"/>
          <w:sz w:val="28"/>
          <w:szCs w:val="28"/>
        </w:rPr>
        <w:t xml:space="preserve">33 КоАП РФ, а именно: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ы Фонда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 пенсионного и социального страхования Российской Федерации.</w:t>
      </w:r>
      <w:r w:rsidRPr="00547C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hAnsi="Times New Roman"/>
          <w:color w:val="000000"/>
          <w:sz w:val="28"/>
          <w:szCs w:val="28"/>
        </w:rPr>
        <w:t xml:space="preserve">   Обстоятельств, предусмотренных ст. 24.5 КоАП РФ, исключающих производство по делу,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Оснований для применения положений ст. 2.9 КоАП РФ судом не уст</w:t>
      </w:r>
      <w:r w:rsidRPr="007A527D">
        <w:rPr>
          <w:rFonts w:ascii="Times New Roman" w:hAnsi="Times New Roman"/>
          <w:sz w:val="28"/>
          <w:szCs w:val="28"/>
        </w:rPr>
        <w:t>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color w:val="000000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</w:t>
      </w:r>
      <w:r w:rsidR="00094CF6">
        <w:rPr>
          <w:rFonts w:ascii="Times New Roman" w:hAnsi="Times New Roman"/>
          <w:sz w:val="28"/>
          <w:szCs w:val="28"/>
        </w:rPr>
        <w:t xml:space="preserve">        Обстоятельств,</w:t>
      </w:r>
      <w:r w:rsidR="00547C2B">
        <w:rPr>
          <w:rFonts w:ascii="Times New Roman" w:hAnsi="Times New Roman"/>
          <w:sz w:val="28"/>
          <w:szCs w:val="28"/>
        </w:rPr>
        <w:t xml:space="preserve"> смягчающих, 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отягчающих</w:t>
      </w:r>
      <w:r w:rsidRPr="007A527D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ответственность</w:t>
      </w:r>
      <w:r w:rsidRPr="007A527D">
        <w:rPr>
          <w:rFonts w:ascii="Times New Roman" w:hAnsi="Times New Roman"/>
          <w:sz w:val="28"/>
          <w:szCs w:val="28"/>
        </w:rPr>
        <w:t>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 </w:t>
      </w:r>
      <w:r w:rsidRPr="007A527D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 w:rsidR="00040B0A">
        <w:rPr>
          <w:rFonts w:ascii="Times New Roman" w:hAnsi="Times New Roman"/>
          <w:sz w:val="28"/>
          <w:szCs w:val="28"/>
        </w:rPr>
        <w:t>Баданиной Н.В.</w:t>
      </w:r>
      <w:r w:rsidRPr="007A527D">
        <w:rPr>
          <w:rFonts w:ascii="Times New Roman" w:hAnsi="Times New Roman"/>
          <w:sz w:val="28"/>
          <w:szCs w:val="28"/>
        </w:rPr>
        <w:t xml:space="preserve"> административного правона</w:t>
      </w:r>
      <w:r w:rsidR="003B7448">
        <w:rPr>
          <w:rFonts w:ascii="Times New Roman" w:hAnsi="Times New Roman"/>
          <w:sz w:val="28"/>
          <w:szCs w:val="28"/>
        </w:rPr>
        <w:t xml:space="preserve">рушения, личность </w:t>
      </w:r>
      <w:r w:rsidR="00040B0A">
        <w:rPr>
          <w:rFonts w:ascii="Times New Roman" w:hAnsi="Times New Roman"/>
          <w:sz w:val="28"/>
          <w:szCs w:val="28"/>
        </w:rPr>
        <w:t>виновной</w:t>
      </w:r>
      <w:r w:rsidRPr="007A527D">
        <w:rPr>
          <w:rFonts w:ascii="Times New Roman" w:hAnsi="Times New Roman"/>
          <w:sz w:val="28"/>
          <w:szCs w:val="28"/>
        </w:rPr>
        <w:t xml:space="preserve">, </w:t>
      </w:r>
      <w:r w:rsidR="00040B0A">
        <w:rPr>
          <w:rFonts w:ascii="Times New Roman" w:hAnsi="Times New Roman"/>
          <w:sz w:val="28"/>
          <w:szCs w:val="28"/>
        </w:rPr>
        <w:t>ее</w:t>
      </w:r>
      <w:r w:rsidRPr="007A527D">
        <w:rPr>
          <w:rFonts w:ascii="Times New Roman" w:hAnsi="Times New Roman"/>
          <w:sz w:val="28"/>
          <w:szCs w:val="28"/>
        </w:rPr>
        <w:t xml:space="preserve"> семейное и материальное положение, </w:t>
      </w:r>
      <w:r w:rsidR="00094CF6">
        <w:rPr>
          <w:rFonts w:ascii="Times New Roman" w:hAnsi="Times New Roman"/>
          <w:sz w:val="28"/>
          <w:szCs w:val="28"/>
        </w:rPr>
        <w:t>отсутствие</w:t>
      </w:r>
      <w:r w:rsidR="003B7448">
        <w:rPr>
          <w:rFonts w:ascii="Times New Roman" w:hAnsi="Times New Roman"/>
          <w:sz w:val="28"/>
          <w:szCs w:val="28"/>
        </w:rPr>
        <w:t xml:space="preserve"> смягчающих,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>
        <w:rPr>
          <w:rFonts w:ascii="Times New Roman" w:hAnsi="Times New Roman"/>
          <w:sz w:val="28"/>
          <w:szCs w:val="28"/>
        </w:rPr>
        <w:t>отягчающих административн</w:t>
      </w:r>
      <w:r w:rsidRPr="007A527D" w:rsidR="00401A7D">
        <w:rPr>
          <w:rFonts w:ascii="Times New Roman" w:hAnsi="Times New Roman"/>
          <w:sz w:val="28"/>
          <w:szCs w:val="28"/>
        </w:rPr>
        <w:t>ую ответственность</w:t>
      </w:r>
      <w:r w:rsidR="008253AB">
        <w:rPr>
          <w:rFonts w:ascii="Times New Roman" w:hAnsi="Times New Roman"/>
          <w:sz w:val="28"/>
          <w:szCs w:val="28"/>
        </w:rPr>
        <w:t xml:space="preserve"> обстоятельств</w:t>
      </w:r>
      <w:r w:rsidRPr="007A527D">
        <w:rPr>
          <w:rFonts w:ascii="Times New Roman" w:hAnsi="Times New Roman"/>
          <w:sz w:val="28"/>
          <w:szCs w:val="28"/>
        </w:rPr>
        <w:t>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7A527D">
        <w:rPr>
          <w:rFonts w:ascii="Times New Roman" w:eastAsia="Times New Roman" w:hAnsi="Times New Roman"/>
          <w:sz w:val="28"/>
          <w:szCs w:val="28"/>
        </w:rPr>
        <w:t>совершения новых правонаруше</w:t>
      </w:r>
      <w:r w:rsidRPr="007A527D">
        <w:rPr>
          <w:rFonts w:ascii="Times New Roman" w:eastAsia="Times New Roman" w:hAnsi="Times New Roman"/>
          <w:sz w:val="28"/>
          <w:szCs w:val="28"/>
        </w:rPr>
        <w:t>ний, как самим правонарушителем, так и другими лицами.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</w:t>
      </w:r>
      <w:r w:rsidR="008253A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Учитывая </w:t>
      </w:r>
      <w:r w:rsidRPr="007A527D">
        <w:rPr>
          <w:rFonts w:ascii="Times New Roman" w:eastAsia="Times New Roman" w:hAnsi="Times New Roman"/>
          <w:sz w:val="28"/>
          <w:szCs w:val="28"/>
        </w:rPr>
        <w:t>вышеизложенное, руководствуясь ст.ст. 29.9, 29.10, 30.3 Кодекса РФ об административных правонарушениях, мировой судья</w:t>
      </w:r>
    </w:p>
    <w:p w:rsidR="008253AB" w:rsidRPr="007A527D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900D0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8253AB" w:rsidRPr="007A527D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0D0" w:rsidRPr="007A527D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8253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0B0A">
        <w:rPr>
          <w:rFonts w:ascii="Times New Roman" w:eastAsia="Times New Roman" w:hAnsi="Times New Roman"/>
          <w:sz w:val="28"/>
          <w:szCs w:val="28"/>
        </w:rPr>
        <w:t>Баданину Наталью Викторовну</w:t>
      </w:r>
      <w:r w:rsidRPr="007A527D" w:rsidR="00094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040B0A">
        <w:rPr>
          <w:rFonts w:ascii="Times New Roman" w:eastAsia="Times New Roman" w:hAnsi="Times New Roman"/>
          <w:sz w:val="28"/>
          <w:szCs w:val="28"/>
          <w:lang w:eastAsia="ru-RU"/>
        </w:rPr>
        <w:t>виновной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правонарушениях и назначить ей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3B7448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Реквизиты для уплаты администрати</w:t>
      </w: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вного штрафа: получат</w:t>
      </w:r>
      <w:r w:rsidR="008253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 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платежа УФК по Республике Крым (Отделение Ф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пенсионного и социального страхования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="00040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79791092803250002476</w:t>
      </w:r>
      <w:r w:rsidR="007A68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00D0" w:rsidRPr="007A527D" w:rsidP="00D17B08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Квитанция об уплате штрафа должна быть представлена миров</w:t>
      </w:r>
      <w:r w:rsidRPr="007A527D" w:rsidR="008C4C1B">
        <w:rPr>
          <w:rFonts w:ascii="Times New Roman" w:eastAsia="Times New Roman" w:hAnsi="Times New Roman"/>
          <w:sz w:val="28"/>
          <w:szCs w:val="28"/>
        </w:rPr>
        <w:t>ому судье судебного участка № 58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Красноперекопского судебного района Республики Крым до истечения срока уплаты штрафа.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</w:t>
      </w:r>
      <w:r w:rsidRPr="007A527D">
        <w:rPr>
          <w:rFonts w:ascii="Times New Roman" w:eastAsia="Times New Roman" w:hAnsi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 20.25 КоАП РФ неуплата штрафа в шестидесятиднев</w:t>
      </w:r>
      <w:r w:rsidRPr="007A527D">
        <w:rPr>
          <w:rFonts w:ascii="Times New Roman" w:eastAsia="Times New Roman" w:hAnsi="Times New Roman"/>
          <w:sz w:val="28"/>
          <w:szCs w:val="28"/>
        </w:rPr>
        <w:t>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7A527D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 может быть обжаловано в Красноперекопский районный суд Республики Крым в течение 10 </w:t>
      </w:r>
      <w:r w:rsidR="0040581A">
        <w:rPr>
          <w:rFonts w:ascii="Times New Roman" w:eastAsia="Times New Roman" w:hAnsi="Times New Roman"/>
          <w:color w:val="000000"/>
          <w:sz w:val="28"/>
          <w:szCs w:val="28"/>
        </w:rPr>
        <w:t>дней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5C9A" w:rsidRPr="00040B0A" w:rsidP="00040B0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Мировой судья: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>А.С. Захарова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433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F2DDF"/>
    <w:rsid w:val="00132EAA"/>
    <w:rsid w:val="001372E3"/>
    <w:rsid w:val="00142FCB"/>
    <w:rsid w:val="001503DF"/>
    <w:rsid w:val="00172812"/>
    <w:rsid w:val="001A44A6"/>
    <w:rsid w:val="001D4801"/>
    <w:rsid w:val="0021346B"/>
    <w:rsid w:val="002330D2"/>
    <w:rsid w:val="002900D0"/>
    <w:rsid w:val="002E272D"/>
    <w:rsid w:val="003316CD"/>
    <w:rsid w:val="00371EC5"/>
    <w:rsid w:val="003B7448"/>
    <w:rsid w:val="00401A7D"/>
    <w:rsid w:val="0040382E"/>
    <w:rsid w:val="0040581A"/>
    <w:rsid w:val="004637FB"/>
    <w:rsid w:val="004C545C"/>
    <w:rsid w:val="004C64E2"/>
    <w:rsid w:val="005410B6"/>
    <w:rsid w:val="00547C2B"/>
    <w:rsid w:val="005E01BC"/>
    <w:rsid w:val="00653854"/>
    <w:rsid w:val="00683E5E"/>
    <w:rsid w:val="00772EED"/>
    <w:rsid w:val="00791251"/>
    <w:rsid w:val="00792772"/>
    <w:rsid w:val="007A527D"/>
    <w:rsid w:val="007A68A1"/>
    <w:rsid w:val="00807825"/>
    <w:rsid w:val="00817B59"/>
    <w:rsid w:val="008253AB"/>
    <w:rsid w:val="008C4C1B"/>
    <w:rsid w:val="008F31D4"/>
    <w:rsid w:val="00900BB3"/>
    <w:rsid w:val="009458AC"/>
    <w:rsid w:val="009B39EC"/>
    <w:rsid w:val="009E5FED"/>
    <w:rsid w:val="00A94034"/>
    <w:rsid w:val="00AB3DFA"/>
    <w:rsid w:val="00AC72B4"/>
    <w:rsid w:val="00AD616B"/>
    <w:rsid w:val="00AF51D4"/>
    <w:rsid w:val="00B121EE"/>
    <w:rsid w:val="00B17C31"/>
    <w:rsid w:val="00B51D4A"/>
    <w:rsid w:val="00B70B8C"/>
    <w:rsid w:val="00B84433"/>
    <w:rsid w:val="00B934AF"/>
    <w:rsid w:val="00BA034A"/>
    <w:rsid w:val="00C11086"/>
    <w:rsid w:val="00C5751E"/>
    <w:rsid w:val="00C85C9A"/>
    <w:rsid w:val="00CC0C3D"/>
    <w:rsid w:val="00CF3EBB"/>
    <w:rsid w:val="00D17B08"/>
    <w:rsid w:val="00D36722"/>
    <w:rsid w:val="00D70D9E"/>
    <w:rsid w:val="00D85642"/>
    <w:rsid w:val="00E15896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9CF7-885C-4ADE-90F4-C972E625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