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96C8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Дело № 5-</w:t>
      </w:r>
      <w:r w:rsidRPr="00796C88" w:rsidR="00E91DE9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58-</w:t>
      </w:r>
      <w:r w:rsidRPr="00796C88" w:rsidR="00C909C5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12</w:t>
      </w:r>
      <w:r w:rsidRPr="00796C88" w:rsidR="000A241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8</w:t>
      </w:r>
      <w:r w:rsidRPr="00796C88" w:rsidR="006770E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/2025</w:t>
      </w:r>
    </w:p>
    <w:p w:rsidR="00074DEB" w:rsidRPr="00796C88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УИД 91</w:t>
      </w:r>
      <w:r w:rsidRPr="00796C88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  <w:t>MS</w:t>
      </w:r>
      <w:r w:rsidRPr="00796C88" w:rsidR="00E91DE9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0058-01-</w:t>
      </w:r>
      <w:r w:rsidRPr="00796C88" w:rsidR="006770EA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2025-</w:t>
      </w:r>
      <w:r w:rsidRPr="00796C88" w:rsidR="000A241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000606-37</w:t>
      </w:r>
    </w:p>
    <w:p w:rsidR="00E91DE9" w:rsidRPr="00796C88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</w:p>
    <w:p w:rsidR="002E1580" w:rsidRPr="00796C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>ПОСТАНОВЛЕНИЕ</w:t>
      </w:r>
    </w:p>
    <w:p w:rsidR="00FC311B" w:rsidRPr="00796C88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  <w:t xml:space="preserve">о назначении административного наказания </w:t>
      </w:r>
    </w:p>
    <w:p w:rsidR="00E91DE9" w:rsidRPr="00796C88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</w:rPr>
      </w:pPr>
    </w:p>
    <w:p w:rsidR="00DB3E14" w:rsidRPr="00796C8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</w:pPr>
      <w:r w:rsidRPr="00796C88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       </w:t>
      </w:r>
      <w:r w:rsidRPr="00796C88" w:rsidR="000A241B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12 мая </w:t>
      </w:r>
      <w:r w:rsidRPr="00796C88" w:rsidR="00E440E1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</w:t>
      </w:r>
      <w:r w:rsidRPr="00796C88" w:rsidR="006770EA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2025</w:t>
      </w:r>
      <w:r w:rsidRPr="00796C88" w:rsidR="00A226DB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</w:t>
      </w:r>
      <w:r w:rsidRPr="00796C88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г</w:t>
      </w:r>
      <w:r w:rsidRPr="00796C88" w:rsidR="005F49E4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.</w:t>
      </w:r>
      <w:r w:rsidRPr="00796C88" w:rsidR="005F49E4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ab/>
      </w:r>
      <w:r w:rsidRPr="00796C88" w:rsidR="00595417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ab/>
      </w:r>
      <w:r w:rsidRPr="00796C88" w:rsidR="00595417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ab/>
        <w:t xml:space="preserve">                          </w:t>
      </w:r>
      <w:r w:rsidRPr="00796C88" w:rsidR="00393D53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  </w:t>
      </w:r>
      <w:r w:rsidRPr="00796C88" w:rsidR="008C2D47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     </w:t>
      </w:r>
      <w:r w:rsidRPr="00796C88" w:rsidR="000D4B52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</w:t>
      </w:r>
      <w:r w:rsidRPr="00796C88" w:rsidR="00843BBE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</w:t>
      </w:r>
      <w:r w:rsidRPr="00796C88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г. Красноперекопск</w:t>
      </w:r>
    </w:p>
    <w:p w:rsidR="00F85C13" w:rsidRPr="00796C88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19"/>
          <w:szCs w:val="19"/>
        </w:rPr>
      </w:pPr>
      <w:r w:rsidRPr="00796C88">
        <w:rPr>
          <w:rFonts w:eastAsia="Arial Unicode MS"/>
          <w:sz w:val="19"/>
          <w:szCs w:val="19"/>
        </w:rPr>
        <w:t xml:space="preserve">        М</w:t>
      </w:r>
      <w:r w:rsidRPr="00796C88" w:rsidR="00735AE9">
        <w:rPr>
          <w:rFonts w:eastAsia="Arial Unicode MS"/>
          <w:sz w:val="19"/>
          <w:szCs w:val="19"/>
        </w:rPr>
        <w:t>ировой судья судебного участка № 58 Кр</w:t>
      </w:r>
      <w:r w:rsidRPr="00796C88" w:rsidR="00FF4104">
        <w:rPr>
          <w:rFonts w:eastAsia="Arial Unicode MS"/>
          <w:sz w:val="19"/>
          <w:szCs w:val="19"/>
        </w:rPr>
        <w:t>асноперекопского судебного район</w:t>
      </w:r>
      <w:r w:rsidRPr="00796C88" w:rsidR="00735AE9">
        <w:rPr>
          <w:rFonts w:eastAsia="Arial Unicode MS"/>
          <w:sz w:val="19"/>
          <w:szCs w:val="19"/>
        </w:rPr>
        <w:t>а</w:t>
      </w:r>
      <w:r w:rsidRPr="00796C88" w:rsidR="00820B25">
        <w:rPr>
          <w:rFonts w:eastAsia="Arial Unicode MS"/>
          <w:sz w:val="19"/>
          <w:szCs w:val="19"/>
        </w:rPr>
        <w:t xml:space="preserve"> (Красноперекопский муниципальный район и городской округ Красноперекопск) </w:t>
      </w:r>
      <w:r w:rsidRPr="00796C88" w:rsidR="00735AE9">
        <w:rPr>
          <w:rFonts w:eastAsia="Arial Unicode MS"/>
          <w:sz w:val="19"/>
          <w:szCs w:val="19"/>
        </w:rPr>
        <w:t xml:space="preserve"> Республики Крым</w:t>
      </w:r>
      <w:r w:rsidRPr="00796C88" w:rsidR="00735AE9">
        <w:rPr>
          <w:sz w:val="19"/>
          <w:szCs w:val="19"/>
        </w:rPr>
        <w:t xml:space="preserve"> (296000, РФ, Республика Крым, г. Красноперекопск, микрорайон 10, дом 4) </w:t>
      </w:r>
      <w:r w:rsidRPr="00796C88" w:rsidR="00820B25">
        <w:rPr>
          <w:sz w:val="19"/>
          <w:szCs w:val="19"/>
        </w:rPr>
        <w:t>Захарова</w:t>
      </w:r>
      <w:r w:rsidRPr="00796C88" w:rsidR="006F26A4">
        <w:rPr>
          <w:sz w:val="19"/>
          <w:szCs w:val="19"/>
        </w:rPr>
        <w:t xml:space="preserve"> </w:t>
      </w:r>
      <w:r w:rsidRPr="00796C88" w:rsidR="00E440E1">
        <w:rPr>
          <w:sz w:val="19"/>
          <w:szCs w:val="19"/>
        </w:rPr>
        <w:t xml:space="preserve">Анастасия Сергеевна, </w:t>
      </w:r>
      <w:r w:rsidRPr="00796C88" w:rsidR="00735AE9">
        <w:rPr>
          <w:rFonts w:eastAsia="Arial Unicode MS"/>
          <w:sz w:val="19"/>
          <w:szCs w:val="19"/>
        </w:rPr>
        <w:t>рассмотрев в открытом судебном заседании дело об административном правонар</w:t>
      </w:r>
      <w:r w:rsidRPr="00796C88" w:rsidR="00CE0926">
        <w:rPr>
          <w:rFonts w:eastAsia="Arial Unicode MS"/>
          <w:sz w:val="19"/>
          <w:szCs w:val="19"/>
        </w:rPr>
        <w:t>ушении, предусмотренном статьей 17.8</w:t>
      </w:r>
      <w:r w:rsidRPr="00796C88" w:rsidR="00735AE9">
        <w:rPr>
          <w:rFonts w:eastAsia="Arial Unicode MS"/>
          <w:sz w:val="19"/>
          <w:szCs w:val="19"/>
        </w:rPr>
        <w:t xml:space="preserve"> Кодекса Российской Федерации об административных правонарушениях </w:t>
      </w:r>
      <w:r w:rsidRPr="00796C88" w:rsidR="005F49E4">
        <w:rPr>
          <w:rFonts w:eastAsia="Arial Unicode MS"/>
          <w:sz w:val="19"/>
          <w:szCs w:val="19"/>
        </w:rPr>
        <w:t xml:space="preserve">(далее – КоАП РФ) </w:t>
      </w:r>
      <w:r w:rsidRPr="00796C88" w:rsidR="00735AE9">
        <w:rPr>
          <w:rFonts w:eastAsia="Arial Unicode MS"/>
          <w:sz w:val="19"/>
          <w:szCs w:val="19"/>
        </w:rPr>
        <w:t xml:space="preserve">в отношении </w:t>
      </w:r>
      <w:r w:rsidRPr="00796C88">
        <w:rPr>
          <w:rFonts w:eastAsia="Arial Unicode MS"/>
          <w:sz w:val="19"/>
          <w:szCs w:val="19"/>
        </w:rPr>
        <w:t xml:space="preserve"> </w:t>
      </w:r>
    </w:p>
    <w:p w:rsidR="00106F9D" w:rsidRPr="00796C88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</w:pPr>
      <w:r w:rsidRPr="00796C88">
        <w:rPr>
          <w:rFonts w:ascii="Times New Roman" w:hAnsi="Times New Roman" w:cs="Times New Roman"/>
          <w:bCs/>
          <w:sz w:val="19"/>
          <w:szCs w:val="19"/>
        </w:rPr>
        <w:t xml:space="preserve">       </w:t>
      </w:r>
      <w:r w:rsidRPr="00796C88" w:rsidR="00E91DE9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</w:t>
      </w:r>
      <w:r w:rsidRPr="00796C88" w:rsidR="000A241B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Федорченко Сергея Николаевича, </w:t>
      </w:r>
      <w:r w:rsidR="00DD220F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персональные данные</w:t>
      </w:r>
      <w:r w:rsidRPr="00796C88" w:rsidR="000A241B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, </w:t>
      </w:r>
      <w:r w:rsidRPr="00796C88" w:rsidR="001B7C51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личность которого установлена из материалов дела</w:t>
      </w:r>
      <w:r w:rsidRPr="00796C88" w:rsidR="006770EA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,</w:t>
      </w:r>
    </w:p>
    <w:p w:rsidR="00E91DE9" w:rsidRPr="00796C88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19"/>
          <w:szCs w:val="19"/>
        </w:rPr>
      </w:pPr>
    </w:p>
    <w:p w:rsidR="00FC311B" w:rsidRPr="00796C88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19"/>
          <w:szCs w:val="19"/>
        </w:rPr>
      </w:pPr>
      <w:r w:rsidRPr="00796C88">
        <w:rPr>
          <w:rFonts w:ascii="Times New Roman" w:hAnsi="Times New Roman" w:cs="Times New Roman"/>
          <w:bCs/>
          <w:sz w:val="19"/>
          <w:szCs w:val="19"/>
        </w:rPr>
        <w:t xml:space="preserve">                             </w:t>
      </w:r>
      <w:r w:rsidRPr="00796C88" w:rsidR="00FA49EC">
        <w:rPr>
          <w:rFonts w:ascii="Times New Roman" w:hAnsi="Times New Roman" w:cs="Times New Roman"/>
          <w:bCs/>
          <w:sz w:val="19"/>
          <w:szCs w:val="19"/>
        </w:rPr>
        <w:t xml:space="preserve">      </w:t>
      </w:r>
      <w:r w:rsidRPr="00796C88">
        <w:rPr>
          <w:rFonts w:ascii="Times New Roman" w:hAnsi="Times New Roman" w:cs="Times New Roman"/>
          <w:bCs/>
          <w:sz w:val="19"/>
          <w:szCs w:val="19"/>
        </w:rPr>
        <w:t xml:space="preserve">  </w:t>
      </w:r>
      <w:r w:rsidRPr="00796C88" w:rsidR="000E085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796C88" w:rsidR="008937C5">
        <w:rPr>
          <w:rFonts w:ascii="Times New Roman" w:hAnsi="Times New Roman" w:cs="Times New Roman"/>
          <w:bCs/>
          <w:sz w:val="19"/>
          <w:szCs w:val="19"/>
        </w:rPr>
        <w:t xml:space="preserve">   </w:t>
      </w:r>
      <w:r w:rsidRPr="00796C88" w:rsidR="000E085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796C88" w:rsidR="006F4C48">
        <w:rPr>
          <w:rFonts w:ascii="Times New Roman" w:hAnsi="Times New Roman" w:cs="Times New Roman"/>
          <w:bCs/>
          <w:sz w:val="19"/>
          <w:szCs w:val="19"/>
        </w:rPr>
        <w:t xml:space="preserve">      </w:t>
      </w:r>
      <w:r w:rsidRPr="00796C88" w:rsidR="000E0852">
        <w:rPr>
          <w:rFonts w:ascii="Times New Roman" w:hAnsi="Times New Roman" w:cs="Times New Roman"/>
          <w:bCs/>
          <w:sz w:val="19"/>
          <w:szCs w:val="19"/>
        </w:rPr>
        <w:t xml:space="preserve">  </w:t>
      </w:r>
      <w:r w:rsidRPr="00796C88" w:rsidR="00B13FFB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796C88" w:rsidR="00B674F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796C88" w:rsidR="000D4B5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796C88" w:rsidR="00735AE9">
        <w:rPr>
          <w:rFonts w:ascii="Times New Roman" w:hAnsi="Times New Roman" w:cs="Times New Roman"/>
          <w:bCs/>
          <w:sz w:val="19"/>
          <w:szCs w:val="19"/>
        </w:rPr>
        <w:t>УСТАНОВИЛ:</w:t>
      </w:r>
    </w:p>
    <w:p w:rsidR="00E91DE9" w:rsidRPr="00796C88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19"/>
          <w:szCs w:val="19"/>
        </w:rPr>
      </w:pPr>
    </w:p>
    <w:p w:rsidR="000D4B52" w:rsidRPr="00796C88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 xml:space="preserve">      </w:t>
      </w:r>
      <w:r w:rsidRPr="00796C88" w:rsidR="000A241B">
        <w:rPr>
          <w:rFonts w:ascii="Times New Roman" w:hAnsi="Times New Roman" w:cs="Times New Roman"/>
          <w:sz w:val="19"/>
          <w:szCs w:val="19"/>
        </w:rPr>
        <w:t>09 апреля 2025</w:t>
      </w:r>
      <w:r w:rsidRPr="00796C88" w:rsidR="00E440E1">
        <w:rPr>
          <w:rFonts w:ascii="Times New Roman" w:hAnsi="Times New Roman" w:cs="Times New Roman"/>
          <w:sz w:val="19"/>
          <w:szCs w:val="19"/>
        </w:rPr>
        <w:t xml:space="preserve"> </w:t>
      </w:r>
      <w:r w:rsidRPr="00796C88" w:rsidR="00447A98">
        <w:rPr>
          <w:rFonts w:ascii="Times New Roman" w:hAnsi="Times New Roman" w:cs="Times New Roman"/>
          <w:sz w:val="19"/>
          <w:szCs w:val="19"/>
        </w:rPr>
        <w:t xml:space="preserve"> года </w:t>
      </w:r>
      <w:r w:rsidRPr="00796C88" w:rsidR="00A226DB">
        <w:rPr>
          <w:rFonts w:ascii="Times New Roman" w:hAnsi="Times New Roman" w:cs="Times New Roman"/>
          <w:sz w:val="19"/>
          <w:szCs w:val="19"/>
        </w:rPr>
        <w:t xml:space="preserve"> около  </w:t>
      </w:r>
      <w:r w:rsidRPr="00796C88" w:rsidR="000A241B">
        <w:rPr>
          <w:rFonts w:ascii="Times New Roman" w:hAnsi="Times New Roman" w:cs="Times New Roman"/>
          <w:sz w:val="19"/>
          <w:szCs w:val="19"/>
        </w:rPr>
        <w:t>09</w:t>
      </w:r>
      <w:r w:rsidRPr="00796C88" w:rsidR="00A226DB">
        <w:rPr>
          <w:rFonts w:ascii="Times New Roman" w:hAnsi="Times New Roman" w:cs="Times New Roman"/>
          <w:sz w:val="19"/>
          <w:szCs w:val="19"/>
        </w:rPr>
        <w:t xml:space="preserve"> часов </w:t>
      </w:r>
      <w:r w:rsidRPr="00796C88" w:rsidR="000A241B">
        <w:rPr>
          <w:rFonts w:ascii="Times New Roman" w:hAnsi="Times New Roman" w:cs="Times New Roman"/>
          <w:sz w:val="19"/>
          <w:szCs w:val="19"/>
        </w:rPr>
        <w:t>10</w:t>
      </w:r>
      <w:r w:rsidRPr="00796C88" w:rsidR="00A226DB">
        <w:rPr>
          <w:rFonts w:ascii="Times New Roman" w:hAnsi="Times New Roman" w:cs="Times New Roman"/>
          <w:sz w:val="19"/>
          <w:szCs w:val="19"/>
        </w:rPr>
        <w:t xml:space="preserve"> минут </w:t>
      </w:r>
      <w:r w:rsidRPr="00796C88" w:rsidR="000A241B">
        <w:rPr>
          <w:rFonts w:ascii="Times New Roman" w:hAnsi="Times New Roman" w:cs="Times New Roman"/>
          <w:sz w:val="19"/>
          <w:szCs w:val="19"/>
        </w:rPr>
        <w:t xml:space="preserve"> находясь </w:t>
      </w:r>
      <w:r w:rsidRPr="00796C88" w:rsidR="00A226DB">
        <w:rPr>
          <w:rFonts w:ascii="Times New Roman" w:hAnsi="Times New Roman" w:cs="Times New Roman"/>
          <w:sz w:val="19"/>
          <w:szCs w:val="19"/>
        </w:rPr>
        <w:t xml:space="preserve">по адресу: </w:t>
      </w:r>
      <w:r w:rsidR="00DD220F">
        <w:rPr>
          <w:rFonts w:ascii="Times New Roman" w:hAnsi="Times New Roman" w:cs="Times New Roman"/>
          <w:sz w:val="19"/>
          <w:szCs w:val="19"/>
        </w:rPr>
        <w:t>адрес</w:t>
      </w:r>
      <w:r w:rsidRPr="00796C88" w:rsidR="00D96E5C">
        <w:rPr>
          <w:rFonts w:ascii="Times New Roman" w:hAnsi="Times New Roman" w:cs="Times New Roman"/>
          <w:sz w:val="19"/>
          <w:szCs w:val="19"/>
        </w:rPr>
        <w:t xml:space="preserve"> </w:t>
      </w:r>
      <w:r w:rsidRPr="00796C88" w:rsidR="000A241B">
        <w:rPr>
          <w:rFonts w:ascii="Times New Roman" w:hAnsi="Times New Roman" w:cs="Times New Roman"/>
          <w:sz w:val="19"/>
          <w:szCs w:val="19"/>
        </w:rPr>
        <w:t>Федорченко Сергей Николаевич</w:t>
      </w:r>
      <w:r w:rsidRPr="00796C88" w:rsidR="00F54A05">
        <w:rPr>
          <w:rFonts w:ascii="Times New Roman" w:hAnsi="Times New Roman" w:cs="Times New Roman"/>
          <w:sz w:val="19"/>
          <w:szCs w:val="19"/>
        </w:rPr>
        <w:t xml:space="preserve"> </w:t>
      </w:r>
      <w:r w:rsidRPr="00796C88" w:rsidR="006770EA">
        <w:rPr>
          <w:rFonts w:ascii="Times New Roman" w:hAnsi="Times New Roman" w:cs="Times New Roman"/>
          <w:sz w:val="19"/>
          <w:szCs w:val="19"/>
        </w:rPr>
        <w:t>воспрепятствовал</w:t>
      </w:r>
      <w:r w:rsidRPr="00796C88" w:rsidR="001B7C51">
        <w:rPr>
          <w:rFonts w:ascii="Times New Roman" w:hAnsi="Times New Roman" w:cs="Times New Roman"/>
          <w:sz w:val="19"/>
          <w:szCs w:val="19"/>
        </w:rPr>
        <w:t xml:space="preserve"> </w:t>
      </w:r>
      <w:r w:rsidRPr="00796C88" w:rsidR="00AD397D">
        <w:rPr>
          <w:rFonts w:ascii="Times New Roman" w:hAnsi="Times New Roman" w:cs="Times New Roman"/>
          <w:sz w:val="19"/>
          <w:szCs w:val="19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796C88" w:rsidR="00E440E1">
        <w:rPr>
          <w:rFonts w:ascii="Times New Roman" w:hAnsi="Times New Roman" w:cs="Times New Roman"/>
          <w:sz w:val="19"/>
          <w:szCs w:val="19"/>
        </w:rPr>
        <w:t>ением о принудительном приводе</w:t>
      </w:r>
      <w:r w:rsidRPr="00796C88" w:rsidR="00C909C5">
        <w:rPr>
          <w:rFonts w:ascii="Times New Roman" w:hAnsi="Times New Roman" w:cs="Times New Roman"/>
          <w:sz w:val="19"/>
          <w:szCs w:val="19"/>
        </w:rPr>
        <w:t xml:space="preserve"> к судебному приставу-исполнителю </w:t>
      </w:r>
      <w:r w:rsidRPr="00796C88" w:rsidR="00E440E1">
        <w:rPr>
          <w:rFonts w:ascii="Times New Roman" w:hAnsi="Times New Roman" w:cs="Times New Roman"/>
          <w:sz w:val="19"/>
          <w:szCs w:val="19"/>
        </w:rPr>
        <w:t xml:space="preserve"> </w:t>
      </w:r>
      <w:r w:rsidRPr="00796C88" w:rsidR="00C909C5">
        <w:rPr>
          <w:rFonts w:ascii="Times New Roman" w:hAnsi="Times New Roman" w:cs="Times New Roman"/>
          <w:sz w:val="19"/>
          <w:szCs w:val="19"/>
        </w:rPr>
        <w:t>в ОСП по г. Красноперекопску и Красноперекопскому району ГУФССП России по Республике Крым и г. Севастополю</w:t>
      </w:r>
      <w:r w:rsidRPr="00796C88" w:rsidR="001148EB">
        <w:rPr>
          <w:rFonts w:ascii="Times New Roman" w:hAnsi="Times New Roman" w:cs="Times New Roman"/>
          <w:sz w:val="19"/>
          <w:szCs w:val="19"/>
        </w:rPr>
        <w:t>,</w:t>
      </w:r>
      <w:r w:rsidRPr="00796C88" w:rsidR="001B7C51">
        <w:rPr>
          <w:rFonts w:ascii="Times New Roman" w:hAnsi="Times New Roman" w:cs="Times New Roman"/>
          <w:sz w:val="19"/>
          <w:szCs w:val="19"/>
        </w:rPr>
        <w:t xml:space="preserve"> </w:t>
      </w:r>
      <w:r w:rsidRPr="00796C88" w:rsidR="00C909C5">
        <w:rPr>
          <w:rFonts w:ascii="Times New Roman" w:hAnsi="Times New Roman" w:cs="Times New Roman"/>
          <w:sz w:val="19"/>
          <w:szCs w:val="19"/>
        </w:rPr>
        <w:t xml:space="preserve"> отказался проследовать </w:t>
      </w:r>
      <w:r w:rsidRPr="00796C88" w:rsidR="001148EB">
        <w:rPr>
          <w:rFonts w:ascii="Times New Roman" w:hAnsi="Times New Roman" w:cs="Times New Roman"/>
          <w:sz w:val="19"/>
          <w:szCs w:val="19"/>
        </w:rPr>
        <w:t xml:space="preserve">с </w:t>
      </w:r>
      <w:r w:rsidRPr="00796C88" w:rsidR="00C909C5">
        <w:rPr>
          <w:rFonts w:ascii="Times New Roman" w:hAnsi="Times New Roman" w:cs="Times New Roman"/>
          <w:sz w:val="19"/>
          <w:szCs w:val="19"/>
        </w:rPr>
        <w:t xml:space="preserve">судебным приставом по ОУПДС, пытался скрыться в </w:t>
      </w:r>
      <w:r w:rsidRPr="00796C88" w:rsidR="000A241B">
        <w:rPr>
          <w:rFonts w:ascii="Times New Roman" w:hAnsi="Times New Roman" w:cs="Times New Roman"/>
          <w:sz w:val="19"/>
          <w:szCs w:val="19"/>
        </w:rPr>
        <w:t>квартире, на неоднократные требования судебного пристава не реагировал</w:t>
      </w:r>
      <w:r w:rsidRPr="00796C88" w:rsidR="00796C88">
        <w:rPr>
          <w:rFonts w:ascii="Times New Roman" w:hAnsi="Times New Roman" w:cs="Times New Roman"/>
          <w:sz w:val="19"/>
          <w:szCs w:val="19"/>
        </w:rPr>
        <w:t>.</w:t>
      </w:r>
    </w:p>
    <w:p w:rsidR="000A241B" w:rsidRPr="00796C88" w:rsidP="000A241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sz w:val="19"/>
          <w:szCs w:val="19"/>
        </w:rPr>
        <w:t>В судебное заседание Федорченко С.Н.,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 не явился, </w:t>
      </w:r>
      <w:r w:rsidRPr="00796C88">
        <w:rPr>
          <w:rFonts w:ascii="Times New Roman" w:hAnsi="Times New Roman" w:cs="Times New Roman"/>
          <w:sz w:val="19"/>
          <w:szCs w:val="19"/>
        </w:rPr>
        <w:t xml:space="preserve">извещался по месту жительства  указанном в протоколе об административном правонарушении, с указанного адреса 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вернулся  конверт </w:t>
      </w:r>
      <w:r w:rsidRPr="00796C88">
        <w:rPr>
          <w:rFonts w:ascii="Times New Roman" w:hAnsi="Times New Roman" w:cs="Times New Roman"/>
          <w:sz w:val="19"/>
          <w:szCs w:val="19"/>
        </w:rPr>
        <w:t xml:space="preserve"> с судебной повесткой с отметкой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почтового отделения – «истек срок хранения». В соответствии с п. 6 Постановления Пл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>енума Верховного Суда Российской Федер</w:t>
      </w:r>
      <w:r w:rsidRPr="00796C88">
        <w:rPr>
          <w:rFonts w:ascii="Times New Roman" w:hAnsi="Times New Roman" w:cs="Times New Roman"/>
          <w:sz w:val="19"/>
          <w:szCs w:val="19"/>
        </w:rPr>
        <w:t xml:space="preserve">ации № 5 от 24 марта 2005 года 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>в случае возвращения почтового отправления с отметкой об истечении срока хранения</w:t>
      </w:r>
      <w:r w:rsidRPr="00796C88">
        <w:rPr>
          <w:rFonts w:ascii="Times New Roman" w:hAnsi="Times New Roman" w:cs="Times New Roman"/>
          <w:sz w:val="19"/>
          <w:szCs w:val="19"/>
        </w:rPr>
        <w:t xml:space="preserve">, 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ходатайств об отложении рассмотрения дела </w:t>
      </w:r>
      <w:r w:rsidRPr="00796C88">
        <w:rPr>
          <w:rFonts w:ascii="Times New Roman" w:hAnsi="Times New Roman" w:cs="Times New Roman"/>
          <w:sz w:val="19"/>
          <w:szCs w:val="19"/>
        </w:rPr>
        <w:t>Федорченко С.Н.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не заявлено. В связи с изложенным мировой судья считает возможным рассмотреть дело в отсутствие</w:t>
      </w:r>
      <w:r w:rsidRPr="00796C88">
        <w:rPr>
          <w:rFonts w:ascii="Times New Roman" w:hAnsi="Times New Roman" w:cs="Times New Roman"/>
          <w:color w:val="333333"/>
          <w:sz w:val="19"/>
          <w:szCs w:val="19"/>
        </w:rPr>
        <w:t xml:space="preserve"> </w:t>
      </w:r>
      <w:r w:rsidRPr="00796C88">
        <w:rPr>
          <w:rFonts w:ascii="Times New Roman" w:hAnsi="Times New Roman" w:cs="Times New Roman"/>
          <w:sz w:val="19"/>
          <w:szCs w:val="19"/>
        </w:rPr>
        <w:t>лица, в отношении к</w:t>
      </w:r>
      <w:r w:rsidRPr="00796C88">
        <w:rPr>
          <w:rFonts w:ascii="Times New Roman" w:hAnsi="Times New Roman" w:cs="Times New Roman"/>
          <w:sz w:val="19"/>
          <w:szCs w:val="19"/>
        </w:rPr>
        <w:t xml:space="preserve">оторого ведется производство по делу. </w:t>
      </w:r>
    </w:p>
    <w:p w:rsidR="00C909C5" w:rsidRPr="00796C88" w:rsidP="00C9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 xml:space="preserve">      В соответствии со ст. 17.8 КоАП РФ административным правонарушением признается 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ых </w:t>
      </w:r>
      <w:hyperlink r:id="rId5" w:history="1">
        <w:r w:rsidRPr="00796C88">
          <w:rPr>
            <w:rFonts w:ascii="Times New Roman" w:eastAsia="Times New Roman" w:hAnsi="Times New Roman" w:cs="Times New Roman"/>
            <w:sz w:val="19"/>
            <w:szCs w:val="19"/>
          </w:rPr>
          <w:t>обязанностей</w:t>
        </w:r>
      </w:hyperlink>
      <w:r w:rsidRPr="00796C88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C909C5" w:rsidRPr="00796C88" w:rsidP="00C909C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9"/>
          <w:szCs w:val="19"/>
        </w:rPr>
      </w:pPr>
      <w:r w:rsidRPr="00796C88">
        <w:rPr>
          <w:sz w:val="19"/>
          <w:szCs w:val="19"/>
        </w:rPr>
        <w:t>Согласно ч. 2 ст. 5 Федерального закона от 2 октября 2007 года № 229-ФЗ «Об исполнительном производстве» (да</w:t>
      </w:r>
      <w:r w:rsidRPr="00796C88">
        <w:rPr>
          <w:sz w:val="19"/>
          <w:szCs w:val="19"/>
        </w:rPr>
        <w:t>лее - Закон 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</w:t>
      </w:r>
      <w:r w:rsidRPr="00796C88">
        <w:rPr>
          <w:sz w:val="19"/>
          <w:szCs w:val="19"/>
        </w:rPr>
        <w:t>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C909C5" w:rsidRPr="00796C88" w:rsidP="00C909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sz w:val="19"/>
          <w:szCs w:val="19"/>
        </w:rPr>
        <w:t>Согласно пункту 1 статьи 12 Федерального закона от 21 июля 1997 го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>да N 118-ФЗ "Об органах принудительного исполнения Российской Федерации" (далее - Закон об органах принудительного исполнения) в процессе принудительного исполнения судебных актов и актов других органов, предусмотренных Федеральным законом "Об исполнительн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>ом производстве",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C909C5" w:rsidRPr="00796C88" w:rsidP="00C909C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9"/>
          <w:szCs w:val="19"/>
        </w:rPr>
      </w:pPr>
      <w:r w:rsidRPr="00796C88">
        <w:rPr>
          <w:sz w:val="19"/>
          <w:szCs w:val="19"/>
        </w:rPr>
        <w:t>В силу части 1 статьи 64 Закона об исполнительном производстве исполнительными действиями являютс</w:t>
      </w:r>
      <w:r w:rsidRPr="00796C88">
        <w:rPr>
          <w:sz w:val="19"/>
          <w:szCs w:val="19"/>
        </w:rPr>
        <w:t>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 своевременному ис</w:t>
      </w:r>
      <w:r w:rsidRPr="00796C88">
        <w:rPr>
          <w:sz w:val="19"/>
          <w:szCs w:val="19"/>
        </w:rPr>
        <w:t>полнению требований, содержащихся в исполнительном документе. Судебный пристав-исполнитель вправе вызывать стороны исполнительного производства (их представителей), иных лиц в случаях, предусмотренных законодательством Российской Федерации</w:t>
      </w:r>
    </w:p>
    <w:p w:rsidR="00C909C5" w:rsidRPr="00796C88" w:rsidP="00C909C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Частью 5 статьи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24 Закона об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судебным приставом и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ли его заместителем. </w:t>
      </w:r>
    </w:p>
    <w:p w:rsidR="00C909C5" w:rsidRPr="00796C88" w:rsidP="00C909C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9"/>
          <w:szCs w:val="19"/>
        </w:rPr>
      </w:pPr>
      <w:r w:rsidRPr="00796C88">
        <w:rPr>
          <w:sz w:val="19"/>
          <w:szCs w:val="19"/>
        </w:rPr>
        <w:tab/>
        <w:t xml:space="preserve"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старшим судебным приставом, </w:t>
      </w:r>
      <w:r w:rsidRPr="00796C88">
        <w:rPr>
          <w:sz w:val="19"/>
          <w:szCs w:val="19"/>
        </w:rPr>
        <w:t xml:space="preserve">осуществлять привод лиц, уклоняющихся </w:t>
      </w:r>
      <w:r w:rsidRPr="00796C88">
        <w:rPr>
          <w:sz w:val="19"/>
          <w:szCs w:val="19"/>
        </w:rPr>
        <w:t>от явки по вызову судебного пристава-исполнителя (часть 1 статьи 11 Закона об органах принудительного исполнения)</w:t>
      </w:r>
    </w:p>
    <w:p w:rsidR="00C909C5" w:rsidRPr="00796C88" w:rsidP="00C90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      В соответствии с ч. 1 ст. 14 </w:t>
      </w:r>
      <w:r w:rsidRPr="00796C88">
        <w:rPr>
          <w:rFonts w:ascii="Times New Roman" w:hAnsi="Times New Roman" w:cs="Times New Roman"/>
          <w:sz w:val="19"/>
          <w:szCs w:val="19"/>
        </w:rPr>
        <w:t>Закона «Об органах принудительного исполнения Российской Федерации»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законные требования сотрудника органов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796C88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 xml:space="preserve">       </w:t>
      </w:r>
      <w:r w:rsidRPr="00796C88" w:rsidR="00AD3B94">
        <w:rPr>
          <w:rFonts w:ascii="Times New Roman" w:hAnsi="Times New Roman" w:cs="Times New Roman"/>
          <w:sz w:val="19"/>
          <w:szCs w:val="19"/>
        </w:rPr>
        <w:t xml:space="preserve">Вина </w:t>
      </w:r>
      <w:r w:rsidRPr="00796C88" w:rsidR="000A241B">
        <w:rPr>
          <w:rFonts w:ascii="Times New Roman" w:hAnsi="Times New Roman" w:cs="Times New Roman"/>
          <w:sz w:val="19"/>
          <w:szCs w:val="19"/>
        </w:rPr>
        <w:t>Федорченко С.Н.</w:t>
      </w:r>
      <w:r w:rsidRPr="00796C88" w:rsidR="00AD3B94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796C88">
        <w:rPr>
          <w:rFonts w:ascii="Times New Roman" w:hAnsi="Times New Roman" w:cs="Times New Roman"/>
          <w:sz w:val="19"/>
          <w:szCs w:val="19"/>
        </w:rPr>
        <w:t>в совершении правонарушения, предусмотренного ст.</w:t>
      </w:r>
      <w:r w:rsidRPr="00796C88" w:rsidR="00060526">
        <w:rPr>
          <w:rFonts w:ascii="Times New Roman" w:hAnsi="Times New Roman" w:cs="Times New Roman"/>
          <w:sz w:val="19"/>
          <w:szCs w:val="19"/>
        </w:rPr>
        <w:t xml:space="preserve"> </w:t>
      </w:r>
      <w:r w:rsidRPr="00796C88">
        <w:rPr>
          <w:rFonts w:ascii="Times New Roman" w:hAnsi="Times New Roman" w:cs="Times New Roman"/>
          <w:sz w:val="19"/>
          <w:szCs w:val="19"/>
        </w:rPr>
        <w:t xml:space="preserve">17.8 КоАП РФ, подтверждается </w:t>
      </w:r>
      <w:r w:rsidRPr="00796C88" w:rsidR="002C0CEA">
        <w:rPr>
          <w:rFonts w:ascii="Times New Roman" w:hAnsi="Times New Roman" w:cs="Times New Roman"/>
          <w:sz w:val="19"/>
          <w:szCs w:val="19"/>
        </w:rPr>
        <w:t xml:space="preserve">письменными материалами дела, </w:t>
      </w:r>
      <w:r w:rsidRPr="00796C88">
        <w:rPr>
          <w:rFonts w:ascii="Times New Roman" w:hAnsi="Times New Roman" w:cs="Times New Roman"/>
          <w:sz w:val="19"/>
          <w:szCs w:val="19"/>
        </w:rPr>
        <w:t xml:space="preserve">а именно: </w:t>
      </w:r>
    </w:p>
    <w:p w:rsidR="00EF117D" w:rsidRPr="00796C88" w:rsidP="00B37F0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 xml:space="preserve">- </w:t>
      </w:r>
      <w:r w:rsidRPr="00796C88" w:rsidR="00B37F08">
        <w:rPr>
          <w:rFonts w:ascii="Times New Roman" w:hAnsi="Times New Roman" w:cs="Times New Roman"/>
          <w:sz w:val="19"/>
          <w:szCs w:val="19"/>
        </w:rPr>
        <w:t xml:space="preserve">протоколом об административном правонарушении № </w:t>
      </w:r>
      <w:r w:rsidRPr="00796C88" w:rsidR="000A241B">
        <w:rPr>
          <w:rFonts w:ascii="Times New Roman" w:hAnsi="Times New Roman" w:cs="Times New Roman"/>
          <w:sz w:val="19"/>
          <w:szCs w:val="19"/>
        </w:rPr>
        <w:t>116</w:t>
      </w:r>
      <w:r w:rsidRPr="00796C88" w:rsidR="006770EA">
        <w:rPr>
          <w:rFonts w:ascii="Times New Roman" w:hAnsi="Times New Roman" w:cs="Times New Roman"/>
          <w:sz w:val="19"/>
          <w:szCs w:val="19"/>
        </w:rPr>
        <w:t>/25</w:t>
      </w:r>
      <w:r w:rsidRPr="00796C88" w:rsidR="00B37F08">
        <w:rPr>
          <w:rFonts w:ascii="Times New Roman" w:hAnsi="Times New Roman" w:cs="Times New Roman"/>
          <w:sz w:val="19"/>
          <w:szCs w:val="19"/>
        </w:rPr>
        <w:t xml:space="preserve">/82015-АП от </w:t>
      </w:r>
      <w:r w:rsidRPr="00796C88" w:rsidR="000A241B">
        <w:rPr>
          <w:rFonts w:ascii="Times New Roman" w:hAnsi="Times New Roman" w:cs="Times New Roman"/>
          <w:sz w:val="19"/>
          <w:szCs w:val="19"/>
        </w:rPr>
        <w:t>09</w:t>
      </w:r>
      <w:r w:rsidRPr="00796C88" w:rsidR="00C909C5">
        <w:rPr>
          <w:rFonts w:ascii="Times New Roman" w:hAnsi="Times New Roman" w:cs="Times New Roman"/>
          <w:sz w:val="19"/>
          <w:szCs w:val="19"/>
        </w:rPr>
        <w:t>.04</w:t>
      </w:r>
      <w:r w:rsidRPr="00796C88" w:rsidR="006770EA">
        <w:rPr>
          <w:rFonts w:ascii="Times New Roman" w:hAnsi="Times New Roman" w:cs="Times New Roman"/>
          <w:sz w:val="19"/>
          <w:szCs w:val="19"/>
        </w:rPr>
        <w:t>.2025</w:t>
      </w:r>
      <w:r w:rsidRPr="00796C88" w:rsidR="00A226DB">
        <w:rPr>
          <w:rFonts w:ascii="Times New Roman" w:hAnsi="Times New Roman" w:cs="Times New Roman"/>
          <w:sz w:val="19"/>
          <w:szCs w:val="19"/>
        </w:rPr>
        <w:t xml:space="preserve"> (</w:t>
      </w:r>
      <w:r w:rsidRPr="00796C88" w:rsidR="00B37F08">
        <w:rPr>
          <w:rFonts w:ascii="Times New Roman" w:hAnsi="Times New Roman" w:cs="Times New Roman"/>
          <w:sz w:val="19"/>
          <w:szCs w:val="19"/>
        </w:rPr>
        <w:t>л.д.1-2);</w:t>
      </w:r>
    </w:p>
    <w:p w:rsidR="00B37F08" w:rsidRPr="00796C88" w:rsidP="00B37F0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>-рапортом мл. СП по ОУПДС ОСП по г. Красноперекопску и Красноперекопскому</w:t>
      </w:r>
      <w:r w:rsidRPr="00796C88">
        <w:rPr>
          <w:rFonts w:ascii="Times New Roman" w:hAnsi="Times New Roman" w:cs="Times New Roman"/>
          <w:sz w:val="19"/>
          <w:szCs w:val="19"/>
        </w:rPr>
        <w:t xml:space="preserve"> району ГУФССП России по Республике Крым и г. Севастополю </w:t>
      </w:r>
      <w:r w:rsidR="00DD220F">
        <w:rPr>
          <w:rFonts w:ascii="Times New Roman" w:hAnsi="Times New Roman" w:cs="Times New Roman"/>
          <w:sz w:val="19"/>
          <w:szCs w:val="19"/>
        </w:rPr>
        <w:t>ФИО</w:t>
      </w:r>
      <w:r w:rsidRPr="00796C88">
        <w:rPr>
          <w:rFonts w:ascii="Times New Roman" w:hAnsi="Times New Roman" w:cs="Times New Roman"/>
          <w:sz w:val="19"/>
          <w:szCs w:val="19"/>
        </w:rPr>
        <w:t xml:space="preserve">  от </w:t>
      </w:r>
      <w:r w:rsidRPr="00796C88" w:rsidR="000A241B">
        <w:rPr>
          <w:rFonts w:ascii="Times New Roman" w:hAnsi="Times New Roman" w:cs="Times New Roman"/>
          <w:sz w:val="19"/>
          <w:szCs w:val="19"/>
        </w:rPr>
        <w:t>09</w:t>
      </w:r>
      <w:r w:rsidRPr="00796C88" w:rsidR="00C909C5">
        <w:rPr>
          <w:rFonts w:ascii="Times New Roman" w:hAnsi="Times New Roman" w:cs="Times New Roman"/>
          <w:sz w:val="19"/>
          <w:szCs w:val="19"/>
        </w:rPr>
        <w:t>.04.</w:t>
      </w:r>
      <w:r w:rsidRPr="00796C88" w:rsidR="006770EA">
        <w:rPr>
          <w:rFonts w:ascii="Times New Roman" w:hAnsi="Times New Roman" w:cs="Times New Roman"/>
          <w:sz w:val="19"/>
          <w:szCs w:val="19"/>
        </w:rPr>
        <w:t>2025</w:t>
      </w:r>
      <w:r w:rsidRPr="00796C88" w:rsidR="00A226DB">
        <w:rPr>
          <w:rFonts w:ascii="Times New Roman" w:hAnsi="Times New Roman" w:cs="Times New Roman"/>
          <w:sz w:val="19"/>
          <w:szCs w:val="19"/>
        </w:rPr>
        <w:t xml:space="preserve"> (л.д.3</w:t>
      </w:r>
      <w:r w:rsidRPr="00796C88">
        <w:rPr>
          <w:rFonts w:ascii="Times New Roman" w:hAnsi="Times New Roman" w:cs="Times New Roman"/>
          <w:sz w:val="19"/>
          <w:szCs w:val="19"/>
        </w:rPr>
        <w:t>);</w:t>
      </w:r>
    </w:p>
    <w:p w:rsidR="00A226DB" w:rsidRPr="00796C88" w:rsidP="00B37F08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 xml:space="preserve">-актом обнаружения административного правонарушения от </w:t>
      </w:r>
      <w:r w:rsidRPr="00796C88" w:rsidR="000A241B">
        <w:rPr>
          <w:rFonts w:ascii="Times New Roman" w:hAnsi="Times New Roman" w:cs="Times New Roman"/>
          <w:sz w:val="19"/>
          <w:szCs w:val="19"/>
        </w:rPr>
        <w:t>09</w:t>
      </w:r>
      <w:r w:rsidRPr="00796C88" w:rsidR="00C909C5">
        <w:rPr>
          <w:rFonts w:ascii="Times New Roman" w:hAnsi="Times New Roman" w:cs="Times New Roman"/>
          <w:sz w:val="19"/>
          <w:szCs w:val="19"/>
        </w:rPr>
        <w:t>.04</w:t>
      </w:r>
      <w:r w:rsidRPr="00796C88" w:rsidR="00BD1E63">
        <w:rPr>
          <w:rFonts w:ascii="Times New Roman" w:hAnsi="Times New Roman" w:cs="Times New Roman"/>
          <w:sz w:val="19"/>
          <w:szCs w:val="19"/>
        </w:rPr>
        <w:t>.2025</w:t>
      </w:r>
      <w:r w:rsidRPr="00796C88">
        <w:rPr>
          <w:rFonts w:ascii="Times New Roman" w:hAnsi="Times New Roman" w:cs="Times New Roman"/>
          <w:sz w:val="19"/>
          <w:szCs w:val="19"/>
        </w:rPr>
        <w:t xml:space="preserve"> (л.д.4);   </w:t>
      </w:r>
    </w:p>
    <w:p w:rsidR="001B7C51" w:rsidRPr="00796C88" w:rsidP="001B7C5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 xml:space="preserve">-копией постановления о приводе должника по ИП от </w:t>
      </w:r>
      <w:r w:rsidRPr="00796C88" w:rsidR="000A241B">
        <w:rPr>
          <w:rFonts w:ascii="Times New Roman" w:hAnsi="Times New Roman" w:cs="Times New Roman"/>
          <w:sz w:val="19"/>
          <w:szCs w:val="19"/>
        </w:rPr>
        <w:t>02.04.2025</w:t>
      </w:r>
      <w:r w:rsidRPr="00796C88">
        <w:rPr>
          <w:rFonts w:ascii="Times New Roman" w:hAnsi="Times New Roman" w:cs="Times New Roman"/>
          <w:sz w:val="19"/>
          <w:szCs w:val="19"/>
        </w:rPr>
        <w:t xml:space="preserve"> (л.д.5)</w:t>
      </w:r>
      <w:r w:rsidRPr="00796C88" w:rsidR="000A241B">
        <w:rPr>
          <w:rFonts w:ascii="Times New Roman" w:hAnsi="Times New Roman" w:cs="Times New Roman"/>
          <w:sz w:val="19"/>
          <w:szCs w:val="19"/>
        </w:rPr>
        <w:t>;</w:t>
      </w:r>
    </w:p>
    <w:p w:rsidR="000A241B" w:rsidRPr="00796C88" w:rsidP="001B7C5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>-копией пос</w:t>
      </w:r>
      <w:r w:rsidRPr="00796C88">
        <w:rPr>
          <w:rFonts w:ascii="Times New Roman" w:hAnsi="Times New Roman" w:cs="Times New Roman"/>
          <w:sz w:val="19"/>
          <w:szCs w:val="19"/>
        </w:rPr>
        <w:t>тановления о возбуждении исполнительного производства от 27.03.2025 (л.д.6-7).</w:t>
      </w:r>
    </w:p>
    <w:p w:rsidR="00A80679" w:rsidRPr="00796C88" w:rsidP="001B7C5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   </w:t>
      </w:r>
      <w:r w:rsidRPr="00796C88" w:rsidR="00464E7F">
        <w:rPr>
          <w:rFonts w:ascii="Times New Roman" w:hAnsi="Times New Roman" w:cs="Times New Roman"/>
          <w:color w:val="000000"/>
          <w:sz w:val="19"/>
          <w:szCs w:val="19"/>
        </w:rPr>
        <w:t xml:space="preserve">  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>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796C88" w:rsidR="00392B42">
        <w:rPr>
          <w:rStyle w:val="apple-converted-space"/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 w:rsidR="000A241B">
        <w:rPr>
          <w:rStyle w:val="apple-converted-space"/>
          <w:rFonts w:ascii="Times New Roman" w:hAnsi="Times New Roman" w:cs="Times New Roman"/>
          <w:color w:val="000000"/>
          <w:sz w:val="19"/>
          <w:szCs w:val="19"/>
        </w:rPr>
        <w:t xml:space="preserve"> Федорченко Сергея Николаевича</w:t>
      </w:r>
      <w:r w:rsidRPr="00796C88" w:rsidR="00FD0FA8">
        <w:rPr>
          <w:rStyle w:val="apple-converted-space"/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во вменяемом </w:t>
      </w:r>
      <w:r w:rsidRPr="00796C88" w:rsidR="001B7C51">
        <w:rPr>
          <w:rFonts w:ascii="Times New Roman" w:hAnsi="Times New Roman" w:cs="Times New Roman"/>
          <w:color w:val="000000"/>
          <w:sz w:val="19"/>
          <w:szCs w:val="19"/>
        </w:rPr>
        <w:t>ему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в вину правонарушении нашла свое подтверждение.</w:t>
      </w:r>
    </w:p>
    <w:p w:rsidR="00A80679" w:rsidRPr="00796C88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96C88">
        <w:rPr>
          <w:rFonts w:ascii="Times New Roman" w:hAnsi="Times New Roman" w:cs="Times New Roman"/>
          <w:sz w:val="19"/>
          <w:szCs w:val="19"/>
        </w:rPr>
        <w:t xml:space="preserve">     </w:t>
      </w:r>
      <w:r w:rsidRPr="00796C88" w:rsidR="00A950A3">
        <w:rPr>
          <w:rFonts w:ascii="Times New Roman" w:hAnsi="Times New Roman" w:cs="Times New Roman"/>
          <w:sz w:val="19"/>
          <w:szCs w:val="19"/>
        </w:rPr>
        <w:t xml:space="preserve">  </w:t>
      </w:r>
      <w:r w:rsidRPr="00796C88">
        <w:rPr>
          <w:rFonts w:ascii="Times New Roman" w:hAnsi="Times New Roman" w:cs="Times New Roman"/>
          <w:sz w:val="19"/>
          <w:szCs w:val="19"/>
        </w:rPr>
        <w:t xml:space="preserve"> </w:t>
      </w:r>
      <w:r w:rsidRPr="00796C88" w:rsidR="00703A13">
        <w:rPr>
          <w:rFonts w:ascii="Times New Roman" w:hAnsi="Times New Roman" w:cs="Times New Roman"/>
          <w:color w:val="000000"/>
          <w:sz w:val="19"/>
          <w:szCs w:val="19"/>
        </w:rPr>
        <w:t>Действия</w:t>
      </w:r>
      <w:r w:rsidRPr="00796C88" w:rsidR="00B6440E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 w:rsidR="000A241B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Федорченко Сергея Николаевича</w:t>
      </w:r>
      <w:r w:rsidRPr="00796C88" w:rsidR="00703A1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>воспрепятствование законной деятельности должностного лица органа, уполномоченного на осуществление функций по пр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796C88">
          <w:rPr>
            <w:rFonts w:ascii="Times New Roman" w:eastAsia="Times New Roman" w:hAnsi="Times New Roman" w:cs="Times New Roman"/>
            <w:sz w:val="19"/>
            <w:szCs w:val="19"/>
          </w:rPr>
          <w:t>обязанностей</w:t>
        </w:r>
      </w:hyperlink>
      <w:r w:rsidRPr="00796C88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392B42" w:rsidRPr="00796C88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   </w:t>
      </w:r>
      <w:r w:rsidRPr="00796C88" w:rsidR="0027004D">
        <w:rPr>
          <w:rFonts w:ascii="Times New Roman" w:eastAsia="Times New Roman" w:hAnsi="Times New Roman" w:cs="Times New Roman"/>
          <w:sz w:val="19"/>
          <w:szCs w:val="19"/>
        </w:rPr>
        <w:t xml:space="preserve">  </w:t>
      </w:r>
      <w:r w:rsidRPr="00796C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796C88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       </w:t>
      </w:r>
      <w:r w:rsidRPr="00796C88" w:rsidR="00392B42">
        <w:rPr>
          <w:rFonts w:ascii="Times New Roman" w:hAnsi="Times New Roman" w:cs="Times New Roman"/>
          <w:color w:val="000000"/>
          <w:sz w:val="19"/>
          <w:szCs w:val="19"/>
        </w:rPr>
        <w:t>При назначении административного наказания физическому лицу мировой судья в соответствии с ч. 2 с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>т. 4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>.1 КоАП РФ</w:t>
      </w:r>
      <w:r w:rsidRPr="00796C88" w:rsidR="00392B42">
        <w:rPr>
          <w:rFonts w:ascii="Times New Roman" w:hAnsi="Times New Roman" w:cs="Times New Roman"/>
          <w:color w:val="000000"/>
          <w:sz w:val="19"/>
          <w:szCs w:val="19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796C88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   </w:t>
      </w:r>
      <w:r w:rsidRPr="00796C88" w:rsidR="00A950A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Обстоятельств, </w:t>
      </w:r>
      <w:r w:rsidRPr="00796C88" w:rsidR="00106F9D">
        <w:rPr>
          <w:rFonts w:ascii="Times New Roman" w:hAnsi="Times New Roman" w:cs="Times New Roman"/>
          <w:color w:val="000000"/>
          <w:sz w:val="19"/>
          <w:szCs w:val="19"/>
        </w:rPr>
        <w:t xml:space="preserve">смягчающих и </w:t>
      </w:r>
      <w:r w:rsidRPr="00796C88" w:rsidR="00A950A3">
        <w:rPr>
          <w:rFonts w:ascii="Times New Roman" w:hAnsi="Times New Roman" w:cs="Times New Roman"/>
          <w:color w:val="000000"/>
          <w:sz w:val="19"/>
          <w:szCs w:val="19"/>
        </w:rPr>
        <w:t>отягчающих</w:t>
      </w:r>
      <w:r w:rsidRPr="00796C88" w:rsidR="00703A13">
        <w:rPr>
          <w:rFonts w:ascii="Times New Roman" w:hAnsi="Times New Roman" w:cs="Times New Roman"/>
          <w:color w:val="000000"/>
          <w:sz w:val="19"/>
          <w:szCs w:val="19"/>
        </w:rPr>
        <w:t xml:space="preserve"> ответственность </w:t>
      </w:r>
      <w:r w:rsidRPr="00796C88" w:rsidR="000A241B">
        <w:rPr>
          <w:rFonts w:ascii="Times New Roman" w:hAnsi="Times New Roman" w:cs="Times New Roman"/>
          <w:color w:val="000000"/>
          <w:sz w:val="19"/>
          <w:szCs w:val="19"/>
        </w:rPr>
        <w:t>Федорченко С.Н.</w:t>
      </w:r>
      <w:r w:rsidRPr="00796C88" w:rsidR="00A42800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>мировым судьей не установлено.</w:t>
      </w:r>
    </w:p>
    <w:p w:rsidR="0035180E" w:rsidRPr="00796C88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    </w:t>
      </w:r>
      <w:r w:rsidRPr="00796C88" w:rsidR="00392B42">
        <w:rPr>
          <w:rFonts w:ascii="Times New Roman" w:hAnsi="Times New Roman" w:cs="Times New Roman"/>
          <w:color w:val="000000"/>
          <w:sz w:val="19"/>
          <w:szCs w:val="19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03A13" w:rsidRPr="00796C88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      </w:t>
      </w:r>
      <w:r w:rsidRPr="00796C88" w:rsidR="00392B42">
        <w:rPr>
          <w:rFonts w:ascii="Times New Roman" w:hAnsi="Times New Roman" w:cs="Times New Roman"/>
          <w:color w:val="000000"/>
          <w:sz w:val="19"/>
          <w:szCs w:val="19"/>
        </w:rPr>
        <w:t>Руководствуясь ст.ст.</w:t>
      </w:r>
      <w:r w:rsidRPr="00796C88" w:rsidR="00EF117D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 w:rsidR="00392B42">
        <w:rPr>
          <w:rFonts w:ascii="Times New Roman" w:hAnsi="Times New Roman" w:cs="Times New Roman"/>
          <w:color w:val="000000"/>
          <w:sz w:val="19"/>
          <w:szCs w:val="19"/>
        </w:rPr>
        <w:t>29.9, 29.10, 30.3 Кодекса Российской Федерации об административных правонарушениях, мировой судья</w:t>
      </w:r>
    </w:p>
    <w:p w:rsidR="00703A13" w:rsidRPr="00796C88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            </w:t>
      </w:r>
      <w:r w:rsidRPr="00796C88" w:rsidR="0027004D"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</w:t>
      </w:r>
      <w:r w:rsidRPr="00796C88" w:rsidR="0035180E">
        <w:rPr>
          <w:rFonts w:ascii="Times New Roman" w:hAnsi="Times New Roman" w:cs="Times New Roman"/>
          <w:color w:val="000000"/>
          <w:sz w:val="19"/>
          <w:szCs w:val="19"/>
        </w:rPr>
        <w:t xml:space="preserve">   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  ПОСТАНОВИЛ:</w:t>
      </w:r>
    </w:p>
    <w:p w:rsidR="00392B42" w:rsidRPr="00796C88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796C88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     </w:t>
      </w:r>
      <w:r w:rsidRPr="00796C88" w:rsidR="00AF6794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 w:rsidR="000A241B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>Федорченко Сергея Николаевича</w:t>
      </w:r>
      <w:r w:rsidRPr="00796C88" w:rsidR="00BD1E63">
        <w:rPr>
          <w:rFonts w:ascii="Times New Roman" w:eastAsia="Arial Unicode MS" w:hAnsi="Times New Roman" w:cs="Times New Roman"/>
          <w:color w:val="000000" w:themeColor="text1"/>
          <w:sz w:val="19"/>
          <w:szCs w:val="19"/>
        </w:rPr>
        <w:t xml:space="preserve"> </w:t>
      </w:r>
      <w:r w:rsidRPr="00796C88" w:rsidR="00703A1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796C88" w:rsidR="0027004D">
        <w:rPr>
          <w:rFonts w:ascii="Times New Roman" w:hAnsi="Times New Roman" w:cs="Times New Roman"/>
          <w:color w:val="000000"/>
          <w:sz w:val="19"/>
          <w:szCs w:val="19"/>
        </w:rPr>
        <w:t xml:space="preserve">признать </w:t>
      </w:r>
      <w:r w:rsidRPr="00796C88" w:rsidR="001B7C51">
        <w:rPr>
          <w:rFonts w:ascii="Times New Roman" w:hAnsi="Times New Roman" w:cs="Times New Roman"/>
          <w:color w:val="000000"/>
          <w:sz w:val="19"/>
          <w:szCs w:val="19"/>
        </w:rPr>
        <w:t>виновным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в совершении административного правонарушения, предусмотренного статьей 17.8 Кодекса </w:t>
      </w:r>
      <w:r w:rsidRPr="00796C88" w:rsidR="00F54A05">
        <w:rPr>
          <w:rFonts w:ascii="Times New Roman" w:hAnsi="Times New Roman" w:cs="Times New Roman"/>
          <w:color w:val="000000"/>
          <w:sz w:val="19"/>
          <w:szCs w:val="19"/>
        </w:rPr>
        <w:t xml:space="preserve">Российской Федерации 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об административных </w:t>
      </w:r>
      <w:r w:rsidRPr="00796C88" w:rsidR="0027004D">
        <w:rPr>
          <w:rFonts w:ascii="Times New Roman" w:hAnsi="Times New Roman" w:cs="Times New Roman"/>
          <w:color w:val="000000"/>
          <w:sz w:val="19"/>
          <w:szCs w:val="19"/>
        </w:rPr>
        <w:t xml:space="preserve">правонарушениях, и назначить </w:t>
      </w:r>
      <w:r w:rsidRPr="00796C88" w:rsidR="001B7C51">
        <w:rPr>
          <w:rFonts w:ascii="Times New Roman" w:hAnsi="Times New Roman" w:cs="Times New Roman"/>
          <w:color w:val="000000"/>
          <w:sz w:val="19"/>
          <w:szCs w:val="19"/>
        </w:rPr>
        <w:t>ему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наказание в виде штрафа в размере </w:t>
      </w:r>
      <w:r w:rsidRPr="00796C88" w:rsidR="00447A98">
        <w:rPr>
          <w:rFonts w:ascii="Times New Roman" w:hAnsi="Times New Roman" w:cs="Times New Roman"/>
          <w:color w:val="000000"/>
          <w:sz w:val="19"/>
          <w:szCs w:val="19"/>
        </w:rPr>
        <w:t xml:space="preserve">   1 0</w:t>
      </w:r>
      <w:r w:rsidRPr="00796C88" w:rsidR="00AD397D">
        <w:rPr>
          <w:rFonts w:ascii="Times New Roman" w:hAnsi="Times New Roman" w:cs="Times New Roman"/>
          <w:color w:val="000000"/>
          <w:sz w:val="19"/>
          <w:szCs w:val="19"/>
        </w:rPr>
        <w:t>00</w:t>
      </w:r>
      <w:r w:rsidRPr="00796C88">
        <w:rPr>
          <w:rFonts w:ascii="Times New Roman" w:hAnsi="Times New Roman" w:cs="Times New Roman"/>
          <w:color w:val="000000"/>
          <w:sz w:val="19"/>
          <w:szCs w:val="19"/>
        </w:rPr>
        <w:t xml:space="preserve"> (одна тысяча) рублей.</w:t>
      </w:r>
    </w:p>
    <w:p w:rsidR="00B6440E" w:rsidRPr="00796C88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19"/>
          <w:szCs w:val="19"/>
        </w:rPr>
      </w:pPr>
      <w:r w:rsidRPr="00796C88">
        <w:rPr>
          <w:color w:val="000000"/>
          <w:sz w:val="19"/>
          <w:szCs w:val="19"/>
        </w:rPr>
        <w:t xml:space="preserve">     </w:t>
      </w:r>
      <w:r w:rsidRPr="00796C88" w:rsidR="00A950A3">
        <w:rPr>
          <w:color w:val="000000"/>
          <w:sz w:val="19"/>
          <w:szCs w:val="19"/>
        </w:rPr>
        <w:t xml:space="preserve"> </w:t>
      </w:r>
      <w:r w:rsidRPr="00796C88" w:rsidR="00216278">
        <w:rPr>
          <w:color w:val="000000"/>
          <w:sz w:val="19"/>
          <w:szCs w:val="19"/>
        </w:rPr>
        <w:t xml:space="preserve">Реквизиты для уплаты административного штрафа: </w:t>
      </w:r>
      <w:r w:rsidRPr="00796C88" w:rsidR="00026FAE">
        <w:rPr>
          <w:rFonts w:eastAsia="Calibri"/>
          <w:sz w:val="19"/>
          <w:szCs w:val="19"/>
        </w:rPr>
        <w:t>получатель:</w:t>
      </w:r>
      <w:r w:rsidRPr="00796C88" w:rsidR="00026FAE">
        <w:rPr>
          <w:color w:val="000000"/>
          <w:sz w:val="19"/>
          <w:szCs w:val="19"/>
        </w:rPr>
        <w:t xml:space="preserve"> </w:t>
      </w:r>
      <w:r w:rsidRPr="00796C88" w:rsidR="00EF117D">
        <w:rPr>
          <w:sz w:val="19"/>
          <w:szCs w:val="19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796C88" w:rsidR="000A241B">
        <w:rPr>
          <w:sz w:val="19"/>
          <w:szCs w:val="19"/>
        </w:rPr>
        <w:t>0410760300585001282517183</w:t>
      </w:r>
      <w:r w:rsidRPr="00796C88" w:rsidR="00EF117D">
        <w:rPr>
          <w:sz w:val="19"/>
          <w:szCs w:val="19"/>
        </w:rPr>
        <w:t>.</w:t>
      </w:r>
    </w:p>
    <w:p w:rsidR="00392B42" w:rsidRPr="00796C88" w:rsidP="00392B42">
      <w:pPr>
        <w:pStyle w:val="NormalWeb"/>
        <w:contextualSpacing/>
        <w:jc w:val="both"/>
        <w:rPr>
          <w:color w:val="000000"/>
          <w:sz w:val="19"/>
          <w:szCs w:val="19"/>
        </w:rPr>
      </w:pPr>
      <w:r w:rsidRPr="00796C88">
        <w:rPr>
          <w:color w:val="000000"/>
          <w:sz w:val="19"/>
          <w:szCs w:val="19"/>
        </w:rPr>
        <w:t xml:space="preserve">      Квитанция об уплате штрафа должна быть представлена миров</w:t>
      </w:r>
      <w:r w:rsidRPr="00796C88" w:rsidR="001E2E32">
        <w:rPr>
          <w:color w:val="000000"/>
          <w:sz w:val="19"/>
          <w:szCs w:val="19"/>
        </w:rPr>
        <w:t xml:space="preserve">ому </w:t>
      </w:r>
      <w:r w:rsidRPr="00796C88" w:rsidR="002672B2">
        <w:rPr>
          <w:color w:val="000000"/>
          <w:sz w:val="19"/>
          <w:szCs w:val="19"/>
        </w:rPr>
        <w:t>судье судебного участка № 58</w:t>
      </w:r>
      <w:r w:rsidRPr="00796C88">
        <w:rPr>
          <w:color w:val="000000"/>
          <w:sz w:val="19"/>
          <w:szCs w:val="19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796C88" w:rsidP="00392B42">
      <w:pPr>
        <w:pStyle w:val="NormalWeb"/>
        <w:contextualSpacing/>
        <w:jc w:val="both"/>
        <w:rPr>
          <w:color w:val="000000"/>
          <w:sz w:val="19"/>
          <w:szCs w:val="19"/>
        </w:rPr>
      </w:pPr>
      <w:r w:rsidRPr="00796C88">
        <w:rPr>
          <w:color w:val="000000"/>
          <w:sz w:val="19"/>
          <w:szCs w:val="19"/>
        </w:rPr>
        <w:t xml:space="preserve">      Разъяснить, что в соответствии со ст.</w:t>
      </w:r>
      <w:r w:rsidRPr="00796C88" w:rsidR="00A950A3">
        <w:rPr>
          <w:color w:val="000000"/>
          <w:sz w:val="19"/>
          <w:szCs w:val="19"/>
        </w:rPr>
        <w:t xml:space="preserve"> </w:t>
      </w:r>
      <w:r w:rsidRPr="00796C88">
        <w:rPr>
          <w:color w:val="000000"/>
          <w:sz w:val="19"/>
          <w:szCs w:val="19"/>
        </w:rPr>
        <w:t xml:space="preserve">32.2 КоАП РФ административный штраф должен быть уплачен лицом, привлеченным к административной </w:t>
      </w:r>
      <w:r w:rsidRPr="00796C88">
        <w:rPr>
          <w:color w:val="000000"/>
          <w:sz w:val="19"/>
          <w:szCs w:val="19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796C88" w:rsidP="00B6440E">
      <w:pPr>
        <w:pStyle w:val="NormalWeb"/>
        <w:contextualSpacing/>
        <w:jc w:val="both"/>
        <w:rPr>
          <w:color w:val="000000"/>
          <w:sz w:val="19"/>
          <w:szCs w:val="19"/>
        </w:rPr>
      </w:pPr>
      <w:r w:rsidRPr="00796C88">
        <w:rPr>
          <w:color w:val="000000"/>
          <w:sz w:val="19"/>
          <w:szCs w:val="19"/>
        </w:rPr>
        <w:t xml:space="preserve">      </w:t>
      </w:r>
      <w:r w:rsidRPr="00796C88" w:rsidR="00392B42">
        <w:rPr>
          <w:color w:val="000000"/>
          <w:sz w:val="19"/>
          <w:szCs w:val="19"/>
        </w:rPr>
        <w:t>Разъяснить, что в соответствии со ст.</w:t>
      </w:r>
      <w:r w:rsidRPr="00796C88">
        <w:rPr>
          <w:color w:val="000000"/>
          <w:sz w:val="19"/>
          <w:szCs w:val="19"/>
        </w:rPr>
        <w:t xml:space="preserve"> 20.25 КоАП РФ</w:t>
      </w:r>
      <w:r w:rsidRPr="00796C88" w:rsidR="00392B42">
        <w:rPr>
          <w:color w:val="000000"/>
          <w:sz w:val="19"/>
          <w:szCs w:val="19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796C88" w:rsidP="00392B42">
      <w:pPr>
        <w:pStyle w:val="NormalWeb"/>
        <w:contextualSpacing/>
        <w:jc w:val="both"/>
        <w:rPr>
          <w:color w:val="000000"/>
          <w:sz w:val="19"/>
          <w:szCs w:val="19"/>
        </w:rPr>
      </w:pPr>
      <w:r w:rsidRPr="00796C88">
        <w:rPr>
          <w:color w:val="000000"/>
          <w:sz w:val="19"/>
          <w:szCs w:val="19"/>
        </w:rPr>
        <w:t xml:space="preserve">      </w:t>
      </w:r>
      <w:r w:rsidRPr="00796C88" w:rsidR="00B6440E">
        <w:rPr>
          <w:color w:val="000000"/>
          <w:sz w:val="19"/>
          <w:szCs w:val="19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96C88" w:rsidR="00AD397D">
        <w:rPr>
          <w:color w:val="000000"/>
          <w:sz w:val="19"/>
          <w:szCs w:val="19"/>
        </w:rPr>
        <w:t>дней</w:t>
      </w:r>
      <w:r w:rsidRPr="00796C88" w:rsidR="00B6440E">
        <w:rPr>
          <w:color w:val="000000"/>
          <w:sz w:val="19"/>
          <w:szCs w:val="19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796C88">
        <w:rPr>
          <w:color w:val="000000"/>
          <w:sz w:val="19"/>
          <w:szCs w:val="19"/>
        </w:rPr>
        <w:t>моченный на рассмотрение жалобы.</w:t>
      </w:r>
    </w:p>
    <w:p w:rsidR="00F8414D" w:rsidRPr="00796C88" w:rsidP="00392B42">
      <w:pPr>
        <w:pStyle w:val="NormalWeb"/>
        <w:contextualSpacing/>
        <w:jc w:val="both"/>
        <w:rPr>
          <w:color w:val="000000"/>
          <w:sz w:val="19"/>
          <w:szCs w:val="19"/>
        </w:rPr>
      </w:pPr>
    </w:p>
    <w:p w:rsidR="00E91DE9" w:rsidRPr="00796C88">
      <w:pPr>
        <w:pStyle w:val="NormalWeb"/>
        <w:contextualSpacing/>
        <w:jc w:val="both"/>
        <w:rPr>
          <w:color w:val="000000"/>
          <w:sz w:val="19"/>
          <w:szCs w:val="19"/>
        </w:rPr>
      </w:pPr>
      <w:r w:rsidRPr="00796C88">
        <w:rPr>
          <w:color w:val="000000"/>
          <w:sz w:val="19"/>
          <w:szCs w:val="19"/>
        </w:rPr>
        <w:t xml:space="preserve">     </w:t>
      </w:r>
      <w:r w:rsidRPr="00796C88" w:rsidR="00106F9D">
        <w:rPr>
          <w:color w:val="000000"/>
          <w:sz w:val="19"/>
          <w:szCs w:val="19"/>
        </w:rPr>
        <w:t xml:space="preserve"> </w:t>
      </w:r>
      <w:r w:rsidRPr="00796C88">
        <w:rPr>
          <w:color w:val="000000"/>
          <w:sz w:val="19"/>
          <w:szCs w:val="19"/>
        </w:rPr>
        <w:t xml:space="preserve"> Мировой судья</w:t>
      </w:r>
      <w:r w:rsidRPr="00796C88" w:rsidR="007E5274">
        <w:rPr>
          <w:color w:val="000000"/>
          <w:sz w:val="19"/>
          <w:szCs w:val="19"/>
        </w:rPr>
        <w:tab/>
      </w:r>
      <w:r w:rsidRPr="00796C88" w:rsidR="007E5274">
        <w:rPr>
          <w:color w:val="000000"/>
          <w:sz w:val="19"/>
          <w:szCs w:val="19"/>
        </w:rPr>
        <w:tab/>
      </w:r>
      <w:r w:rsidRPr="00796C88" w:rsidR="007E5274">
        <w:rPr>
          <w:color w:val="000000"/>
          <w:sz w:val="19"/>
          <w:szCs w:val="19"/>
        </w:rPr>
        <w:tab/>
      </w:r>
      <w:r w:rsidRPr="00796C88" w:rsidR="007E5274">
        <w:rPr>
          <w:color w:val="000000"/>
          <w:sz w:val="19"/>
          <w:szCs w:val="19"/>
        </w:rPr>
        <w:tab/>
      </w:r>
      <w:r w:rsidRPr="00796C88" w:rsidR="007E5274">
        <w:rPr>
          <w:color w:val="000000"/>
          <w:sz w:val="19"/>
          <w:szCs w:val="19"/>
        </w:rPr>
        <w:tab/>
      </w:r>
      <w:r w:rsidRPr="00796C88" w:rsidR="007E5274">
        <w:rPr>
          <w:color w:val="000000"/>
          <w:sz w:val="19"/>
          <w:szCs w:val="19"/>
        </w:rPr>
        <w:tab/>
      </w:r>
      <w:r w:rsidRPr="00796C88" w:rsidR="007E5274">
        <w:rPr>
          <w:color w:val="000000"/>
          <w:sz w:val="19"/>
          <w:szCs w:val="19"/>
        </w:rPr>
        <w:tab/>
      </w:r>
      <w:r w:rsidRPr="00796C88" w:rsidR="00B674F4">
        <w:rPr>
          <w:color w:val="000000"/>
          <w:sz w:val="19"/>
          <w:szCs w:val="19"/>
        </w:rPr>
        <w:t xml:space="preserve"> </w:t>
      </w:r>
      <w:r w:rsidRPr="00796C88" w:rsidR="002C0CEA">
        <w:rPr>
          <w:color w:val="000000"/>
          <w:sz w:val="19"/>
          <w:szCs w:val="19"/>
        </w:rPr>
        <w:t>А.С. Захарова</w:t>
      </w:r>
      <w:r w:rsidRPr="00796C88">
        <w:rPr>
          <w:color w:val="000000"/>
          <w:sz w:val="19"/>
          <w:szCs w:val="19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2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05CDF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241B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48EB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6C88"/>
    <w:rsid w:val="00797841"/>
    <w:rsid w:val="00797A37"/>
    <w:rsid w:val="007A5245"/>
    <w:rsid w:val="007B24B3"/>
    <w:rsid w:val="007B59A2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1483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0E36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D1E63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09C5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96E5C"/>
    <w:rsid w:val="00DA6AC0"/>
    <w:rsid w:val="00DB3E14"/>
    <w:rsid w:val="00DB7339"/>
    <w:rsid w:val="00DC446B"/>
    <w:rsid w:val="00DD02D6"/>
    <w:rsid w:val="00DD220F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40E1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EF5803"/>
    <w:rsid w:val="00F01935"/>
    <w:rsid w:val="00F12706"/>
    <w:rsid w:val="00F15C59"/>
    <w:rsid w:val="00F275EE"/>
    <w:rsid w:val="00F35436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881D-B0BF-47D3-A603-BF452B7D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