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Дело № 5-58-183</w:t>
      </w:r>
      <w:r w:rsidRPr="00991E3A">
        <w:rPr>
          <w:color w:val="000000"/>
        </w:rPr>
        <w:t>/2017</w:t>
      </w:r>
    </w:p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  <w:r w:rsidRPr="00991E3A">
        <w:rPr>
          <w:b/>
          <w:color w:val="000000"/>
        </w:rPr>
        <w:t>ПОСТАНОВЛЕНИЕ</w:t>
      </w:r>
    </w:p>
    <w:p w:rsidR="001509F4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  <w:r w:rsidRPr="00991E3A">
        <w:rPr>
          <w:b/>
          <w:color w:val="000000"/>
        </w:rPr>
        <w:t>по делу об</w:t>
      </w:r>
      <w:r w:rsidRPr="00991E3A" w:rsidR="00991E3A">
        <w:rPr>
          <w:b/>
          <w:color w:val="000000"/>
        </w:rPr>
        <w:t xml:space="preserve"> административном правонарушении</w:t>
      </w:r>
    </w:p>
    <w:p w:rsidR="001509F4" w:rsidRPr="00991E3A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</w:p>
    <w:p w:rsidR="000504FF" w:rsidRPr="00991E3A" w:rsidP="00991E3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20</w:t>
      </w:r>
      <w:r w:rsidR="00C823FD">
        <w:rPr>
          <w:color w:val="000000"/>
        </w:rPr>
        <w:t xml:space="preserve"> октября</w:t>
      </w:r>
      <w:r w:rsidR="00991E3A">
        <w:rPr>
          <w:color w:val="000000"/>
        </w:rPr>
        <w:t xml:space="preserve"> 2017 года</w:t>
      </w:r>
      <w:r w:rsidRPr="00991E3A">
        <w:rPr>
          <w:color w:val="000000"/>
        </w:rPr>
        <w:t>                                            </w:t>
      </w:r>
      <w:r w:rsidR="00991E3A">
        <w:rPr>
          <w:color w:val="000000"/>
        </w:rPr>
        <w:t>                   </w:t>
      </w:r>
      <w:r w:rsidRPr="00991E3A">
        <w:rPr>
          <w:color w:val="000000"/>
        </w:rPr>
        <w:t>      г.</w:t>
      </w:r>
      <w:r w:rsidR="00850AD3">
        <w:rPr>
          <w:color w:val="000000"/>
        </w:rPr>
        <w:t xml:space="preserve"> </w:t>
      </w:r>
      <w:r w:rsidRPr="00991E3A">
        <w:rPr>
          <w:color w:val="000000"/>
        </w:rPr>
        <w:t>Красноперекопск</w:t>
      </w:r>
    </w:p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Мировой с</w:t>
      </w:r>
      <w:r w:rsidRPr="00991E3A">
        <w:rPr>
          <w:color w:val="000000"/>
        </w:rPr>
        <w:t>удья</w:t>
      </w:r>
      <w:r>
        <w:rPr>
          <w:color w:val="000000"/>
        </w:rPr>
        <w:t xml:space="preserve"> судебного участка № 58</w:t>
      </w:r>
      <w:r w:rsidRPr="00991E3A">
        <w:rPr>
          <w:color w:val="000000"/>
        </w:rPr>
        <w:t xml:space="preserve"> Красноперекопского </w:t>
      </w:r>
      <w:r>
        <w:rPr>
          <w:color w:val="000000"/>
        </w:rPr>
        <w:t xml:space="preserve">судебного района </w:t>
      </w:r>
      <w:r w:rsidR="00C823FD">
        <w:rPr>
          <w:color w:val="000000"/>
        </w:rPr>
        <w:t xml:space="preserve"> Республики Крым</w:t>
      </w:r>
      <w:r>
        <w:rPr>
          <w:color w:val="000000"/>
        </w:rPr>
        <w:t xml:space="preserve"> Матюшенко М.В. (Республика Крым, г. Красноперекопск, микрорайон 10, дом 4)</w:t>
      </w:r>
      <w:r w:rsidR="00E3713D">
        <w:rPr>
          <w:color w:val="000000"/>
        </w:rPr>
        <w:t xml:space="preserve">, </w:t>
      </w:r>
      <w:r w:rsidR="001509F4">
        <w:rPr>
          <w:color w:val="000000"/>
        </w:rPr>
        <w:t xml:space="preserve">при секретаре Васютинской А.С., </w:t>
      </w:r>
      <w:r w:rsidRPr="00991E3A">
        <w:rPr>
          <w:color w:val="000000"/>
        </w:rPr>
        <w:t>рассмотрев дело об административном правонарушени</w:t>
      </w:r>
      <w:r w:rsidR="00C823FD">
        <w:rPr>
          <w:color w:val="000000"/>
        </w:rPr>
        <w:t>и в отношении</w:t>
      </w:r>
    </w:p>
    <w:p w:rsidR="000504FF" w:rsidRPr="00991E3A" w:rsidP="000504FF">
      <w:pPr>
        <w:pStyle w:val="msoclass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Брушко </w:t>
      </w:r>
      <w:r w:rsidR="00D07264">
        <w:rPr>
          <w:color w:val="000000"/>
        </w:rPr>
        <w:t>В.М.</w:t>
      </w:r>
      <w:r>
        <w:rPr>
          <w:color w:val="000000"/>
        </w:rPr>
        <w:t xml:space="preserve">, </w:t>
      </w:r>
      <w:r w:rsidR="00D07264">
        <w:rPr>
          <w:color w:val="000000"/>
        </w:rPr>
        <w:t>персональные данные</w:t>
      </w:r>
      <w:r w:rsidR="008001F1">
        <w:rPr>
          <w:color w:val="000000"/>
        </w:rPr>
        <w:t xml:space="preserve">,  </w:t>
      </w:r>
      <w:r w:rsidR="00C823FD">
        <w:rPr>
          <w:color w:val="000000"/>
        </w:rPr>
        <w:t xml:space="preserve">работающего </w:t>
      </w:r>
      <w:r>
        <w:rPr>
          <w:color w:val="000000"/>
        </w:rPr>
        <w:t xml:space="preserve">начальником </w:t>
      </w:r>
      <w:r w:rsidR="00D07264">
        <w:rPr>
          <w:color w:val="000000"/>
        </w:rPr>
        <w:t>наименование предприятия</w:t>
      </w:r>
      <w:r w:rsidR="00C823FD">
        <w:rPr>
          <w:color w:val="000000"/>
        </w:rPr>
        <w:t xml:space="preserve">, </w:t>
      </w:r>
      <w:r w:rsidR="00D07264">
        <w:rPr>
          <w:color w:val="000000"/>
        </w:rPr>
        <w:t>персональные данные</w:t>
      </w:r>
      <w:r w:rsidR="008001F1">
        <w:rPr>
          <w:color w:val="000000"/>
        </w:rPr>
        <w:t xml:space="preserve">,  </w:t>
      </w:r>
    </w:p>
    <w:p w:rsidR="00991E3A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о привлечении к администрат</w:t>
      </w:r>
      <w:r w:rsidR="007F1BCC">
        <w:rPr>
          <w:color w:val="000000"/>
        </w:rPr>
        <w:t>ивной ответственности по части 27 статьи 19.5</w:t>
      </w:r>
      <w:r w:rsidRPr="00991E3A">
        <w:rPr>
          <w:color w:val="000000"/>
        </w:rPr>
        <w:t xml:space="preserve"> Кодекса Российской Федерации об административных правонарушениях,</w:t>
      </w:r>
    </w:p>
    <w:p w:rsidR="001F2918" w:rsidP="001F29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2918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УСТАНОВИЛ:</w:t>
      </w:r>
    </w:p>
    <w:p w:rsidR="001F2918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F2918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>
        <w:rPr>
          <w:color w:val="000000"/>
        </w:rPr>
        <w:t>Согласно протоколу</w:t>
      </w:r>
      <w:r w:rsidRPr="00991E3A">
        <w:rPr>
          <w:color w:val="000000"/>
        </w:rPr>
        <w:t xml:space="preserve"> об административном правонарушении </w:t>
      </w:r>
      <w:r w:rsidR="00D07264">
        <w:rPr>
          <w:rStyle w:val="address2"/>
          <w:color w:val="000000"/>
        </w:rPr>
        <w:t xml:space="preserve">номер </w:t>
      </w:r>
      <w:r>
        <w:rPr>
          <w:rStyle w:val="address2"/>
          <w:color w:val="000000"/>
        </w:rPr>
        <w:t xml:space="preserve"> от </w:t>
      </w:r>
      <w:r w:rsidR="00D07264">
        <w:rPr>
          <w:rStyle w:val="address2"/>
          <w:color w:val="000000"/>
        </w:rPr>
        <w:t>дата</w:t>
      </w:r>
      <w:r>
        <w:rPr>
          <w:rStyle w:val="address2"/>
          <w:color w:val="000000"/>
        </w:rPr>
        <w:t xml:space="preserve"> года, составленного старшим государственным инспектором дорожного надзора отделения ГИБДД МО МВД России «Красноперекопский» </w:t>
      </w:r>
      <w:r w:rsidR="00D07264">
        <w:rPr>
          <w:rStyle w:val="address2"/>
          <w:color w:val="000000"/>
        </w:rPr>
        <w:t>ФИО</w:t>
      </w:r>
      <w:r>
        <w:rPr>
          <w:rStyle w:val="address2"/>
          <w:color w:val="000000"/>
        </w:rPr>
        <w:t>.,</w:t>
      </w:r>
      <w:r w:rsidRPr="00991E3A">
        <w:rPr>
          <w:color w:val="000000"/>
        </w:rPr>
        <w:t xml:space="preserve"> </w:t>
      </w:r>
      <w:r>
        <w:rPr>
          <w:color w:val="000000"/>
        </w:rPr>
        <w:t xml:space="preserve">21.08.2017 года в 09 часов 00 минут по адресу: </w:t>
      </w:r>
      <w:r w:rsidR="00D07264">
        <w:rPr>
          <w:color w:val="000000"/>
        </w:rPr>
        <w:t>адрес</w:t>
      </w:r>
      <w:r>
        <w:rPr>
          <w:color w:val="000000"/>
        </w:rPr>
        <w:t xml:space="preserve">, должностным лицом – начальником </w:t>
      </w:r>
      <w:r w:rsidR="00D07264">
        <w:rPr>
          <w:color w:val="000000"/>
        </w:rPr>
        <w:t xml:space="preserve">наименование предприятия </w:t>
      </w:r>
      <w:r>
        <w:rPr>
          <w:color w:val="000000"/>
        </w:rPr>
        <w:t xml:space="preserve">Брушко В.М. допущено нарушение п. «б» </w:t>
      </w:r>
      <w:r w:rsidRPr="001F2918">
        <w:rPr>
          <w:rFonts w:eastAsia="Calibri"/>
        </w:rPr>
        <w:t>ст. 12 Указа Президента Российской Федерации «О дополнительных мерах по обеспечению безопасности дорожного движения»</w:t>
      </w:r>
      <w:r>
        <w:rPr>
          <w:rFonts w:eastAsia="Calibri"/>
        </w:rPr>
        <w:t xml:space="preserve">. В результате бездействия не выполнил в установленный срок п. 1.1-1.3 законного предписания должностного лица, осуществляющего федеральный государственный надзор от 16.08.2017 года № 62/1854 (получено 17.08.2017 года), не предоставил в установленный срок информацию о результатах рассмотрения данного законного предписания. Не выполнены следующие мероприятия: </w:t>
      </w:r>
    </w:p>
    <w:p w:rsidR="001F2918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п. 1.1 – не заменены </w:t>
      </w:r>
      <w:r w:rsidR="004D40FA">
        <w:rPr>
          <w:rFonts w:eastAsia="Calibri"/>
        </w:rPr>
        <w:t>дорожные знаки 3.13 «Ограничение</w:t>
      </w:r>
      <w:r>
        <w:rPr>
          <w:rFonts w:eastAsia="Calibri"/>
        </w:rPr>
        <w:t xml:space="preserve"> по высоте» на газовой трубе на 106 км+020</w:t>
      </w:r>
      <w:r w:rsidR="004D40FA">
        <w:rPr>
          <w:rFonts w:eastAsia="Calibri"/>
        </w:rPr>
        <w:t xml:space="preserve"> м. автодороги Черноморское-Воин</w:t>
      </w:r>
      <w:r>
        <w:rPr>
          <w:rFonts w:eastAsia="Calibri"/>
        </w:rPr>
        <w:t>ка;</w:t>
      </w:r>
    </w:p>
    <w:p w:rsidR="001F2918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п. 1.2 – не установлены дорожные знаки 3.13 «Ограничение </w:t>
      </w:r>
      <w:r w:rsidR="004D40FA">
        <w:rPr>
          <w:rFonts w:eastAsia="Calibri"/>
        </w:rPr>
        <w:t>по высоте» на газовой трубе на 105 км+900 м автодороги Черноморское-Воинка;</w:t>
      </w:r>
    </w:p>
    <w:p w:rsidR="004D40FA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>
        <w:rPr>
          <w:rFonts w:eastAsia="Calibri"/>
        </w:rPr>
        <w:t>п. 1.3 – не заменены дорожные знаки 3.13 «Ограничение по высоте» на газовой трубе на 106 км +500 м автодороги Черноморское-Воинка (акт выявленных недостатков № 102 от 15.08.2017 года).</w:t>
      </w:r>
    </w:p>
    <w:p w:rsidR="004D40FA" w:rsidP="004D40F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Fonts w:eastAsia="Calibri"/>
        </w:rPr>
        <w:t xml:space="preserve">Ранее, 15.08.2017 года в 13 часов 00 минут </w:t>
      </w:r>
      <w:r>
        <w:rPr>
          <w:color w:val="000000"/>
        </w:rPr>
        <w:t>в ходе обследования автодороги 35 ОП Р3 35К-012 Черноморское-Воинка были выявлены следующие недостатки:</w:t>
      </w:r>
    </w:p>
    <w:p w:rsidR="004D40FA" w:rsidP="004D40F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106 + 020 м (в черте с. Воронцовка) – дорожные знаки 3.13 «Ограничение высоты», расположенные на газовой трубе, имеют повреждения площади их изображения, превышающие допустимые нормы, в нарушение п. 6.1.4 ГОСТ 33220-2015;</w:t>
      </w:r>
    </w:p>
    <w:p w:rsidR="004D40FA" w:rsidP="004D40F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105+ 900 м (в черте с. Воронцовка) – отсутствуют дорожные знаки 3.13 «Ограничение высоты» на газовой трубе, в нарушение п. 5.4.10 ГОСТ Р 52289-2004;</w:t>
      </w:r>
    </w:p>
    <w:p w:rsidR="004D40FA" w:rsidP="004D40F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105 + 500 м (в черте с. Воронцовка) – дорожные знаки 3.13 «Ограничение высоты», расположенные на газовой трубе, имеют повреждения площади их изображения, превышающие допустимые нормы, в нарушение п. 6.1.4 ГОСТ 33220-2015.</w:t>
      </w:r>
    </w:p>
    <w:p w:rsidR="004D40FA" w:rsidP="004D40F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По факту выявленных недостатков было возбуждено дело об административном правонарушении и проведении административного расследования.</w:t>
      </w:r>
    </w:p>
    <w:p w:rsidR="004D40FA" w:rsidP="004D4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40FA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Брушко В.М. вину признал, пояснил, что согласно Федеральному закону № 44-ФЗ </w:t>
      </w:r>
      <w:r w:rsidR="00986D18">
        <w:rPr>
          <w:rFonts w:ascii="Times New Roman" w:hAnsi="Times New Roman" w:cs="Times New Roman"/>
          <w:sz w:val="24"/>
          <w:szCs w:val="24"/>
        </w:rPr>
        <w:t>«</w:t>
      </w:r>
      <w:r w:rsidRPr="004D40F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986D18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невозможно произвести закупку знаков в столь короткие сроки и соответственно, выполнить предписание, данное предписание им обжаловано не было. Кроме того, </w:t>
      </w:r>
      <w:r w:rsidR="00D07264">
        <w:rPr>
          <w:rFonts w:ascii="Times New Roman" w:hAnsi="Times New Roman" w:cs="Times New Roman"/>
          <w:sz w:val="24"/>
          <w:szCs w:val="24"/>
        </w:rPr>
        <w:t>наименование предприятия</w:t>
      </w:r>
      <w:r w:rsidR="00986D18">
        <w:rPr>
          <w:rFonts w:ascii="Times New Roman" w:hAnsi="Times New Roman" w:cs="Times New Roman"/>
          <w:sz w:val="24"/>
          <w:szCs w:val="24"/>
        </w:rPr>
        <w:t xml:space="preserve"> не является юридическим лицом, закупку производит </w:t>
      </w:r>
      <w:r w:rsidR="00D07264">
        <w:rPr>
          <w:rFonts w:ascii="Times New Roman" w:hAnsi="Times New Roman" w:cs="Times New Roman"/>
          <w:sz w:val="24"/>
          <w:szCs w:val="24"/>
        </w:rPr>
        <w:t>наименование предприятия</w:t>
      </w:r>
      <w:r w:rsidR="00986D18">
        <w:rPr>
          <w:rFonts w:ascii="Times New Roman" w:hAnsi="Times New Roman" w:cs="Times New Roman"/>
          <w:sz w:val="24"/>
          <w:szCs w:val="24"/>
        </w:rPr>
        <w:t xml:space="preserve"> в электронном виде </w:t>
      </w:r>
      <w:r w:rsidR="00986D18">
        <w:rPr>
          <w:rFonts w:ascii="Times New Roman" w:hAnsi="Times New Roman" w:cs="Times New Roman"/>
          <w:sz w:val="24"/>
          <w:szCs w:val="24"/>
        </w:rPr>
        <w:t xml:space="preserve">он направлял данное предписание в Симферополь. В 2015 году была </w:t>
      </w:r>
      <w:r w:rsidR="00C565A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986D18">
        <w:rPr>
          <w:rFonts w:ascii="Times New Roman" w:hAnsi="Times New Roman" w:cs="Times New Roman"/>
          <w:sz w:val="24"/>
          <w:szCs w:val="24"/>
        </w:rPr>
        <w:t>заявка и принято решение о том, что в 2018 году газопроводы будут подземными, в связи с чем закупка данных зна</w:t>
      </w:r>
      <w:r w:rsidR="00C565A3">
        <w:rPr>
          <w:rFonts w:ascii="Times New Roman" w:hAnsi="Times New Roman" w:cs="Times New Roman"/>
          <w:sz w:val="24"/>
          <w:szCs w:val="24"/>
        </w:rPr>
        <w:t>ков была бы нецелесообразной. Ч</w:t>
      </w:r>
      <w:r w:rsidR="00986D18">
        <w:rPr>
          <w:rFonts w:ascii="Times New Roman" w:hAnsi="Times New Roman" w:cs="Times New Roman"/>
          <w:sz w:val="24"/>
          <w:szCs w:val="24"/>
        </w:rPr>
        <w:t xml:space="preserve">ерез неделю после составления протокола об административном правонарушении была направлена служебная записка  в </w:t>
      </w:r>
      <w:r w:rsidR="00D07264">
        <w:rPr>
          <w:rFonts w:ascii="Times New Roman" w:hAnsi="Times New Roman" w:cs="Times New Roman"/>
          <w:sz w:val="24"/>
          <w:szCs w:val="24"/>
        </w:rPr>
        <w:t>наименование предприятия,</w:t>
      </w:r>
      <w:r w:rsidR="00986D18">
        <w:rPr>
          <w:rFonts w:ascii="Times New Roman" w:hAnsi="Times New Roman" w:cs="Times New Roman"/>
          <w:sz w:val="24"/>
          <w:szCs w:val="24"/>
        </w:rPr>
        <w:t xml:space="preserve"> закупка знаков будет произведена. </w:t>
      </w:r>
    </w:p>
    <w:p w:rsidR="00307D2A" w:rsidRPr="00307D2A" w:rsidP="00307D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D2A">
        <w:rPr>
          <w:rFonts w:ascii="Times New Roman" w:eastAsia="Calibri" w:hAnsi="Times New Roman" w:cs="Times New Roman"/>
          <w:sz w:val="24"/>
          <w:szCs w:val="24"/>
        </w:rPr>
        <w:t>Часть 27 ст. 19.5 КоАП РФ предусматривает административную ответственность за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законодательства.</w:t>
      </w:r>
    </w:p>
    <w:p w:rsidR="001F2918" w:rsidP="0098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7D2A">
        <w:rPr>
          <w:rFonts w:ascii="Times New Roman" w:eastAsia="Arial Unicode MS" w:hAnsi="Times New Roman" w:cs="Times New Roman"/>
          <w:sz w:val="24"/>
          <w:szCs w:val="24"/>
        </w:rPr>
        <w:t xml:space="preserve">           Исследовав представленные материалы, выслушав участника производства по делу, прихожу к выводу о том, что вина </w:t>
      </w:r>
      <w:r w:rsidRPr="00307D2A">
        <w:rPr>
          <w:rFonts w:ascii="Times New Roman" w:eastAsia="Calibri" w:hAnsi="Times New Roman" w:cs="Times New Roman"/>
          <w:sz w:val="24"/>
          <w:szCs w:val="24"/>
        </w:rPr>
        <w:t>Брушко В.М.</w:t>
      </w:r>
      <w:r w:rsidRPr="00307D2A">
        <w:rPr>
          <w:rFonts w:ascii="Times New Roman" w:eastAsia="Arial Unicode MS" w:hAnsi="Times New Roman" w:cs="Times New Roman"/>
          <w:sz w:val="24"/>
          <w:szCs w:val="24"/>
        </w:rPr>
        <w:t xml:space="preserve"> подтверждается собранными по делу доказательствами: протоколом об административном правонарушении </w:t>
      </w:r>
      <w:r w:rsidR="00D07264">
        <w:rPr>
          <w:rFonts w:ascii="Times New Roman" w:eastAsia="Arial Unicode MS" w:hAnsi="Times New Roman" w:cs="Times New Roman"/>
          <w:sz w:val="24"/>
          <w:szCs w:val="24"/>
        </w:rPr>
        <w:t xml:space="preserve">номер </w:t>
      </w:r>
      <w:r w:rsidRPr="00307D2A">
        <w:rPr>
          <w:rFonts w:ascii="Times New Roman" w:eastAsia="Arial Unicode MS" w:hAnsi="Times New Roman" w:cs="Times New Roman"/>
          <w:sz w:val="24"/>
          <w:szCs w:val="24"/>
        </w:rPr>
        <w:t xml:space="preserve"> (л.д. 3-5), актом выявленных недостатков в эксплуатационном состоянии автомобильной дороги (улицы), железнодорожного переезда от 02.09.2017 года (л.д. 6), фототаблицей (л.д. 7-10), предписанием № 62-1854 от 16.08.2017 года, полученным Брушко В.М. 17.08.2017 года (л.д. 10), актом № 102  выявленных недостатков в эксплуатационном состоянии автомобильной дороги (улицы), железнодорожного переезда от 15.08.2017 года (л.д. 12), </w:t>
      </w:r>
      <w:r w:rsidR="007A39B5">
        <w:rPr>
          <w:rFonts w:ascii="Times New Roman" w:eastAsia="Arial Unicode MS" w:hAnsi="Times New Roman" w:cs="Times New Roman"/>
          <w:sz w:val="24"/>
          <w:szCs w:val="24"/>
        </w:rPr>
        <w:t xml:space="preserve">копией доверенности (л.д. 14), </w:t>
      </w:r>
      <w:r w:rsidRPr="00307D2A">
        <w:rPr>
          <w:rFonts w:ascii="Times New Roman" w:eastAsia="Arial Unicode MS" w:hAnsi="Times New Roman" w:cs="Times New Roman"/>
          <w:sz w:val="24"/>
          <w:szCs w:val="24"/>
        </w:rPr>
        <w:t>копией приказа № 171-лс от 12.05.2015 года</w:t>
      </w:r>
      <w:r w:rsidR="007A39B5">
        <w:rPr>
          <w:rFonts w:ascii="Times New Roman" w:eastAsia="Arial Unicode MS" w:hAnsi="Times New Roman" w:cs="Times New Roman"/>
          <w:sz w:val="24"/>
          <w:szCs w:val="24"/>
        </w:rPr>
        <w:t xml:space="preserve">, согласно которому с 12 мая 2015 года постоянно Брушко В.М. переведен на должность начальника Красноперекопского </w:t>
      </w:r>
      <w:r w:rsidR="00D07264">
        <w:rPr>
          <w:rFonts w:ascii="Times New Roman" w:eastAsia="Arial Unicode MS" w:hAnsi="Times New Roman" w:cs="Times New Roman"/>
          <w:sz w:val="24"/>
          <w:szCs w:val="24"/>
        </w:rPr>
        <w:t>наименование предприятия</w:t>
      </w:r>
      <w:r w:rsidR="007A39B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07D2A">
        <w:rPr>
          <w:rFonts w:ascii="Times New Roman" w:eastAsia="Arial Unicode MS" w:hAnsi="Times New Roman" w:cs="Times New Roman"/>
          <w:sz w:val="24"/>
          <w:szCs w:val="24"/>
        </w:rPr>
        <w:t xml:space="preserve"> (л.д. 16), копией положения Красноперекопского </w:t>
      </w:r>
      <w:r w:rsidR="00D07264">
        <w:rPr>
          <w:rFonts w:ascii="Times New Roman" w:eastAsia="Arial Unicode MS" w:hAnsi="Times New Roman" w:cs="Times New Roman"/>
          <w:sz w:val="24"/>
          <w:szCs w:val="24"/>
        </w:rPr>
        <w:t>наименование предприятия,</w:t>
      </w:r>
      <w:r w:rsidR="007A39B5">
        <w:rPr>
          <w:rFonts w:ascii="Times New Roman" w:eastAsia="Arial Unicode MS" w:hAnsi="Times New Roman" w:cs="Times New Roman"/>
          <w:sz w:val="24"/>
          <w:szCs w:val="24"/>
        </w:rPr>
        <w:t xml:space="preserve"> где указано, что основной целью и задачей управления является, наряду с другими, обеспечение безопасной эксплуатации систем газоснабжения. Начальник Управления осуществляет руководство хозяйственной деятельностью Управления на основании  и в пределах полномочий, установленных доверенностью </w:t>
      </w:r>
      <w:r w:rsidR="00D07264">
        <w:rPr>
          <w:rFonts w:ascii="Times New Roman" w:eastAsia="Arial Unicode MS" w:hAnsi="Times New Roman" w:cs="Times New Roman"/>
          <w:sz w:val="24"/>
          <w:szCs w:val="24"/>
        </w:rPr>
        <w:t>наименование предприятия.</w:t>
      </w:r>
      <w:r w:rsidRPr="00307D2A">
        <w:rPr>
          <w:rFonts w:ascii="Times New Roman" w:eastAsia="Arial Unicode MS" w:hAnsi="Times New Roman" w:cs="Times New Roman"/>
          <w:sz w:val="24"/>
          <w:szCs w:val="24"/>
        </w:rPr>
        <w:t xml:space="preserve"> (л.д. 17-30). </w:t>
      </w:r>
    </w:p>
    <w:p w:rsidR="00307D2A" w:rsidP="00307D2A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24F33">
        <w:rPr>
          <w:color w:val="000000"/>
        </w:rPr>
        <w:t xml:space="preserve">Анализируя указанные доказательства, </w:t>
      </w:r>
      <w:r>
        <w:rPr>
          <w:color w:val="000000"/>
        </w:rPr>
        <w:t xml:space="preserve">мировой </w:t>
      </w:r>
      <w:r w:rsidRPr="00C24F33">
        <w:rPr>
          <w:color w:val="000000"/>
        </w:rPr>
        <w:t>судья находит их логичными и последовательными, которые полностью согласуются межд</w:t>
      </w:r>
      <w:r>
        <w:rPr>
          <w:color w:val="000000"/>
        </w:rPr>
        <w:t>у собой</w:t>
      </w:r>
      <w:r w:rsidRPr="00C24F33">
        <w:rPr>
          <w:color w:val="000000"/>
        </w:rPr>
        <w:t>. Оснований не доверять данным письменным доказательст</w:t>
      </w:r>
      <w:r>
        <w:rPr>
          <w:color w:val="000000"/>
        </w:rPr>
        <w:t>вам  мировой судья</w:t>
      </w:r>
      <w:r w:rsidRPr="00C24F33">
        <w:rPr>
          <w:color w:val="000000"/>
        </w:rPr>
        <w:t xml:space="preserve"> не находит.</w:t>
      </w:r>
    </w:p>
    <w:p w:rsidR="00307D2A" w:rsidRPr="00307D2A" w:rsidP="00307D2A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24F33">
        <w:rPr>
          <w:color w:val="000000"/>
        </w:rPr>
        <w:t>Оснований для прекращения производств</w:t>
      </w:r>
      <w:r>
        <w:rPr>
          <w:color w:val="000000"/>
        </w:rPr>
        <w:t>а</w:t>
      </w:r>
      <w:r w:rsidRPr="00C24F33">
        <w:rPr>
          <w:color w:val="000000"/>
        </w:rPr>
        <w:t xml:space="preserve"> по де</w:t>
      </w:r>
      <w:r>
        <w:rPr>
          <w:color w:val="000000"/>
        </w:rPr>
        <w:t>лу не имеется</w:t>
      </w:r>
      <w:r w:rsidRPr="00C24F33">
        <w:rPr>
          <w:color w:val="000000"/>
        </w:rPr>
        <w:t>.</w:t>
      </w:r>
    </w:p>
    <w:p w:rsidR="00307D2A" w:rsidP="00307D2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В соответствии с 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 </w:t>
      </w:r>
      <w:r>
        <w:rPr>
          <w:rStyle w:val="fio1"/>
          <w:color w:val="000000"/>
        </w:rPr>
        <w:t>Совета Министров -</w:t>
      </w:r>
      <w:r w:rsidRPr="00991E3A">
        <w:rPr>
          <w:color w:val="000000"/>
        </w:rPr>
        <w:t xml:space="preserve"> Правительства Российской Федерации от </w:t>
      </w:r>
      <w:r>
        <w:rPr>
          <w:rStyle w:val="data2"/>
          <w:color w:val="000000"/>
        </w:rPr>
        <w:t>23.10</w:t>
      </w:r>
      <w:r w:rsidRPr="00991E3A">
        <w:rPr>
          <w:rStyle w:val="data2"/>
          <w:color w:val="000000"/>
        </w:rPr>
        <w:t>.</w:t>
      </w:r>
      <w:r>
        <w:rPr>
          <w:rStyle w:val="data2"/>
          <w:color w:val="000000"/>
        </w:rPr>
        <w:t>1993 г.</w:t>
      </w:r>
      <w:r w:rsidRPr="00991E3A">
        <w:rPr>
          <w:color w:val="000000"/>
        </w:rPr>
        <w:t> </w:t>
      </w:r>
      <w:r w:rsidRPr="00991E3A">
        <w:rPr>
          <w:rStyle w:val="nomer2"/>
          <w:color w:val="000000"/>
        </w:rPr>
        <w:t>№</w:t>
      </w:r>
      <w:r>
        <w:rPr>
          <w:rStyle w:val="nomer2"/>
          <w:color w:val="000000"/>
        </w:rPr>
        <w:t xml:space="preserve"> 1090</w:t>
      </w:r>
      <w:r w:rsidRPr="00991E3A">
        <w:rPr>
          <w:color w:val="000000"/>
        </w:rPr>
        <w:t>, должностные и иные лица, ответственные за состояние дорог, железнодорожных переездов и других дорожных сооружений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 w:rsidR="007A39B5" w:rsidRPr="00FE10BF" w:rsidP="007A39B5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E10BF">
        <w:rPr>
          <w:color w:val="000000"/>
        </w:rPr>
        <w:t>Согласно п. 6.1.4 ГОСТ</w:t>
      </w:r>
      <w:r>
        <w:rPr>
          <w:color w:val="000000"/>
        </w:rPr>
        <w:t xml:space="preserve"> 33220-2015 д</w:t>
      </w:r>
      <w:r w:rsidRPr="00FE10BF">
        <w:rPr>
          <w:color w:val="000000"/>
        </w:rPr>
        <w:t>орожные знаки (далее - знаки) и знаки переменной информации (далее - ЗПИ) на дорогах всех категорий и уровней эксплуатационного состояния не должны иметь дефектов:</w:t>
      </w:r>
    </w:p>
    <w:p w:rsidR="007A39B5" w:rsidRPr="00FE10BF" w:rsidP="007A39B5">
      <w:pPr>
        <w:pStyle w:val="NormalWeb"/>
        <w:shd w:val="clear" w:color="auto" w:fill="FFFFFF"/>
        <w:spacing w:after="0" w:afterAutospacing="0"/>
        <w:ind w:firstLine="720"/>
        <w:contextualSpacing/>
        <w:jc w:val="both"/>
        <w:rPr>
          <w:color w:val="000000"/>
        </w:rPr>
      </w:pPr>
      <w:r w:rsidRPr="00FE10BF">
        <w:rPr>
          <w:color w:val="000000"/>
        </w:rPr>
        <w:t>а) отслоение более 25% площади любого элемента изображения знака и электромеханического ЗПИ (каймы либо другого символа, однострочной надписи) или повреждение более 25% площади их изображения, вызванное любыми причинами;</w:t>
      </w:r>
    </w:p>
    <w:p w:rsidR="007A39B5" w:rsidRPr="00FE10BF" w:rsidP="007A39B5">
      <w:pPr>
        <w:pStyle w:val="NormalWeb"/>
        <w:shd w:val="clear" w:color="auto" w:fill="FFFFFF"/>
        <w:spacing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б) снижение более</w:t>
      </w:r>
      <w:r w:rsidRPr="00FE10BF">
        <w:rPr>
          <w:color w:val="000000"/>
        </w:rPr>
        <w:t xml:space="preserve"> удельного коэффициента световозвращения для знаков и коэффициента яркости для знаков и ЗПИ менее нормативных значений;</w:t>
      </w:r>
    </w:p>
    <w:p w:rsidR="007A39B5" w:rsidRPr="00FE10BF" w:rsidP="007A39B5">
      <w:pPr>
        <w:pStyle w:val="NormalWeb"/>
        <w:shd w:val="clear" w:color="auto" w:fill="FFFFFF"/>
        <w:spacing w:after="0" w:afterAutospacing="0"/>
        <w:ind w:firstLine="720"/>
        <w:contextualSpacing/>
        <w:jc w:val="both"/>
        <w:rPr>
          <w:color w:val="000000"/>
        </w:rPr>
      </w:pPr>
      <w:r w:rsidRPr="00FE10BF">
        <w:rPr>
          <w:color w:val="000000"/>
        </w:rPr>
        <w:t>в) снижение средней яркости и освещенности менее нормативных значений для знаков;</w:t>
      </w:r>
    </w:p>
    <w:p w:rsidR="007A39B5" w:rsidRPr="00FE10BF" w:rsidP="007A39B5">
      <w:pPr>
        <w:pStyle w:val="NormalWeb"/>
        <w:shd w:val="clear" w:color="auto" w:fill="FFFFFF"/>
        <w:spacing w:after="0" w:afterAutospacing="0"/>
        <w:ind w:firstLine="720"/>
        <w:contextualSpacing/>
        <w:jc w:val="both"/>
        <w:rPr>
          <w:color w:val="000000"/>
        </w:rPr>
      </w:pPr>
      <w:r w:rsidRPr="00FE10BF">
        <w:rPr>
          <w:color w:val="000000"/>
        </w:rPr>
        <w:t>г) наличие более 20% неработающих светоизлучающих диодов любого элемента ЗПИ.</w:t>
      </w:r>
    </w:p>
    <w:p w:rsidR="007A39B5" w:rsidRPr="00FE10BF" w:rsidP="007A39B5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E10BF">
        <w:rPr>
          <w:color w:val="000000"/>
        </w:rPr>
        <w:t xml:space="preserve">Дефекты, перечисленные в а) устраняют в течение 3 сут, в б)-г) - в течение 5 сут с момента обнаружения. Срок устранения всех дефектов для знаков приоритета, </w:t>
      </w:r>
      <w:r w:rsidRPr="00FE10BF">
        <w:rPr>
          <w:color w:val="000000"/>
        </w:rPr>
        <w:t>предписывающих знаков и знаков особых предписаний - 1 сут, для знаков индивидуального проектирования и ЗПИ - 30 сут.</w:t>
      </w:r>
    </w:p>
    <w:p w:rsidR="007A39B5" w:rsidP="007A39B5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D2D2D"/>
          <w:spacing w:val="1"/>
        </w:rPr>
      </w:pPr>
      <w:r>
        <w:rPr>
          <w:color w:val="000000"/>
        </w:rPr>
        <w:t xml:space="preserve">          Согласно п. 5.4.10 ГОСТ Р 52289-</w:t>
      </w:r>
      <w:r w:rsidRPr="00FE10BF">
        <w:rPr>
          <w:color w:val="000000"/>
        </w:rPr>
        <w:t xml:space="preserve">2004 </w:t>
      </w:r>
      <w:r>
        <w:rPr>
          <w:color w:val="2D2D2D"/>
          <w:spacing w:val="1"/>
        </w:rPr>
        <w:t>з</w:t>
      </w:r>
      <w:r w:rsidRPr="00FE10BF">
        <w:rPr>
          <w:color w:val="2D2D2D"/>
          <w:spacing w:val="1"/>
        </w:rPr>
        <w:t>нак 3.13 </w:t>
      </w:r>
      <w:r>
        <w:rPr>
          <w:bCs/>
          <w:color w:val="2D2D2D"/>
          <w:spacing w:val="1"/>
        </w:rPr>
        <w:t>«Ограничение высоты»</w:t>
      </w:r>
      <w:r w:rsidRPr="00FE10BF">
        <w:rPr>
          <w:color w:val="2D2D2D"/>
          <w:spacing w:val="1"/>
        </w:rPr>
        <w:t> применяют для запрещения движения транспортных средств, габаритная высота которых (с грузом или без груза) больше указанной на знаке.</w:t>
      </w:r>
    </w:p>
    <w:p w:rsidR="007A39B5" w:rsidP="007A39B5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 xml:space="preserve">        </w:t>
      </w:r>
      <w:r w:rsidRPr="00FE10BF">
        <w:rPr>
          <w:color w:val="2D2D2D"/>
          <w:spacing w:val="1"/>
        </w:rPr>
        <w:t> Знак устанавливают в случаях, если расстояние от поверхности дорожного покрытия до низа пролетного строения искусственного сооружения, инженерных коммуникаций и т.п. менее 5 м.</w:t>
      </w:r>
    </w:p>
    <w:p w:rsidR="007A39B5" w:rsidRPr="00991E3A" w:rsidP="007A39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Все требования государственных стандартов являются обязательными и направлены на обеспечение безопасности дорожного движения, сохранения жизни, здоровья и имущества населения, охрану окружающей среды.</w:t>
      </w:r>
    </w:p>
    <w:p w:rsidR="007A39B5" w:rsidRPr="00307D2A" w:rsidP="00C565A3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На основании ст.ст. 1,2 Федерального закона № 196-ФЗ от 10.12.1995 года «О безопасности дорожного движения» в качестве задачи определена охрана жизни, здоровья и имущества граждан, защита их прав и законных интересов, а также интересов общества и государства путем предупреждения дорожно-транспортных происшествий, снижения тяжести их последствий. Безопасность дорожного движения – это состояние данного процесса, отражающее степень защищенности его участников от дорожно-транспортных происшествий и их последствий.</w:t>
      </w:r>
    </w:p>
    <w:p w:rsidR="001F2918" w:rsidRPr="001F2918" w:rsidP="0098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4 ст. 13 Федерального закона № 3-ФЗ от 07.02.2011 «О полиции» требования (запросы, представления, предписания) уполномоченных должностных лиц полиции, предусмотренные </w:t>
      </w:r>
      <w:r>
        <w:fldChar w:fldCharType="begin"/>
      </w:r>
      <w:r>
        <w:instrText xml:space="preserve"> HYPERLINK "consultantplus://offline/ref=BFBCCDB9CF419FABE98DCD2C3221790F2A228CB12222044A2E72B78D5F1766453E8216A4A7C0CA3CG5q8G"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пунктами 4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"consultantplus://offline/ref=BFBCCDB9CF419FABE98DCD2C3221790F2A228CB12222044A2E72B78D5F1766453E8216A4A7C0CC39G5q7G"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12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"consultantplus://offline/ref=BFBCCDB9CF419FABE98DCD2C3221790F2A228CB12222044A2E72B78D5F1766453E8216A4A7C0CC38G5qAG"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17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"consultantplus://offline/ref=BFBCCDB9CF419FABE98DCD2C3221790F2A228CB12222044A2E72B78D5F1766453E8216A6GAqEG"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21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"consultantplus://offline/ref=BFBCCDB9CF419FABE98DCD2C3221790F2A228CB12222044A2E72B78D5F1766453E8216A4A7C0CB34G5qBG"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22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"consultantplus://offline/ref=BFBCCDB9CF419FABE98DCD2C3221790F2A228CB12222044A2E72B78D5F1766453E8216A4A7C0CB34G5q8G"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23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"consultantplus://offline/ref=BFBCCDB9CF419FABE98DCD2C3221790F2A228CB12222044A2E72B78D5F1766453E8216A4A7C0CB34G5q9G"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24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"consultantplus://offline/ref=BFBCCDB9CF419FABE98DCD2C3221790F2A228CB12222044A2E72B78D5F1766453E8216A4A7C0CB3AG5q8G" </w:instrText>
      </w:r>
      <w:r>
        <w:fldChar w:fldCharType="separate"/>
      </w:r>
      <w:r w:rsidRPr="00307D2A">
        <w:rPr>
          <w:rFonts w:ascii="Times New Roman" w:eastAsia="Calibri" w:hAnsi="Times New Roman" w:cs="Times New Roman"/>
          <w:sz w:val="24"/>
          <w:szCs w:val="24"/>
        </w:rPr>
        <w:t>27 части 1</w:t>
      </w:r>
      <w:r>
        <w:fldChar w:fldCharType="end"/>
      </w:r>
      <w:r w:rsidRPr="00307D2A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обязательны для исполнения всеми государственными и муниципальными органами,</w:t>
      </w:r>
      <w:r w:rsidRPr="001F2918">
        <w:rPr>
          <w:rFonts w:ascii="Times New Roman" w:eastAsia="Calibri" w:hAnsi="Times New Roman" w:cs="Times New Roman"/>
          <w:sz w:val="24"/>
          <w:szCs w:val="24"/>
        </w:rPr>
        <w:t xml:space="preserve"> организациями, должностными лицами и иными лицами в сроки, установленные в требовании (запросе, представлении, предписании), но не позднее одного месяца с момента вручения требования (запроса, представления, предписания).</w:t>
      </w:r>
    </w:p>
    <w:p w:rsidR="001F2918" w:rsidRPr="001F2918" w:rsidP="0098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F2918">
        <w:rPr>
          <w:rFonts w:ascii="Times New Roman" w:eastAsia="Calibri" w:hAnsi="Times New Roman" w:cs="Times New Roman"/>
          <w:sz w:val="24"/>
          <w:szCs w:val="24"/>
        </w:rPr>
        <w:t>Согласно п. «б» ст. 12 Указа Президента Российской Федерации «О дополнительных мерах по обеспечению безопасности дорожного движения» № 711 от 15.06.1998 госавтоинспекция для выполнения возложенных на нее обязанностей имеет право давать юридическим лицам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движения, а в случае непринятия по таким предписаниям</w:t>
      </w:r>
      <w:r w:rsidRPr="001F2918">
        <w:rPr>
          <w:rFonts w:ascii="Times New Roman" w:hAnsi="Times New Roman" w:cs="Times New Roman"/>
          <w:sz w:val="24"/>
          <w:szCs w:val="24"/>
        </w:rPr>
        <w:t xml:space="preserve"> необходимых мер привлекать виновных лиц к ответственности, предусмотренной законодательством Российской Федерации. Предписания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о принимаемых мерах.</w:t>
      </w:r>
    </w:p>
    <w:p w:rsidR="001F2918" w:rsidRPr="001F2918" w:rsidP="001F2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918">
        <w:rPr>
          <w:rFonts w:ascii="Times New Roman" w:hAnsi="Times New Roman" w:cs="Times New Roman"/>
          <w:sz w:val="24"/>
          <w:szCs w:val="24"/>
        </w:rPr>
        <w:t xml:space="preserve">На основании п. 9.7 приказа МВД России № 380 от 30.03.2015 «Об утверждении Административного </w:t>
      </w:r>
      <w:r>
        <w:fldChar w:fldCharType="begin"/>
      </w:r>
      <w:r>
        <w:instrText xml:space="preserve"> HYPERLINK "consultantplus://offline/ref=6AF55AB181853DF9C6D673FFFD97ECA1C1D81FB5511BEE41528747EDBDCF171AC8FFB38B0A5C780Az000G" </w:instrText>
      </w:r>
      <w:r>
        <w:fldChar w:fldCharType="separate"/>
      </w:r>
      <w:r w:rsidRPr="001F2918">
        <w:rPr>
          <w:rFonts w:ascii="Times New Roman" w:hAnsi="Times New Roman" w:cs="Times New Roman"/>
          <w:sz w:val="24"/>
          <w:szCs w:val="24"/>
        </w:rPr>
        <w:t>регламент</w:t>
      </w:r>
      <w:r>
        <w:fldChar w:fldCharType="end"/>
      </w:r>
      <w:r w:rsidRPr="001F2918">
        <w:rPr>
          <w:rFonts w:ascii="Times New Roman" w:hAnsi="Times New Roman" w:cs="Times New Roman"/>
          <w:sz w:val="24"/>
          <w:szCs w:val="24"/>
        </w:rPr>
        <w:t>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стандартов, технических норм и иных требований нормативных документов в области обеспечения безопасности дорожного движения при строительстве, реконструкции, ремонте и эксплуатации автомобильных дорог» сотрудники при осуществлении федерального государственного надзора имеют право давать юридическим лицам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 при строительстве, ремонте, реконструкции и содержании автомобильных дорог, а в случае непринятия по таким предписаниям необходимых мер привлекать виновных лиц к ответственности, предусмотренной законодательством Российской Федерации.</w:t>
      </w:r>
    </w:p>
    <w:p w:rsidR="001F2918" w:rsidP="00307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18">
        <w:rPr>
          <w:rFonts w:ascii="Times New Roman" w:hAnsi="Times New Roman" w:cs="Times New Roman"/>
          <w:sz w:val="24"/>
          <w:szCs w:val="24"/>
        </w:rPr>
        <w:t>С учётом установленных по делу обстоятельств требования данных норм д</w:t>
      </w:r>
      <w:r w:rsidR="00307D2A">
        <w:rPr>
          <w:rFonts w:ascii="Times New Roman" w:hAnsi="Times New Roman" w:cs="Times New Roman"/>
          <w:sz w:val="24"/>
          <w:szCs w:val="24"/>
        </w:rPr>
        <w:t xml:space="preserve">олжностным лицом Брушко В.М. </w:t>
      </w:r>
      <w:r w:rsidRPr="001F2918">
        <w:rPr>
          <w:rFonts w:ascii="Times New Roman" w:hAnsi="Times New Roman" w:cs="Times New Roman"/>
          <w:sz w:val="24"/>
          <w:szCs w:val="24"/>
        </w:rPr>
        <w:t xml:space="preserve"> не соблюдены.</w:t>
      </w:r>
    </w:p>
    <w:p w:rsidR="001F2918" w:rsidRPr="001F2918" w:rsidP="00307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 Брушко В.М.  обжаловано не было.</w:t>
      </w:r>
    </w:p>
    <w:p w:rsidR="001F2918" w:rsidP="001F2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918">
        <w:rPr>
          <w:rFonts w:ascii="Times New Roman" w:eastAsia="Arial Unicode MS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07D2A">
        <w:rPr>
          <w:rFonts w:ascii="Times New Roman" w:eastAsia="Calibri" w:hAnsi="Times New Roman" w:cs="Times New Roman"/>
          <w:sz w:val="24"/>
          <w:szCs w:val="24"/>
        </w:rPr>
        <w:t>Брушко В.М.</w:t>
      </w:r>
      <w:r w:rsidRPr="001F2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2918">
        <w:rPr>
          <w:rFonts w:ascii="Times New Roman" w:eastAsia="Arial Unicode MS" w:hAnsi="Times New Roman" w:cs="Times New Roman"/>
          <w:sz w:val="24"/>
          <w:szCs w:val="24"/>
        </w:rPr>
        <w:t xml:space="preserve">доказанной, мировой судья квалифицирует его действия по </w:t>
      </w:r>
      <w:r w:rsidRPr="001F2918">
        <w:rPr>
          <w:rFonts w:ascii="Times New Roman" w:hAnsi="Times New Roman" w:cs="Times New Roman"/>
          <w:color w:val="000000"/>
          <w:sz w:val="24"/>
          <w:szCs w:val="24"/>
        </w:rPr>
        <w:t xml:space="preserve">ч. 27 ст. 19.5 КоАП РФ - </w:t>
      </w:r>
      <w:r w:rsidRPr="001F2918">
        <w:rPr>
          <w:rFonts w:ascii="Times New Roman" w:hAnsi="Times New Roman" w:cs="Times New Roman"/>
          <w:sz w:val="24"/>
          <w:szCs w:val="24"/>
        </w:rPr>
        <w:t>невыполнение в установленный срок законного предписания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</w:t>
      </w:r>
      <w:r w:rsidRPr="001F2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F2918" w:rsidRPr="00C24F33" w:rsidP="00B70B51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24F33">
        <w:rPr>
          <w:color w:val="000000"/>
        </w:rPr>
        <w:t>Оснований для прекращения производств</w:t>
      </w:r>
      <w:r>
        <w:rPr>
          <w:color w:val="000000"/>
        </w:rPr>
        <w:t>а</w:t>
      </w:r>
      <w:r w:rsidRPr="00C24F33">
        <w:rPr>
          <w:color w:val="000000"/>
        </w:rPr>
        <w:t xml:space="preserve"> по де</w:t>
      </w:r>
      <w:r>
        <w:rPr>
          <w:color w:val="000000"/>
        </w:rPr>
        <w:t>лу не имеется</w:t>
      </w:r>
      <w:r w:rsidRPr="00C24F33">
        <w:rPr>
          <w:color w:val="000000"/>
        </w:rPr>
        <w:t>.</w:t>
      </w:r>
    </w:p>
    <w:p w:rsidR="001F2918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Обстоятельств</w:t>
      </w:r>
      <w:r w:rsidR="00B70B51">
        <w:rPr>
          <w:color w:val="000000"/>
        </w:rPr>
        <w:t xml:space="preserve">ом, смягчающим </w:t>
      </w:r>
      <w:r>
        <w:rPr>
          <w:color w:val="000000"/>
        </w:rPr>
        <w:t>административ</w:t>
      </w:r>
      <w:r w:rsidR="00B70B51">
        <w:rPr>
          <w:color w:val="000000"/>
        </w:rPr>
        <w:t>ную ответственность Брушко В.М.</w:t>
      </w:r>
      <w:r>
        <w:rPr>
          <w:color w:val="000000"/>
        </w:rPr>
        <w:t>, мировой судья призна</w:t>
      </w:r>
      <w:r w:rsidR="00B70B51">
        <w:rPr>
          <w:color w:val="000000"/>
        </w:rPr>
        <w:t>ет полное признание своей вины.</w:t>
      </w:r>
    </w:p>
    <w:p w:rsidR="001F2918" w:rsidRPr="00991E3A" w:rsidP="001F29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Обстоятельств,</w:t>
      </w:r>
      <w:r w:rsidRPr="00991E3A">
        <w:rPr>
          <w:color w:val="000000"/>
        </w:rPr>
        <w:t xml:space="preserve"> отягчающих админист</w:t>
      </w:r>
      <w:r>
        <w:rPr>
          <w:color w:val="000000"/>
        </w:rPr>
        <w:t>ратив</w:t>
      </w:r>
      <w:r w:rsidR="00B70B51">
        <w:rPr>
          <w:color w:val="000000"/>
        </w:rPr>
        <w:t>ную ответственность Брушко В.М.</w:t>
      </w:r>
      <w:r>
        <w:rPr>
          <w:color w:val="000000"/>
        </w:rPr>
        <w:t xml:space="preserve">, мировым судьей </w:t>
      </w:r>
      <w:r w:rsidRPr="00991E3A">
        <w:rPr>
          <w:color w:val="000000"/>
        </w:rPr>
        <w:t>не установлено.</w:t>
      </w:r>
    </w:p>
    <w:p w:rsidR="001509F4" w:rsidP="00B70B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977AE">
        <w:rPr>
          <w:color w:val="000000"/>
        </w:rPr>
        <w:t>Разрешая вопрос о виде и размере административного наказания </w:t>
      </w:r>
      <w:r w:rsidR="00B70B51">
        <w:rPr>
          <w:rStyle w:val="fio1"/>
          <w:color w:val="000000"/>
        </w:rPr>
        <w:t>Брушко В.М.</w:t>
      </w:r>
      <w:r>
        <w:rPr>
          <w:rStyle w:val="fio1"/>
          <w:color w:val="000000"/>
        </w:rPr>
        <w:t>,</w:t>
      </w:r>
      <w:r>
        <w:rPr>
          <w:color w:val="000000"/>
        </w:rPr>
        <w:t> мировой судья</w:t>
      </w:r>
      <w:r w:rsidRPr="003977AE">
        <w:rPr>
          <w:color w:val="000000"/>
        </w:rPr>
        <w:t>, руководствуясь ст.ст.3.1, 4.1 КоАП РФ, учитывает конкретные обстоятельства настоящего дела, личность виновного, его имущественн</w:t>
      </w:r>
      <w:r w:rsidR="00C565A3">
        <w:rPr>
          <w:color w:val="000000"/>
        </w:rPr>
        <w:t xml:space="preserve">ое положение, </w:t>
      </w:r>
      <w:r w:rsidRPr="003977AE">
        <w:rPr>
          <w:color w:val="000000"/>
        </w:rPr>
        <w:t xml:space="preserve"> характер совершенного правонарушения, приходит к выводу о н</w:t>
      </w:r>
      <w:r>
        <w:rPr>
          <w:color w:val="000000"/>
        </w:rPr>
        <w:t>азначении административного штрафа в минимальном размере</w:t>
      </w:r>
      <w:r w:rsidRPr="003977AE">
        <w:rPr>
          <w:color w:val="000000"/>
        </w:rPr>
        <w:t>, предус</w:t>
      </w:r>
      <w:r w:rsidR="00B70B51">
        <w:rPr>
          <w:color w:val="000000"/>
        </w:rPr>
        <w:t>мотренном ч. 27 ст.19.5</w:t>
      </w:r>
      <w:r>
        <w:rPr>
          <w:color w:val="000000"/>
        </w:rPr>
        <w:t xml:space="preserve"> КоАП РФ</w:t>
      </w:r>
      <w:r w:rsidRPr="003977AE">
        <w:rPr>
          <w:color w:val="000000"/>
        </w:rPr>
        <w:t>.</w:t>
      </w:r>
    </w:p>
    <w:p w:rsidR="001509F4" w:rsidP="001509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 xml:space="preserve">Руководствуясь ст.ст.3.1, 3.5, 4.1, 25.1, 26.11, 29.9-29.10 Кодекса Российской Федерации об административных правонарушениях, </w:t>
      </w:r>
      <w:r>
        <w:rPr>
          <w:color w:val="000000"/>
        </w:rPr>
        <w:t>мировой судья</w:t>
      </w:r>
    </w:p>
    <w:p w:rsidR="001509F4" w:rsidRPr="00991E3A" w:rsidP="001509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1509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91E3A">
        <w:rPr>
          <w:color w:val="000000"/>
        </w:rPr>
        <w:t>ПОСТАНОВИЛ:</w:t>
      </w:r>
    </w:p>
    <w:p w:rsidR="001509F4" w:rsidRPr="00991E3A" w:rsidP="001509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B70B51" w:rsidRPr="00991E3A" w:rsidP="00B70B51">
      <w:pPr>
        <w:pStyle w:val="msoclass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Брушко </w:t>
      </w:r>
      <w:r w:rsidR="00D07264">
        <w:rPr>
          <w:color w:val="000000"/>
        </w:rPr>
        <w:t xml:space="preserve">В.М. </w:t>
      </w:r>
      <w:r>
        <w:rPr>
          <w:color w:val="000000"/>
        </w:rPr>
        <w:t xml:space="preserve"> признать виновным</w:t>
      </w:r>
      <w:r w:rsidRPr="00991E3A">
        <w:rPr>
          <w:color w:val="000000"/>
        </w:rPr>
        <w:t xml:space="preserve"> в совершении административного правонару</w:t>
      </w:r>
      <w:r>
        <w:rPr>
          <w:color w:val="000000"/>
        </w:rPr>
        <w:t>шения, предусмотренного частью 27 статьи 19.5</w:t>
      </w:r>
      <w:r w:rsidRPr="00991E3A">
        <w:rPr>
          <w:color w:val="000000"/>
        </w:rPr>
        <w:t xml:space="preserve"> Кодекса Российской Федерации об административных правонарушениях и назначить наказание в виде адми</w:t>
      </w:r>
      <w:r>
        <w:rPr>
          <w:color w:val="000000"/>
        </w:rPr>
        <w:t>нистративного штрафа в размере 30 000 (тридцать</w:t>
      </w:r>
      <w:r w:rsidRPr="00991E3A">
        <w:rPr>
          <w:color w:val="000000"/>
        </w:rPr>
        <w:t xml:space="preserve"> тысяч) рублей.</w:t>
      </w:r>
    </w:p>
    <w:p w:rsidR="00B70B51" w:rsidRPr="00991E3A" w:rsidP="00B70B51">
      <w:pPr>
        <w:pStyle w:val="msoclassconscel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Реквизиты для уплаты административного штрафа:</w:t>
      </w:r>
      <w:r w:rsidRPr="00E40498">
        <w:rPr>
          <w:color w:val="000000"/>
        </w:rPr>
        <w:t xml:space="preserve"> </w:t>
      </w:r>
      <w:r w:rsidRPr="00991E3A">
        <w:rPr>
          <w:color w:val="000000"/>
        </w:rPr>
        <w:t>номер счета 4010 1810 3351 0001 0001</w:t>
      </w:r>
      <w:r>
        <w:rPr>
          <w:color w:val="000000"/>
        </w:rPr>
        <w:t xml:space="preserve">, </w:t>
      </w:r>
      <w:r w:rsidRPr="00991E3A">
        <w:rPr>
          <w:color w:val="000000"/>
        </w:rPr>
        <w:t xml:space="preserve"> получатель </w:t>
      </w:r>
      <w:r>
        <w:rPr>
          <w:color w:val="000000"/>
        </w:rPr>
        <w:t>–</w:t>
      </w:r>
      <w:r w:rsidRPr="00991E3A">
        <w:rPr>
          <w:color w:val="000000"/>
        </w:rPr>
        <w:t xml:space="preserve"> </w:t>
      </w:r>
      <w:r>
        <w:rPr>
          <w:color w:val="000000"/>
        </w:rPr>
        <w:t>УФК по Республике Крым (МО МВД России</w:t>
      </w:r>
      <w:r w:rsidRPr="00991E3A">
        <w:rPr>
          <w:color w:val="000000"/>
        </w:rPr>
        <w:t xml:space="preserve"> «Красноперекопский»</w:t>
      </w:r>
      <w:r>
        <w:rPr>
          <w:color w:val="000000"/>
        </w:rPr>
        <w:t>)</w:t>
      </w:r>
      <w:r w:rsidRPr="00991E3A">
        <w:rPr>
          <w:color w:val="000000"/>
        </w:rPr>
        <w:t xml:space="preserve">, </w:t>
      </w:r>
      <w:r>
        <w:rPr>
          <w:color w:val="000000"/>
        </w:rPr>
        <w:t xml:space="preserve">Л/С04751А92390, </w:t>
      </w:r>
      <w:r w:rsidRPr="00991E3A">
        <w:rPr>
          <w:color w:val="000000"/>
        </w:rPr>
        <w:t>ИНН получателя 9106000078,</w:t>
      </w:r>
      <w:r>
        <w:rPr>
          <w:color w:val="000000"/>
        </w:rPr>
        <w:t xml:space="preserve"> КПП получателя- 910601001</w:t>
      </w:r>
      <w:r w:rsidRPr="00991E3A">
        <w:rPr>
          <w:color w:val="000000"/>
        </w:rPr>
        <w:t xml:space="preserve">, БИК 043510001, ОКТМО 35718000, </w:t>
      </w:r>
      <w:r>
        <w:rPr>
          <w:color w:val="000000"/>
        </w:rPr>
        <w:t>УИН – 18810491172100002626.</w:t>
      </w:r>
    </w:p>
    <w:p w:rsidR="00B70B51" w:rsidRPr="0008013A" w:rsidP="00B70B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Квитанция об уплате штрафа должна быть представлена мировому судье</w:t>
      </w:r>
      <w:r>
        <w:rPr>
          <w:rFonts w:ascii="Times New Roman" w:hAnsi="Times New Roman"/>
          <w:sz w:val="24"/>
          <w:szCs w:val="24"/>
        </w:rPr>
        <w:t xml:space="preserve"> судебного участка № 58</w:t>
      </w:r>
      <w:r w:rsidRPr="0008013A">
        <w:rPr>
          <w:rFonts w:ascii="Times New Roman" w:hAnsi="Times New Roman"/>
          <w:sz w:val="24"/>
          <w:szCs w:val="24"/>
        </w:rPr>
        <w:t xml:space="preserve"> Красноперекопского судебного района Р</w:t>
      </w:r>
      <w:r>
        <w:rPr>
          <w:rFonts w:ascii="Times New Roman" w:hAnsi="Times New Roman"/>
          <w:sz w:val="24"/>
          <w:szCs w:val="24"/>
        </w:rPr>
        <w:t>еспублики Крым</w:t>
      </w:r>
      <w:r w:rsidRPr="0008013A">
        <w:rPr>
          <w:rFonts w:ascii="Times New Roman" w:hAnsi="Times New Roman"/>
          <w:sz w:val="24"/>
          <w:szCs w:val="24"/>
        </w:rPr>
        <w:t xml:space="preserve"> до истечения срока уплаты штрафа.</w:t>
      </w:r>
    </w:p>
    <w:p w:rsidR="00B70B51" w:rsidRPr="0008013A" w:rsidP="00B70B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B70B51" w:rsidRPr="001509F4" w:rsidP="00B70B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70B51" w:rsidP="00B70B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через мирового судью</w:t>
      </w:r>
      <w:r>
        <w:rPr>
          <w:rFonts w:ascii="Times New Roman" w:hAnsi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  <w:r w:rsidRPr="0008013A">
        <w:rPr>
          <w:rFonts w:ascii="Times New Roman" w:hAnsi="Times New Roman"/>
          <w:sz w:val="24"/>
          <w:szCs w:val="24"/>
        </w:rPr>
        <w:t xml:space="preserve"> в Красноперекопский районный суд Республики Крым.</w:t>
      </w:r>
    </w:p>
    <w:p w:rsidR="00C565A3" w:rsidP="00B70B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Полный текст постановления изготовлен 20.10.2017 года.</w:t>
      </w:r>
    </w:p>
    <w:p w:rsidR="00B70B51" w:rsidRPr="0008013A" w:rsidP="00B70B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0B51" w:rsidRPr="00912705" w:rsidP="00B70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08013A">
        <w:rPr>
          <w:rFonts w:ascii="Times New Roman" w:hAnsi="Times New Roman"/>
          <w:color w:val="000000"/>
          <w:sz w:val="24"/>
          <w:szCs w:val="24"/>
        </w:rPr>
        <w:t xml:space="preserve">Мировой судья:  </w:t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  <w:t xml:space="preserve">                   М.В. Матюшенко</w:t>
      </w:r>
    </w:p>
    <w:p w:rsidR="001509F4" w:rsidRPr="00991E3A" w:rsidP="001509F4">
      <w:pPr>
        <w:rPr>
          <w:rFonts w:ascii="Times New Roman" w:hAnsi="Times New Roman" w:cs="Times New Roman"/>
          <w:sz w:val="24"/>
          <w:szCs w:val="24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1509F4" w:rsidRPr="00991E3A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9621FD" w:rsidRPr="00991E3A">
      <w:pPr>
        <w:rPr>
          <w:rFonts w:ascii="Times New Roman" w:hAnsi="Times New Roman" w:cs="Times New Roman"/>
          <w:sz w:val="24"/>
          <w:szCs w:val="24"/>
        </w:rPr>
      </w:pPr>
    </w:p>
    <w:sectPr w:rsidSect="0093157A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717"/>
      <w:docPartObj>
        <w:docPartGallery w:val="Page Numbers (Bottom of Page)"/>
        <w:docPartUnique/>
      </w:docPartObj>
    </w:sdtPr>
    <w:sdtContent>
      <w:p w:rsidR="007A3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264">
          <w:rPr>
            <w:noProof/>
          </w:rPr>
          <w:t>4</w:t>
        </w:r>
        <w:r w:rsidR="00D07264">
          <w:rPr>
            <w:noProof/>
          </w:rPr>
          <w:fldChar w:fldCharType="end"/>
        </w:r>
      </w:p>
    </w:sdtContent>
  </w:sdt>
  <w:p w:rsidR="007A39B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0504FF"/>
    <w:rsid w:val="000504FF"/>
    <w:rsid w:val="00055F20"/>
    <w:rsid w:val="000770B1"/>
    <w:rsid w:val="0008013A"/>
    <w:rsid w:val="00081B44"/>
    <w:rsid w:val="000C6450"/>
    <w:rsid w:val="0014704E"/>
    <w:rsid w:val="001509F4"/>
    <w:rsid w:val="001A43E7"/>
    <w:rsid w:val="001C2CAA"/>
    <w:rsid w:val="001F2918"/>
    <w:rsid w:val="001F5876"/>
    <w:rsid w:val="00200886"/>
    <w:rsid w:val="00216E6D"/>
    <w:rsid w:val="00235887"/>
    <w:rsid w:val="002570CC"/>
    <w:rsid w:val="002A25A7"/>
    <w:rsid w:val="00307D2A"/>
    <w:rsid w:val="003705BD"/>
    <w:rsid w:val="003977AE"/>
    <w:rsid w:val="003B3997"/>
    <w:rsid w:val="004C001B"/>
    <w:rsid w:val="004D0228"/>
    <w:rsid w:val="004D40FA"/>
    <w:rsid w:val="004E1164"/>
    <w:rsid w:val="005424BE"/>
    <w:rsid w:val="005827FD"/>
    <w:rsid w:val="00582D00"/>
    <w:rsid w:val="00585221"/>
    <w:rsid w:val="005B0BE9"/>
    <w:rsid w:val="005C11A8"/>
    <w:rsid w:val="005D07B4"/>
    <w:rsid w:val="005D109E"/>
    <w:rsid w:val="00607E40"/>
    <w:rsid w:val="006150D1"/>
    <w:rsid w:val="006504EA"/>
    <w:rsid w:val="006A2510"/>
    <w:rsid w:val="006C2255"/>
    <w:rsid w:val="0076774F"/>
    <w:rsid w:val="007A39B5"/>
    <w:rsid w:val="007F1BCC"/>
    <w:rsid w:val="008001F1"/>
    <w:rsid w:val="00814A54"/>
    <w:rsid w:val="00822851"/>
    <w:rsid w:val="00850AD3"/>
    <w:rsid w:val="008824BC"/>
    <w:rsid w:val="008B15FF"/>
    <w:rsid w:val="00912705"/>
    <w:rsid w:val="0093157A"/>
    <w:rsid w:val="00960093"/>
    <w:rsid w:val="009621FD"/>
    <w:rsid w:val="00986D18"/>
    <w:rsid w:val="00991E3A"/>
    <w:rsid w:val="009B63BE"/>
    <w:rsid w:val="00A94C24"/>
    <w:rsid w:val="00AD306D"/>
    <w:rsid w:val="00AE2E5B"/>
    <w:rsid w:val="00AE3343"/>
    <w:rsid w:val="00B6453F"/>
    <w:rsid w:val="00B70B51"/>
    <w:rsid w:val="00B91965"/>
    <w:rsid w:val="00BB6048"/>
    <w:rsid w:val="00C00555"/>
    <w:rsid w:val="00C160FE"/>
    <w:rsid w:val="00C17B29"/>
    <w:rsid w:val="00C24F33"/>
    <w:rsid w:val="00C565A3"/>
    <w:rsid w:val="00C823FD"/>
    <w:rsid w:val="00CC410E"/>
    <w:rsid w:val="00CD648C"/>
    <w:rsid w:val="00D07264"/>
    <w:rsid w:val="00D871F6"/>
    <w:rsid w:val="00DC1C0C"/>
    <w:rsid w:val="00DD427B"/>
    <w:rsid w:val="00DE68E4"/>
    <w:rsid w:val="00E226F5"/>
    <w:rsid w:val="00E25118"/>
    <w:rsid w:val="00E3713D"/>
    <w:rsid w:val="00E40498"/>
    <w:rsid w:val="00E53C8A"/>
    <w:rsid w:val="00E818C7"/>
    <w:rsid w:val="00E839A9"/>
    <w:rsid w:val="00E94EF6"/>
    <w:rsid w:val="00EB7E5B"/>
    <w:rsid w:val="00ED68D2"/>
    <w:rsid w:val="00EF149C"/>
    <w:rsid w:val="00F108D5"/>
    <w:rsid w:val="00F23686"/>
    <w:rsid w:val="00F476E2"/>
    <w:rsid w:val="00FE10BF"/>
    <w:rsid w:val="00FF50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0504FF"/>
  </w:style>
  <w:style w:type="paragraph" w:customStyle="1" w:styleId="msoclassa4">
    <w:name w:val="msoclassa4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0504FF"/>
  </w:style>
  <w:style w:type="paragraph" w:customStyle="1" w:styleId="msoclassconsplusnonformat">
    <w:name w:val="msoclassconsplusnonformat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3">
    <w:name w:val="fio3"/>
    <w:basedOn w:val="DefaultParagraphFont"/>
    <w:rsid w:val="000504FF"/>
  </w:style>
  <w:style w:type="character" w:customStyle="1" w:styleId="fio1">
    <w:name w:val="fio1"/>
    <w:basedOn w:val="DefaultParagraphFont"/>
    <w:rsid w:val="000504FF"/>
  </w:style>
  <w:style w:type="character" w:customStyle="1" w:styleId="nomer2">
    <w:name w:val="nomer2"/>
    <w:basedOn w:val="DefaultParagraphFont"/>
    <w:rsid w:val="000504FF"/>
  </w:style>
  <w:style w:type="paragraph" w:customStyle="1" w:styleId="msoclassconsplusnormal">
    <w:name w:val="msoclassconsplusnormal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conscell">
    <w:name w:val="msoclassconscell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semiHidden/>
    <w:unhideWhenUsed/>
    <w:rsid w:val="00EB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B7E5B"/>
  </w:style>
  <w:style w:type="paragraph" w:styleId="Footer">
    <w:name w:val="footer"/>
    <w:basedOn w:val="Normal"/>
    <w:link w:val="a0"/>
    <w:uiPriority w:val="99"/>
    <w:unhideWhenUsed/>
    <w:rsid w:val="00EB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B7E5B"/>
  </w:style>
  <w:style w:type="paragraph" w:customStyle="1" w:styleId="formattext">
    <w:name w:val="formattext"/>
    <w:basedOn w:val="Normal"/>
    <w:rsid w:val="00FE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3">
    <w:name w:val="msoclassa3"/>
    <w:basedOn w:val="Normal"/>
    <w:rsid w:val="00C2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