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06974" w:rsidRPr="00A06974" w:rsidP="00A069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bCs/>
          <w:sz w:val="24"/>
          <w:szCs w:val="24"/>
        </w:rPr>
        <w:t>Дело № 5-58-295/2017</w:t>
      </w:r>
    </w:p>
    <w:p w:rsidR="00A06974" w:rsidP="00A06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A67E6" w:rsidRPr="00A06974" w:rsidP="00A06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974" w:rsidRPr="00A06974" w:rsidP="00A0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декабря  2017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06974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ab/>
      </w:r>
      <w:r w:rsidRPr="00A06974">
        <w:rPr>
          <w:rFonts w:ascii="Times New Roman" w:eastAsia="Times New Roman" w:hAnsi="Times New Roman" w:cs="Times New Roman"/>
          <w:sz w:val="24"/>
          <w:szCs w:val="24"/>
        </w:rPr>
        <w:tab/>
        <w:t>г. Красноперекопск</w:t>
      </w:r>
    </w:p>
    <w:p w:rsidR="00A06974" w:rsidRPr="00A06974" w:rsidP="00A0697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(296000, РФ, Республика Крым, г. Красноперекопск, 10 микрорайон, д. 4) Матюшенко М.В., </w:t>
      </w:r>
      <w:r w:rsidRPr="00A069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поступивший из Межрайонной инспекции Федеральной налоговой службы России № 2 по Республике Крым административный материал по ст. 15.5 Кодекса РФ об административных правонарушениях в отношении </w:t>
      </w:r>
    </w:p>
    <w:p w:rsidR="00A06974" w:rsidRPr="00A06974" w:rsidP="00A0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Ибрагимо</w:t>
      </w:r>
      <w:r w:rsidR="00DA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С.С., персональные данные,</w:t>
      </w:r>
      <w:r w:rsidR="00DA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 главой крестьянск</w:t>
      </w:r>
      <w:r w:rsidR="00DA6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фермерского хозяйства наименование предприятия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(ИНН/КПП 91</w:t>
      </w:r>
      <w:r w:rsidR="00DA67E6">
        <w:rPr>
          <w:rFonts w:ascii="Times New Roman" w:eastAsia="Times New Roman" w:hAnsi="Times New Roman" w:cs="Times New Roman"/>
          <w:sz w:val="24"/>
          <w:szCs w:val="24"/>
          <w:lang w:eastAsia="ru-RU"/>
        </w:rPr>
        <w:t>06000977/910601001, адрес)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06974" w:rsidRPr="00A06974" w:rsidP="00A069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74" w:rsidRPr="00A06974" w:rsidP="00A06974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УСТАНОВИЛ:</w:t>
      </w:r>
    </w:p>
    <w:p w:rsidR="00A06974" w:rsidRPr="00A06974" w:rsidP="00A06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Согласно протоколу Межрайонн</w:t>
      </w:r>
      <w:r w:rsidR="00DA67E6">
        <w:rPr>
          <w:rFonts w:ascii="Times New Roman" w:eastAsia="Times New Roman" w:hAnsi="Times New Roman" w:cs="Times New Roman"/>
          <w:sz w:val="24"/>
          <w:szCs w:val="24"/>
        </w:rPr>
        <w:t>ой ИФНС России № 2  по РК № номер от дата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г. Ибрагимов С.С., являясь</w:t>
      </w:r>
      <w:r w:rsidRPr="00A06974">
        <w:rPr>
          <w:rFonts w:ascii="Calibri" w:eastAsia="Times New Roman" w:hAnsi="Calibri" w:cs="Times New Roman"/>
        </w:rPr>
        <w:t xml:space="preserve">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главой крестьянского фермерского хозяйства</w:t>
      </w:r>
      <w:r w:rsidR="00DA6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7E6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предприятия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(ИНН/К</w:t>
      </w:r>
      <w:r w:rsidR="00EC7354">
        <w:rPr>
          <w:rFonts w:ascii="Times New Roman" w:eastAsia="Times New Roman" w:hAnsi="Times New Roman" w:cs="Times New Roman"/>
          <w:sz w:val="24"/>
          <w:szCs w:val="24"/>
        </w:rPr>
        <w:t>ПП 9106000977/910601001, адрес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6974">
        <w:rPr>
          <w:rFonts w:ascii="Calibri" w:eastAsia="Times New Roman" w:hAnsi="Calibri" w:cs="Times New Roman"/>
        </w:rPr>
        <w:t xml:space="preserve">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предоставил налоговую декларацию по водному налогу за 1 квартал 2017 года, необходимую для осуществления налогового контроля по месту учета в Межрайонную ИФНС России № 2 по Республике Крым по адресу: Республика Крым, г. Красноперекопск, ул. Северная, д. 2, с нарушением установленных законодательством сроков.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Лицензия на польз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 xml:space="preserve">ование недрами серия СИМ № номер ВР выдана КФХ </w:t>
      </w:r>
      <w:r w:rsidR="00A1102B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предприятия 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экологии и природных ресурсов Республики Крым 08.06.2016 года и зар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>егистрирована в реестре за № номер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. Целевое назначение и виды работ – геологическое изучение, разведка и добыча части запасов подземных вод участка Северо-Сивашского месторождения подземных вод (проектируемая скважина, водоносный горизонт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сариат-мэотис-понтических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отложений) для обеспечения водой сельскохозяйственных объектов, в том числе орошаемых земель. Участок недр расположен в с. Новопавловка Красноперекопского района Республики Крым. 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 ст. 333.15 НК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налога, то есть не позднее 20-числа месяца, следующего за истекшим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налоговым  периодом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согласно п. 2 ст. 333.14 НК РФ.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Согласно ст. 333.11 НК РФ налоговым периодом признается квартал.</w:t>
      </w:r>
    </w:p>
    <w:p w:rsidR="00A06974" w:rsidRPr="00A06974" w:rsidP="00A0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74">
        <w:rPr>
          <w:rFonts w:ascii="Times New Roman" w:eastAsia="Calibri" w:hAnsi="Times New Roman" w:cs="Times New Roman"/>
          <w:sz w:val="24"/>
          <w:szCs w:val="24"/>
        </w:rPr>
        <w:t>В соответствии с п. 1 ст. 333.8 НК РФ налогоплательщиками водного налога (далее в настоящей главе - налогоплательщики)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Российской Федерации.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Налоговая декларация по водному налогу за 1 квартал 2017 года должна быть представлена Ибрагимовым С.С. в срок не позднее 20.04.2017 года.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Фактически первичная налоговая декларация по водному налогу за 1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квартал  2017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года И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 xml:space="preserve">брагимовым С.С. за КФХ </w:t>
      </w:r>
      <w:r w:rsidR="00A1102B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предприятия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 представлена в Межрайонную  ИФНС России № 2 по Республике Крым по телекоммуникационным каналам связи с ЭЦ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 xml:space="preserve">П 06.09.2017 года, 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>рег</w:t>
      </w:r>
      <w:r w:rsidR="00A1102B">
        <w:rPr>
          <w:rFonts w:ascii="Times New Roman" w:eastAsia="Times New Roman" w:hAnsi="Times New Roman" w:cs="Times New Roman"/>
          <w:sz w:val="24"/>
          <w:szCs w:val="24"/>
        </w:rPr>
        <w:t xml:space="preserve"> № номер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6974" w:rsidRPr="00A06974" w:rsidP="00A0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            В судебное заседание Ибрагимов С.С. не явился, извещался надлежащим образом, что подтверждается 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телефонограммой, 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суду неизвестны, ходатайств о рассмотрении дела в отсутствие лица, в отношении которого ведется административное судопроизводство, либо об отложении рассмотрения дела не поступало. 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A06974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06974" w:rsidRPr="00A06974" w:rsidP="00A06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изложенного, мировой судья полагает возможным рассмотреть дело об административном правонарушении в отсутствие Ибрагимова С.С.</w:t>
      </w:r>
    </w:p>
    <w:p w:rsidR="00A06974" w:rsidRPr="00A06974" w:rsidP="00A069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06974">
        <w:rPr>
          <w:rFonts w:ascii="Times New Roman" w:eastAsia="Calibri" w:hAnsi="Times New Roman" w:cs="Times New Roman"/>
          <w:sz w:val="24"/>
          <w:szCs w:val="24"/>
        </w:rPr>
        <w:t>Исследовав материалы  дела, мировой судья считает, что событие правонарушения имело место и его подтверждают материалы дела: протокол об админис</w:t>
      </w:r>
      <w:r w:rsidR="00A1102B">
        <w:rPr>
          <w:rFonts w:ascii="Times New Roman" w:eastAsia="Calibri" w:hAnsi="Times New Roman" w:cs="Times New Roman"/>
          <w:sz w:val="24"/>
          <w:szCs w:val="24"/>
        </w:rPr>
        <w:t>тративном правонарушении  № номер от дата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 (л.д.1-2), копией приказа № 1-К от 04.10.2014 года о вступлении</w:t>
      </w:r>
      <w:r w:rsidR="00A1102B">
        <w:rPr>
          <w:rFonts w:ascii="Times New Roman" w:eastAsia="Calibri" w:hAnsi="Times New Roman" w:cs="Times New Roman"/>
          <w:sz w:val="24"/>
          <w:szCs w:val="24"/>
        </w:rPr>
        <w:t xml:space="preserve"> в должность главы КФХ </w:t>
      </w:r>
      <w:r w:rsidR="00A1102B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предприятия 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с 04.10.2014 года Ибрагимова С.С. (</w:t>
      </w:r>
      <w:r w:rsidRPr="00A06974">
        <w:rPr>
          <w:rFonts w:ascii="Times New Roman" w:eastAsia="Calibri" w:hAnsi="Times New Roman" w:cs="Times New Roman"/>
          <w:sz w:val="24"/>
          <w:szCs w:val="24"/>
        </w:rPr>
        <w:t>л</w:t>
      </w:r>
      <w:r w:rsidR="00A1102B">
        <w:rPr>
          <w:rFonts w:ascii="Times New Roman" w:eastAsia="Calibri" w:hAnsi="Times New Roman" w:cs="Times New Roman"/>
          <w:sz w:val="24"/>
          <w:szCs w:val="24"/>
        </w:rPr>
        <w:t>.д</w:t>
      </w:r>
      <w:r w:rsidR="00A1102B">
        <w:rPr>
          <w:rFonts w:ascii="Times New Roman" w:eastAsia="Calibri" w:hAnsi="Times New Roman" w:cs="Times New Roman"/>
          <w:sz w:val="24"/>
          <w:szCs w:val="24"/>
        </w:rPr>
        <w:t xml:space="preserve">. 9), сообщением КФХ </w:t>
      </w:r>
      <w:r w:rsidR="00A1102B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предприятия 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о том, что ответственным лицом за предоставление декларации по водному налогу является глава Ибрагимов С.С. (</w:t>
      </w:r>
      <w:r w:rsidRPr="00A06974">
        <w:rPr>
          <w:rFonts w:ascii="Times New Roman" w:eastAsia="Calibri" w:hAnsi="Times New Roman" w:cs="Times New Roman"/>
          <w:sz w:val="24"/>
          <w:szCs w:val="24"/>
        </w:rPr>
        <w:t>л.д</w:t>
      </w:r>
      <w:r w:rsidRPr="00A06974">
        <w:rPr>
          <w:rFonts w:ascii="Times New Roman" w:eastAsia="Calibri" w:hAnsi="Times New Roman" w:cs="Times New Roman"/>
          <w:sz w:val="24"/>
          <w:szCs w:val="24"/>
        </w:rPr>
        <w:t>. 10), копи</w:t>
      </w:r>
      <w:r w:rsidR="00A1102B">
        <w:rPr>
          <w:rFonts w:ascii="Times New Roman" w:eastAsia="Calibri" w:hAnsi="Times New Roman" w:cs="Times New Roman"/>
          <w:sz w:val="24"/>
          <w:szCs w:val="24"/>
        </w:rPr>
        <w:t>я акта налоговой проверки № номер от дата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года  (</w:t>
      </w:r>
      <w:r w:rsidRPr="00A06974">
        <w:rPr>
          <w:rFonts w:ascii="Times New Roman" w:eastAsia="Calibri" w:hAnsi="Times New Roman" w:cs="Times New Roman"/>
          <w:sz w:val="24"/>
          <w:szCs w:val="24"/>
        </w:rPr>
        <w:t>л.д</w:t>
      </w:r>
      <w:r w:rsidRPr="00A06974">
        <w:rPr>
          <w:rFonts w:ascii="Times New Roman" w:eastAsia="Calibri" w:hAnsi="Times New Roman" w:cs="Times New Roman"/>
          <w:sz w:val="24"/>
          <w:szCs w:val="24"/>
        </w:rPr>
        <w:t>. 11-13),  копия квитанции о приеме налоговой декларации (расчета) в электронном виде (</w:t>
      </w:r>
      <w:r w:rsidRPr="00A06974">
        <w:rPr>
          <w:rFonts w:ascii="Times New Roman" w:eastAsia="Calibri" w:hAnsi="Times New Roman" w:cs="Times New Roman"/>
          <w:sz w:val="24"/>
          <w:szCs w:val="24"/>
        </w:rPr>
        <w:t>л.д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. 15).  </w:t>
      </w:r>
    </w:p>
    <w:p w:rsidR="00A06974" w:rsidRPr="00A06974" w:rsidP="00A0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    Таким образом, вина Ибрагимова С.С.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ст. 15.5 КоАП РФ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как  </w:t>
      </w:r>
      <w:r w:rsidRPr="00A06974">
        <w:rPr>
          <w:rFonts w:ascii="Times New Roman" w:eastAsia="Calibri" w:hAnsi="Times New Roman" w:cs="Times New Roman"/>
          <w:sz w:val="24"/>
          <w:szCs w:val="24"/>
        </w:rPr>
        <w:t>нарушение</w:t>
      </w:r>
      <w:r w:rsidRPr="00A06974">
        <w:rPr>
          <w:rFonts w:ascii="Times New Roman" w:eastAsia="Calibri" w:hAnsi="Times New Roman" w:cs="Times New Roman"/>
          <w:sz w:val="24"/>
          <w:szCs w:val="24"/>
        </w:rPr>
        <w:t xml:space="preserve">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Ибрагимову С.С. мировой судья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ответственность Ибрагимова С.С., мировым судьей не установлено.</w:t>
      </w:r>
    </w:p>
    <w:p w:rsidR="00A06974" w:rsidRPr="00A06974" w:rsidP="00A069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ответственность Ибрагимова С.С., мировым судьей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ab/>
        <w:t xml:space="preserve"> не установлено.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Учитывая вышеизложенное, руководствуясь ст.с</w:t>
      </w:r>
      <w:r w:rsidRPr="00A0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т.15.5, 29.9-29.11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Кодекса РФ об административных правонарушениях, мировой судья</w:t>
      </w:r>
    </w:p>
    <w:p w:rsidR="00A06974" w:rsidRPr="00A06974" w:rsidP="00A069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74" w:rsidRPr="00A06974" w:rsidP="00A06974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A06974" w:rsidRPr="00A06974" w:rsidP="00A06974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 по ст.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>15.5  Кодекса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правонарушениях и назначить  наказание в виде административного штрафа в размере 300 (трехсот) рублей.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6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A0697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 xml:space="preserve">, расчетный счет 40101810335100010001, банк </w:t>
      </w:r>
      <w:r w:rsidRPr="00A0697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>получателя  -</w:t>
      </w:r>
      <w:r w:rsidRPr="00A0697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 w:bidi="ru-RU"/>
        </w:rPr>
        <w:t xml:space="preserve"> Отделение по Республике Крым Центрального банка РФ, банковский идентификационный код 043510001, код бюджетной классификации – 182 1 1603030 016000140, код (ОКТМО) – 35623430, код налогового органа – 9106, КПП налогового органа – 910601001, ИНН налогового органа – 9106000021, УИН - 0.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судье  судебного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участка № 58 Красноперекопского судебного района Республики Крым до истечения срока уплаты штрафа.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>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20.25 КоАП Российской Федерации неуплата штрафа в шестидесятидневный срок влечет наложение административного штрафа в двукратном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A0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A06974" w:rsidRPr="00A06974" w:rsidP="00A06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BCE" w:rsidP="00A06974"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Мировой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судья:   </w:t>
      </w:r>
      <w:r w:rsidRPr="00A069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М.В. Мат</w:t>
      </w:r>
      <w:r>
        <w:rPr>
          <w:rFonts w:ascii="Times New Roman" w:eastAsia="Times New Roman" w:hAnsi="Times New Roman" w:cs="Times New Roman"/>
          <w:sz w:val="24"/>
          <w:szCs w:val="24"/>
        </w:rPr>
        <w:t>юшенко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C5"/>
    <w:rsid w:val="00193BC5"/>
    <w:rsid w:val="00907321"/>
    <w:rsid w:val="00A06974"/>
    <w:rsid w:val="00A1102B"/>
    <w:rsid w:val="00DA67E6"/>
    <w:rsid w:val="00E42BCE"/>
    <w:rsid w:val="00EC73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7D16A2-1752-4764-8D32-5B36AFC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