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D0ED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D0ED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D0ED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BD0ED4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BD0ED4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BD0ED4" w:rsidR="00BD0ED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479</w:t>
      </w:r>
      <w:r w:rsidRPr="00BD0ED4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BD0ED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D0ED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D0ED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BD0ED4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BD0ED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BD0ED4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BD0ED4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BD0ED4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BD0ED4" w:rsidR="00BD0ED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002146-76</w:t>
      </w:r>
    </w:p>
    <w:p w:rsidR="008075A8" w:rsidRPr="00BD0ED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BD0ED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D0ED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BD0ED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D0ED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BD0ED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BD0ED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BD0ED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BD0ED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D0ED4" w:rsidR="00BD0ED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12 ноября</w:t>
      </w:r>
      <w:r w:rsidRPr="00BD0ED4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D0ED4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BD0ED4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D0ED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BD0ED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BD0ED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D0ED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D0ED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BD0ED4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BD0ED4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BD0ED4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BD0ED4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D0ED4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BD0ED4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BD0ED4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D0ED4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D0ED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BD0ED4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BD0ED4">
        <w:rPr>
          <w:rFonts w:eastAsia="Arial Unicode MS"/>
          <w:sz w:val="23"/>
          <w:szCs w:val="23"/>
        </w:rPr>
        <w:t xml:space="preserve">   </w:t>
      </w:r>
      <w:r w:rsidRPr="00BD0ED4" w:rsidR="00664BF9">
        <w:rPr>
          <w:rFonts w:eastAsia="Arial Unicode MS"/>
          <w:sz w:val="23"/>
          <w:szCs w:val="23"/>
        </w:rPr>
        <w:t xml:space="preserve">  М</w:t>
      </w:r>
      <w:r w:rsidRPr="00BD0ED4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BD0ED4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BD0ED4" w:rsidR="00735AE9">
        <w:rPr>
          <w:rFonts w:eastAsia="Arial Unicode MS"/>
          <w:sz w:val="23"/>
          <w:szCs w:val="23"/>
        </w:rPr>
        <w:t xml:space="preserve"> Республики Крым</w:t>
      </w:r>
      <w:r w:rsidRPr="00BD0ED4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BD0ED4" w:rsidR="009F4278">
        <w:rPr>
          <w:sz w:val="23"/>
          <w:szCs w:val="23"/>
        </w:rPr>
        <w:t xml:space="preserve">Захарова </w:t>
      </w:r>
      <w:r w:rsidRPr="00BD0ED4" w:rsidR="00716967">
        <w:rPr>
          <w:sz w:val="23"/>
          <w:szCs w:val="23"/>
        </w:rPr>
        <w:t xml:space="preserve">Анастасия Сергеевна, </w:t>
      </w:r>
      <w:r w:rsidRPr="00BD0ED4" w:rsidR="009F4278">
        <w:rPr>
          <w:sz w:val="23"/>
          <w:szCs w:val="23"/>
        </w:rPr>
        <w:t xml:space="preserve"> </w:t>
      </w:r>
      <w:r w:rsidRPr="00BD0ED4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BD0ED4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BD0ED4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BD0ED4" w:rsidR="005F49E4">
        <w:rPr>
          <w:rFonts w:eastAsia="Arial Unicode MS"/>
          <w:sz w:val="23"/>
          <w:szCs w:val="23"/>
        </w:rPr>
        <w:t xml:space="preserve">(далее – КоАП РФ) </w:t>
      </w:r>
      <w:r w:rsidRPr="00BD0ED4">
        <w:rPr>
          <w:rFonts w:eastAsia="Arial Unicode MS"/>
          <w:sz w:val="23"/>
          <w:szCs w:val="23"/>
        </w:rPr>
        <w:t>в отношении</w:t>
      </w:r>
    </w:p>
    <w:p w:rsidR="00977F7E" w:rsidRPr="00BD0ED4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BD0ED4">
        <w:rPr>
          <w:rFonts w:eastAsia="Arial Unicode MS"/>
          <w:sz w:val="23"/>
          <w:szCs w:val="23"/>
        </w:rPr>
        <w:t xml:space="preserve">      </w:t>
      </w:r>
      <w:r w:rsidRPr="00BD0ED4" w:rsidR="008A15C7">
        <w:rPr>
          <w:color w:val="000000"/>
          <w:sz w:val="23"/>
          <w:szCs w:val="23"/>
        </w:rPr>
        <w:t xml:space="preserve"> </w:t>
      </w:r>
      <w:r w:rsidRPr="00BD0ED4" w:rsidR="00594B79">
        <w:rPr>
          <w:color w:val="000000"/>
          <w:sz w:val="23"/>
          <w:szCs w:val="23"/>
        </w:rPr>
        <w:t xml:space="preserve"> </w:t>
      </w:r>
      <w:r w:rsidRPr="00BD0ED4" w:rsidR="0026203B">
        <w:rPr>
          <w:color w:val="000000"/>
          <w:sz w:val="23"/>
          <w:szCs w:val="23"/>
        </w:rPr>
        <w:t>Сеитумерова</w:t>
      </w:r>
      <w:r w:rsidRPr="00BD0ED4" w:rsidR="0026203B">
        <w:rPr>
          <w:color w:val="000000"/>
          <w:sz w:val="23"/>
          <w:szCs w:val="23"/>
        </w:rPr>
        <w:t xml:space="preserve"> Эмиля </w:t>
      </w:r>
      <w:r w:rsidRPr="00BD0ED4" w:rsidR="0026203B">
        <w:rPr>
          <w:color w:val="000000"/>
          <w:sz w:val="23"/>
          <w:szCs w:val="23"/>
        </w:rPr>
        <w:t>Эбу-Бекировича</w:t>
      </w:r>
      <w:r w:rsidRPr="00BD0ED4" w:rsidR="0026203B">
        <w:rPr>
          <w:color w:val="000000"/>
          <w:sz w:val="23"/>
          <w:szCs w:val="23"/>
        </w:rPr>
        <w:t xml:space="preserve">, </w:t>
      </w:r>
      <w:r w:rsidR="00BD24FC">
        <w:rPr>
          <w:color w:val="000000"/>
          <w:sz w:val="23"/>
          <w:szCs w:val="23"/>
        </w:rPr>
        <w:t>персональные данные</w:t>
      </w:r>
      <w:r w:rsidRPr="00BD0ED4" w:rsidR="00770DF6">
        <w:rPr>
          <w:color w:val="000000"/>
          <w:sz w:val="23"/>
          <w:szCs w:val="23"/>
        </w:rPr>
        <w:t>,</w:t>
      </w:r>
    </w:p>
    <w:p w:rsidR="00C472A1" w:rsidRPr="00BD0ED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BD0ED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BD0ED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BD0ED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    </w:t>
      </w:r>
      <w:r w:rsidRPr="00BD0ED4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BD0ED4" w:rsidR="008A5BFA">
        <w:rPr>
          <w:rFonts w:ascii="Times New Roman" w:hAnsi="Times New Roman" w:cs="Times New Roman"/>
          <w:sz w:val="23"/>
          <w:szCs w:val="23"/>
        </w:rPr>
        <w:tab/>
      </w:r>
      <w:r w:rsidRPr="00BD0ED4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26203B">
        <w:rPr>
          <w:rFonts w:ascii="Times New Roman" w:hAnsi="Times New Roman" w:cs="Times New Roman"/>
          <w:sz w:val="23"/>
          <w:szCs w:val="23"/>
        </w:rPr>
        <w:t>Сеитумеров Эмиль Эбу-Бекирович</w:t>
      </w:r>
      <w:r w:rsidRPr="00BD0ED4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BD0ED4" w:rsidR="00F1550C">
        <w:rPr>
          <w:rFonts w:ascii="Times New Roman" w:hAnsi="Times New Roman" w:cs="Times New Roman"/>
          <w:sz w:val="23"/>
          <w:szCs w:val="23"/>
        </w:rPr>
        <w:t>,</w:t>
      </w:r>
      <w:r w:rsidRPr="00BD0ED4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BD0ED4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    </w:t>
      </w:r>
      <w:r w:rsidRPr="00BD0ED4" w:rsidR="008A5BFA">
        <w:rPr>
          <w:rFonts w:ascii="Times New Roman" w:hAnsi="Times New Roman" w:cs="Times New Roman"/>
          <w:sz w:val="23"/>
          <w:szCs w:val="23"/>
        </w:rPr>
        <w:tab/>
      </w:r>
      <w:r w:rsidRPr="00BD0ED4">
        <w:rPr>
          <w:rFonts w:ascii="Times New Roman" w:hAnsi="Times New Roman" w:cs="Times New Roman"/>
          <w:sz w:val="23"/>
          <w:szCs w:val="23"/>
        </w:rPr>
        <w:t xml:space="preserve">  </w:t>
      </w:r>
      <w:r w:rsidRPr="00BD0ED4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BD0ED4">
        <w:rPr>
          <w:rFonts w:ascii="Times New Roman" w:hAnsi="Times New Roman" w:cs="Times New Roman"/>
          <w:sz w:val="23"/>
          <w:szCs w:val="23"/>
        </w:rPr>
        <w:t>18810582250701042147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</w:t>
      </w:r>
      <w:r w:rsidRPr="00BD0ED4" w:rsidR="009147F9">
        <w:rPr>
          <w:rFonts w:ascii="Times New Roman" w:hAnsi="Times New Roman" w:cs="Times New Roman"/>
          <w:sz w:val="23"/>
          <w:szCs w:val="23"/>
        </w:rPr>
        <w:t>вынесенным</w:t>
      </w:r>
      <w:r w:rsidRPr="00BD0ED4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26203B">
        <w:rPr>
          <w:rFonts w:ascii="Times New Roman" w:hAnsi="Times New Roman" w:cs="Times New Roman"/>
          <w:sz w:val="23"/>
          <w:szCs w:val="23"/>
        </w:rPr>
        <w:t>ЦАФАП ГИБДД МВД по Республике Крым</w:t>
      </w:r>
      <w:r w:rsidRPr="00BD0ED4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BD0ED4" w:rsidR="00BD0ED4">
        <w:rPr>
          <w:rFonts w:ascii="Times New Roman" w:hAnsi="Times New Roman" w:cs="Times New Roman"/>
          <w:sz w:val="23"/>
          <w:szCs w:val="23"/>
        </w:rPr>
        <w:t>01</w:t>
      </w:r>
      <w:r w:rsidRPr="00BD0ED4" w:rsidR="00FD1A34">
        <w:rPr>
          <w:rFonts w:ascii="Times New Roman" w:hAnsi="Times New Roman" w:cs="Times New Roman"/>
          <w:sz w:val="23"/>
          <w:szCs w:val="23"/>
        </w:rPr>
        <w:t>.07</w:t>
      </w:r>
      <w:r w:rsidRPr="00BD0ED4" w:rsidR="006325AA">
        <w:rPr>
          <w:rFonts w:ascii="Times New Roman" w:hAnsi="Times New Roman" w:cs="Times New Roman"/>
          <w:sz w:val="23"/>
          <w:szCs w:val="23"/>
        </w:rPr>
        <w:t>.2025</w:t>
      </w:r>
      <w:r w:rsidRPr="00BD0ED4" w:rsidR="00CB2F18">
        <w:rPr>
          <w:rFonts w:ascii="Times New Roman" w:hAnsi="Times New Roman" w:cs="Times New Roman"/>
          <w:sz w:val="23"/>
          <w:szCs w:val="23"/>
        </w:rPr>
        <w:t>,</w:t>
      </w:r>
      <w:r w:rsidRPr="00BD0ED4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BD0ED4" w:rsidR="00BD0ED4">
        <w:rPr>
          <w:rFonts w:ascii="Times New Roman" w:hAnsi="Times New Roman" w:cs="Times New Roman"/>
          <w:sz w:val="23"/>
          <w:szCs w:val="23"/>
        </w:rPr>
        <w:t>25</w:t>
      </w:r>
      <w:r w:rsidRPr="00BD0ED4" w:rsidR="0026203B">
        <w:rPr>
          <w:rFonts w:ascii="Times New Roman" w:hAnsi="Times New Roman" w:cs="Times New Roman"/>
          <w:sz w:val="23"/>
          <w:szCs w:val="23"/>
        </w:rPr>
        <w:t>.07.2025</w:t>
      </w:r>
      <w:r w:rsidRPr="00BD0ED4" w:rsidR="008F24D0">
        <w:rPr>
          <w:rFonts w:ascii="Times New Roman" w:hAnsi="Times New Roman" w:cs="Times New Roman"/>
          <w:sz w:val="23"/>
          <w:szCs w:val="23"/>
        </w:rPr>
        <w:t>,</w:t>
      </w:r>
      <w:r w:rsidRPr="00BD0ED4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26203B">
        <w:rPr>
          <w:rFonts w:ascii="Times New Roman" w:hAnsi="Times New Roman" w:cs="Times New Roman"/>
          <w:sz w:val="23"/>
          <w:szCs w:val="23"/>
        </w:rPr>
        <w:t>Сеитумеров Э.Э.-Б.</w:t>
      </w:r>
      <w:r w:rsidRPr="00BD0ED4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BD0ED4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BD0ED4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BD0ED4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BD0ED4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BD0ED4" w:rsidR="0026203B">
        <w:rPr>
          <w:rFonts w:ascii="Times New Roman" w:hAnsi="Times New Roman" w:cs="Times New Roman"/>
          <w:sz w:val="23"/>
          <w:szCs w:val="23"/>
        </w:rPr>
        <w:t>2 ст. 12.</w:t>
      </w:r>
      <w:r w:rsidRPr="00BD0ED4" w:rsidR="00BD0ED4">
        <w:rPr>
          <w:rFonts w:ascii="Times New Roman" w:hAnsi="Times New Roman" w:cs="Times New Roman"/>
          <w:sz w:val="23"/>
          <w:szCs w:val="23"/>
        </w:rPr>
        <w:t>12</w:t>
      </w:r>
      <w:r w:rsidRPr="00BD0ED4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BD0ED4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BD0ED4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BD0ED4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BD0ED4">
        <w:rPr>
          <w:rFonts w:ascii="Times New Roman" w:hAnsi="Times New Roman" w:cs="Times New Roman"/>
          <w:sz w:val="23"/>
          <w:szCs w:val="23"/>
        </w:rPr>
        <w:t>800</w:t>
      </w:r>
      <w:r w:rsidRPr="00BD0ED4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8A5BFA">
        <w:rPr>
          <w:rFonts w:ascii="Times New Roman" w:hAnsi="Times New Roman" w:cs="Times New Roman"/>
          <w:sz w:val="23"/>
          <w:szCs w:val="23"/>
        </w:rPr>
        <w:t>(</w:t>
      </w:r>
      <w:r w:rsidRPr="00BD0ED4" w:rsidR="00BD0ED4">
        <w:rPr>
          <w:rFonts w:ascii="Times New Roman" w:hAnsi="Times New Roman" w:cs="Times New Roman"/>
          <w:sz w:val="23"/>
          <w:szCs w:val="23"/>
        </w:rPr>
        <w:t>восемьсот</w:t>
      </w:r>
      <w:r w:rsidRPr="00BD0ED4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BD0ED4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</w:t>
      </w:r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BD0ED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BD0ED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BD0ED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BD0ED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D0ED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</w:t>
      </w:r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са.</w:t>
      </w:r>
      <w:r w:rsidRPr="00BD0ED4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BD0ED4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BD0ED4" w:rsidR="002620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Сеитумеров Эмиль Эбу-Бекирович</w:t>
      </w:r>
      <w:r w:rsidRPr="00BD0ED4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D0ED4" w:rsid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24 сентября</w:t>
      </w:r>
      <w:r w:rsidRPr="00BD0ED4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BD0ED4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BD0ED4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BD0E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BD0ED4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D0ED4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BD0ED4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BD0ED4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BD0ED4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BD0ED4" w:rsidR="0026203B">
        <w:rPr>
          <w:rFonts w:ascii="Times New Roman" w:eastAsia="Times New Roman" w:hAnsi="Times New Roman" w:cs="Times New Roman"/>
          <w:sz w:val="23"/>
          <w:szCs w:val="23"/>
        </w:rPr>
        <w:t>Сеитумеров Э.Э.-Б.</w:t>
      </w:r>
      <w:r w:rsidRPr="00BD0ED4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BD0ED4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BD0ED4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</w:t>
      </w:r>
      <w:r w:rsidRPr="00BD0ED4" w:rsidR="0026203B">
        <w:rPr>
          <w:rFonts w:ascii="Times New Roman" w:eastAsia="Times New Roman" w:hAnsi="Times New Roman" w:cs="Times New Roman"/>
          <w:sz w:val="23"/>
          <w:szCs w:val="23"/>
        </w:rPr>
        <w:t xml:space="preserve">в содеянном раскаялся,  фактические обстоятельства по делу не оспаривал. </w:t>
      </w:r>
    </w:p>
    <w:p w:rsidR="005F0632" w:rsidRPr="00BD0ED4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    </w:t>
      </w:r>
      <w:r w:rsidRPr="00BD0ED4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BD0ED4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BD0ED4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BD0ED4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BD0ED4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BD0ED4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BD0ED4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BD0ED4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BD0ED4" w:rsidR="00990BD5">
        <w:rPr>
          <w:rFonts w:ascii="Times New Roman" w:hAnsi="Times New Roman" w:cs="Times New Roman"/>
          <w:sz w:val="23"/>
          <w:szCs w:val="23"/>
        </w:rPr>
        <w:t>82АП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BD0ED4" w:rsidR="00BD0ED4">
        <w:rPr>
          <w:rFonts w:ascii="Times New Roman" w:hAnsi="Times New Roman" w:cs="Times New Roman"/>
          <w:sz w:val="23"/>
          <w:szCs w:val="23"/>
        </w:rPr>
        <w:t>290896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BD0ED4" w:rsidR="0026203B">
        <w:rPr>
          <w:rFonts w:ascii="Times New Roman" w:hAnsi="Times New Roman" w:cs="Times New Roman"/>
          <w:sz w:val="23"/>
          <w:szCs w:val="23"/>
        </w:rPr>
        <w:t>29.10</w:t>
      </w:r>
      <w:r w:rsidRPr="00BD0ED4" w:rsidR="00CF2E5F">
        <w:rPr>
          <w:rFonts w:ascii="Times New Roman" w:hAnsi="Times New Roman" w:cs="Times New Roman"/>
          <w:sz w:val="23"/>
          <w:szCs w:val="23"/>
        </w:rPr>
        <w:t xml:space="preserve">.2025, составленным в </w:t>
      </w:r>
      <w:r w:rsidRPr="00BD0ED4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BD0ED4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BD0ED4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BD0ED4" w:rsidR="00F26210">
        <w:rPr>
          <w:rFonts w:ascii="Times New Roman" w:hAnsi="Times New Roman" w:cs="Times New Roman"/>
          <w:sz w:val="23"/>
          <w:szCs w:val="23"/>
        </w:rPr>
        <w:t>4</w:t>
      </w:r>
      <w:r w:rsidRPr="00BD0ED4" w:rsidR="00CF2E5F">
        <w:rPr>
          <w:rFonts w:ascii="Times New Roman" w:hAnsi="Times New Roman" w:cs="Times New Roman"/>
          <w:sz w:val="23"/>
          <w:szCs w:val="23"/>
        </w:rPr>
        <w:t>);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BD0ED4" w:rsidR="00BD0ED4">
        <w:rPr>
          <w:rFonts w:ascii="Times New Roman" w:hAnsi="Times New Roman" w:cs="Times New Roman"/>
          <w:sz w:val="23"/>
          <w:szCs w:val="23"/>
        </w:rPr>
        <w:t>18810582250701042147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BD0ED4" w:rsidR="00BD0ED4">
        <w:rPr>
          <w:rFonts w:ascii="Times New Roman" w:hAnsi="Times New Roman" w:cs="Times New Roman"/>
          <w:sz w:val="23"/>
          <w:szCs w:val="23"/>
        </w:rPr>
        <w:t>01</w:t>
      </w:r>
      <w:r w:rsidRPr="00BD0ED4" w:rsidR="00FD1A34">
        <w:rPr>
          <w:rFonts w:ascii="Times New Roman" w:hAnsi="Times New Roman" w:cs="Times New Roman"/>
          <w:sz w:val="23"/>
          <w:szCs w:val="23"/>
        </w:rPr>
        <w:t>.07</w:t>
      </w:r>
      <w:r w:rsidRPr="00BD0ED4" w:rsidR="00770DF6">
        <w:rPr>
          <w:rFonts w:ascii="Times New Roman" w:hAnsi="Times New Roman" w:cs="Times New Roman"/>
          <w:sz w:val="23"/>
          <w:szCs w:val="23"/>
        </w:rPr>
        <w:t>.2025</w:t>
      </w:r>
      <w:r w:rsidRPr="00BD0ED4" w:rsidR="001E352C">
        <w:rPr>
          <w:rFonts w:ascii="Times New Roman" w:hAnsi="Times New Roman" w:cs="Times New Roman"/>
          <w:sz w:val="23"/>
          <w:szCs w:val="23"/>
        </w:rPr>
        <w:t>,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BD0ED4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BD0ED4">
        <w:rPr>
          <w:rFonts w:ascii="Times New Roman" w:hAnsi="Times New Roman" w:cs="Times New Roman"/>
          <w:sz w:val="23"/>
          <w:szCs w:val="23"/>
        </w:rPr>
        <w:t>25</w:t>
      </w:r>
      <w:r w:rsidRPr="00BD0ED4" w:rsidR="006325AA">
        <w:rPr>
          <w:rFonts w:ascii="Times New Roman" w:hAnsi="Times New Roman" w:cs="Times New Roman"/>
          <w:sz w:val="23"/>
          <w:szCs w:val="23"/>
        </w:rPr>
        <w:t>.07</w:t>
      </w:r>
      <w:r w:rsidRPr="00BD0ED4" w:rsidR="00F26210">
        <w:rPr>
          <w:rFonts w:ascii="Times New Roman" w:hAnsi="Times New Roman" w:cs="Times New Roman"/>
          <w:sz w:val="23"/>
          <w:szCs w:val="23"/>
        </w:rPr>
        <w:t>.2025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BD0ED4" w:rsidR="0026203B">
        <w:rPr>
          <w:rFonts w:ascii="Times New Roman" w:hAnsi="Times New Roman" w:cs="Times New Roman"/>
          <w:sz w:val="23"/>
          <w:szCs w:val="23"/>
        </w:rPr>
        <w:t>Сеитумеров Э.Э.-Б.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BD0ED4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BD0ED4" w:rsidR="0026203B">
        <w:rPr>
          <w:rFonts w:ascii="Times New Roman" w:hAnsi="Times New Roman" w:cs="Times New Roman"/>
          <w:sz w:val="23"/>
          <w:szCs w:val="23"/>
        </w:rPr>
        <w:t>2 ст. 12.</w:t>
      </w:r>
      <w:r w:rsidRPr="00BD0ED4" w:rsidR="00BD0ED4">
        <w:rPr>
          <w:rFonts w:ascii="Times New Roman" w:hAnsi="Times New Roman" w:cs="Times New Roman"/>
          <w:sz w:val="23"/>
          <w:szCs w:val="23"/>
        </w:rPr>
        <w:t>12</w:t>
      </w:r>
      <w:r w:rsidRPr="00BD0ED4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BD0ED4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BD0ED4" w:rsidR="00BD0ED4">
        <w:rPr>
          <w:rFonts w:ascii="Times New Roman" w:hAnsi="Times New Roman" w:cs="Times New Roman"/>
          <w:sz w:val="23"/>
          <w:szCs w:val="23"/>
        </w:rPr>
        <w:t>800,00</w:t>
      </w:r>
      <w:r w:rsidRPr="00BD0ED4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C57B1B">
        <w:rPr>
          <w:rFonts w:ascii="Times New Roman" w:hAnsi="Times New Roman" w:cs="Times New Roman"/>
          <w:sz w:val="23"/>
          <w:szCs w:val="23"/>
        </w:rPr>
        <w:t>руб. (л.д.</w:t>
      </w:r>
      <w:r w:rsidRPr="00BD0ED4" w:rsidR="00BD0ED4">
        <w:rPr>
          <w:rFonts w:ascii="Times New Roman" w:hAnsi="Times New Roman" w:cs="Times New Roman"/>
          <w:sz w:val="23"/>
          <w:szCs w:val="23"/>
        </w:rPr>
        <w:t>16</w:t>
      </w:r>
      <w:r w:rsidRPr="00BD0ED4" w:rsidR="00C57B1B">
        <w:rPr>
          <w:rFonts w:ascii="Times New Roman" w:hAnsi="Times New Roman" w:cs="Times New Roman"/>
          <w:sz w:val="23"/>
          <w:szCs w:val="23"/>
        </w:rPr>
        <w:t>);</w:t>
      </w:r>
      <w:r w:rsidRPr="00BD0ED4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BD0ED4" w:rsidR="0026203B">
        <w:rPr>
          <w:rFonts w:ascii="Times New Roman" w:hAnsi="Times New Roman" w:cs="Times New Roman"/>
          <w:sz w:val="23"/>
          <w:szCs w:val="23"/>
        </w:rPr>
        <w:t>Сеитумерова Э.Э.-Б.</w:t>
      </w:r>
      <w:r w:rsidRPr="00BD0ED4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BD0ED4" w:rsidR="00FD1A34">
        <w:rPr>
          <w:rFonts w:ascii="Times New Roman" w:hAnsi="Times New Roman" w:cs="Times New Roman"/>
          <w:sz w:val="23"/>
          <w:szCs w:val="23"/>
        </w:rPr>
        <w:t>7-9</w:t>
      </w:r>
      <w:r w:rsidRPr="00BD0ED4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BD0ED4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      </w:t>
      </w:r>
      <w:r w:rsidRPr="00BD0ED4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BD0ED4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BD0ED4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26203B">
        <w:rPr>
          <w:rFonts w:ascii="Times New Roman" w:hAnsi="Times New Roman" w:cs="Times New Roman"/>
          <w:color w:val="000000"/>
          <w:sz w:val="23"/>
          <w:szCs w:val="23"/>
        </w:rPr>
        <w:t xml:space="preserve">Сеитумерова Эмиля Эбу-Бекировича </w:t>
      </w:r>
      <w:r w:rsidRPr="00BD0ED4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BD0ED4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BD0ED4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BD0ED4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BD0ED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BD0ED4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0ED4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</w:t>
      </w:r>
      <w:r w:rsidRPr="00BD0ED4">
        <w:rPr>
          <w:rFonts w:ascii="Times New Roman" w:eastAsia="Times New Roman" w:hAnsi="Times New Roman" w:cs="Times New Roman"/>
          <w:sz w:val="23"/>
          <w:szCs w:val="23"/>
        </w:rPr>
        <w:t xml:space="preserve">.9 КоАП РФ об освобождении от наказания в связи с малозначительностью правонарушения судом не установлено. </w:t>
      </w:r>
    </w:p>
    <w:p w:rsidR="00F546D4" w:rsidRPr="00BD0E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D0ED4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BD0ED4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D0ED4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BD0E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D0ED4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BD0ED4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BD0ED4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</w:t>
      </w:r>
      <w:r w:rsidRPr="00BD0ED4" w:rsidR="0026203B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п. 1 ч. 1 ст. 4.2 КоАП РФ признает раскаяние лица, совершившего административное правонарушение, в соответствии с ч. 2 ст. 4.2 КоАП РФ признание правонарушителем своей вины, наличие на иждивении несовершеннолетнего ребенка. </w:t>
      </w:r>
    </w:p>
    <w:p w:rsidR="00F546D4" w:rsidRPr="00BD0ED4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D0ED4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BD0ED4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BD0ED4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BD0ED4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BD0ED4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BD0ED4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BD0ED4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BD0ED4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BD0ED4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BD0ED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D0ED4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BD0ED4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BD0ED4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BD0ED4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BD0ED4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BD0ED4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BD0ED4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BD0ED4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BD0ED4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BD0ED4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D0ED4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BD0ED4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D0ED4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BD0ED4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BD0ED4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BD0ED4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BD0ED4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BD0ED4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BD0ED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BD0ED4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BD0ED4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BD0ED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     </w:t>
      </w:r>
      <w:r w:rsidRPr="00BD0ED4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BD0ED4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BD0ED4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BD0ED4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BD0ED4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BD0ED4">
        <w:rPr>
          <w:rFonts w:ascii="Times New Roman" w:hAnsi="Times New Roman" w:cs="Times New Roman"/>
          <w:sz w:val="23"/>
          <w:szCs w:val="23"/>
        </w:rPr>
        <w:t>,</w:t>
      </w:r>
    </w:p>
    <w:p w:rsidR="00611E9C" w:rsidRPr="00BD0ED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BD0ED4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BD0ED4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BD0ED4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BD0ED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BD0ED4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BD0ED4">
        <w:rPr>
          <w:rFonts w:eastAsiaTheme="minorHAnsi"/>
          <w:sz w:val="23"/>
          <w:szCs w:val="23"/>
          <w:lang w:eastAsia="en-US"/>
        </w:rPr>
        <w:t xml:space="preserve">   </w:t>
      </w:r>
      <w:r w:rsidRPr="00BD0ED4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BD0ED4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BD0ED4" w:rsidR="00C02EEE">
        <w:rPr>
          <w:sz w:val="23"/>
          <w:szCs w:val="23"/>
        </w:rPr>
        <w:t xml:space="preserve"> </w:t>
      </w:r>
      <w:r w:rsidRPr="00BD0ED4" w:rsidR="0037562E">
        <w:rPr>
          <w:sz w:val="23"/>
          <w:szCs w:val="23"/>
        </w:rPr>
        <w:t xml:space="preserve"> </w:t>
      </w:r>
      <w:r w:rsidRPr="00BD0ED4" w:rsidR="008075A8">
        <w:rPr>
          <w:sz w:val="23"/>
          <w:szCs w:val="23"/>
        </w:rPr>
        <w:t xml:space="preserve"> </w:t>
      </w:r>
      <w:r w:rsidRPr="00BD0ED4" w:rsidR="0026203B">
        <w:rPr>
          <w:color w:val="000000"/>
          <w:sz w:val="23"/>
          <w:szCs w:val="23"/>
        </w:rPr>
        <w:t>Сеитумерова Эмиля Эбу-Бекировича</w:t>
      </w:r>
      <w:r w:rsidRPr="00BD0ED4" w:rsidR="008A15C7">
        <w:rPr>
          <w:sz w:val="23"/>
          <w:szCs w:val="23"/>
        </w:rPr>
        <w:t xml:space="preserve"> </w:t>
      </w:r>
      <w:r w:rsidRPr="00BD0ED4" w:rsidR="00E064F5">
        <w:rPr>
          <w:sz w:val="23"/>
          <w:szCs w:val="23"/>
        </w:rPr>
        <w:t xml:space="preserve">признать </w:t>
      </w:r>
      <w:r w:rsidRPr="00BD0ED4" w:rsidR="00716967">
        <w:rPr>
          <w:sz w:val="23"/>
          <w:szCs w:val="23"/>
        </w:rPr>
        <w:t>виновным</w:t>
      </w:r>
      <w:r w:rsidRPr="00BD0ED4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BD0ED4" w:rsidR="00E064F5">
        <w:rPr>
          <w:sz w:val="23"/>
          <w:szCs w:val="23"/>
        </w:rPr>
        <w:t xml:space="preserve">правонарушениях, и назначить </w:t>
      </w:r>
      <w:r w:rsidRPr="00BD0ED4" w:rsidR="00716967">
        <w:rPr>
          <w:sz w:val="23"/>
          <w:szCs w:val="23"/>
        </w:rPr>
        <w:t>ему</w:t>
      </w:r>
      <w:r w:rsidRPr="00BD0ED4" w:rsidR="00F546D4">
        <w:rPr>
          <w:sz w:val="23"/>
          <w:szCs w:val="23"/>
        </w:rPr>
        <w:t xml:space="preserve"> административное нак</w:t>
      </w:r>
      <w:r w:rsidRPr="00BD0ED4" w:rsidR="000F5D0B">
        <w:rPr>
          <w:sz w:val="23"/>
          <w:szCs w:val="23"/>
        </w:rPr>
        <w:t xml:space="preserve">азание в виде </w:t>
      </w:r>
      <w:r w:rsidRPr="00BD0ED4" w:rsidR="00334C13">
        <w:rPr>
          <w:sz w:val="23"/>
          <w:szCs w:val="23"/>
        </w:rPr>
        <w:t xml:space="preserve">штрафа в </w:t>
      </w:r>
      <w:r w:rsidRPr="00BD0ED4" w:rsidR="00944896">
        <w:rPr>
          <w:sz w:val="23"/>
          <w:szCs w:val="23"/>
        </w:rPr>
        <w:t xml:space="preserve">размере </w:t>
      </w:r>
      <w:r w:rsidRPr="00BD0ED4" w:rsidR="00BD0ED4">
        <w:rPr>
          <w:sz w:val="23"/>
          <w:szCs w:val="23"/>
        </w:rPr>
        <w:t>1 600</w:t>
      </w:r>
      <w:r w:rsidRPr="00BD0ED4" w:rsidR="001227ED">
        <w:rPr>
          <w:sz w:val="23"/>
          <w:szCs w:val="23"/>
        </w:rPr>
        <w:t xml:space="preserve"> </w:t>
      </w:r>
      <w:r w:rsidRPr="00BD0ED4" w:rsidR="00CA77D8">
        <w:rPr>
          <w:sz w:val="23"/>
          <w:szCs w:val="23"/>
        </w:rPr>
        <w:t>(</w:t>
      </w:r>
      <w:r w:rsidRPr="00BD0ED4" w:rsidR="00CF2E5F">
        <w:rPr>
          <w:sz w:val="23"/>
          <w:szCs w:val="23"/>
        </w:rPr>
        <w:t>одна тысяча</w:t>
      </w:r>
      <w:r w:rsidRPr="00BD0ED4" w:rsidR="0026203B">
        <w:rPr>
          <w:sz w:val="23"/>
          <w:szCs w:val="23"/>
        </w:rPr>
        <w:t xml:space="preserve"> </w:t>
      </w:r>
      <w:r w:rsidRPr="00BD0ED4" w:rsidR="00BD0ED4">
        <w:rPr>
          <w:sz w:val="23"/>
          <w:szCs w:val="23"/>
        </w:rPr>
        <w:t>шестьсот</w:t>
      </w:r>
      <w:r w:rsidRPr="00BD0ED4" w:rsidR="00CA77D8">
        <w:rPr>
          <w:sz w:val="23"/>
          <w:szCs w:val="23"/>
        </w:rPr>
        <w:t>) рублей.</w:t>
      </w:r>
    </w:p>
    <w:p w:rsidR="008B4FC1" w:rsidRPr="00BD0ED4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BD0ED4">
        <w:rPr>
          <w:color w:val="000000"/>
          <w:sz w:val="23"/>
          <w:szCs w:val="23"/>
        </w:rPr>
        <w:t xml:space="preserve">      </w:t>
      </w:r>
      <w:r w:rsidRPr="00BD0ED4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BD0ED4" w:rsidR="00545CEE">
        <w:rPr>
          <w:rFonts w:eastAsia="Calibri"/>
          <w:sz w:val="23"/>
          <w:szCs w:val="23"/>
        </w:rPr>
        <w:t>получатель:</w:t>
      </w:r>
      <w:r w:rsidRPr="00BD0ED4" w:rsidR="007F14C2">
        <w:rPr>
          <w:rFonts w:eastAsia="Calibri"/>
          <w:sz w:val="23"/>
          <w:szCs w:val="23"/>
        </w:rPr>
        <w:t xml:space="preserve"> </w:t>
      </w:r>
      <w:r w:rsidRPr="00BD0ED4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BD0ED4" w:rsidR="00BD0ED4">
        <w:rPr>
          <w:sz w:val="23"/>
          <w:szCs w:val="23"/>
        </w:rPr>
        <w:t>ОКЦ № 7 ЮГУ Банка России</w:t>
      </w:r>
      <w:r w:rsidRPr="00BD0ED4" w:rsidR="007F14C2">
        <w:rPr>
          <w:sz w:val="23"/>
          <w:szCs w:val="23"/>
        </w:rPr>
        <w:t xml:space="preserve">//УФК по Республике Крым г. Симферополь, БИК </w:t>
      </w:r>
      <w:r w:rsidRPr="00BD0ED4" w:rsidR="00BD0ED4">
        <w:rPr>
          <w:sz w:val="23"/>
          <w:szCs w:val="23"/>
        </w:rPr>
        <w:t>043510001</w:t>
      </w:r>
      <w:r w:rsidRPr="00BD0ED4" w:rsidR="007F14C2">
        <w:rPr>
          <w:sz w:val="23"/>
          <w:szCs w:val="23"/>
        </w:rPr>
        <w:t xml:space="preserve">, единый казначейский счет 40102810645370000035, </w:t>
      </w:r>
      <w:r w:rsidRPr="00BD0ED4" w:rsidR="00334C13">
        <w:rPr>
          <w:sz w:val="23"/>
          <w:szCs w:val="23"/>
        </w:rPr>
        <w:t xml:space="preserve">казначейский счет 03100643000000017500, </w:t>
      </w:r>
      <w:r w:rsidRPr="00BD0ED4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BD0ED4" w:rsidR="005865E1">
        <w:rPr>
          <w:sz w:val="23"/>
          <w:szCs w:val="23"/>
        </w:rPr>
        <w:t xml:space="preserve">, УИН </w:t>
      </w:r>
      <w:r w:rsidRPr="00BD0ED4" w:rsidR="00BD0ED4">
        <w:rPr>
          <w:sz w:val="23"/>
          <w:szCs w:val="23"/>
        </w:rPr>
        <w:t>0410760300585004792520125</w:t>
      </w:r>
      <w:r w:rsidRPr="00BD0ED4" w:rsidR="007F14C2">
        <w:rPr>
          <w:sz w:val="23"/>
          <w:szCs w:val="23"/>
        </w:rPr>
        <w:t>.</w:t>
      </w:r>
    </w:p>
    <w:p w:rsidR="00983755" w:rsidRPr="00BD0ED4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D0ED4">
        <w:rPr>
          <w:rFonts w:eastAsia="Calibri"/>
          <w:sz w:val="23"/>
          <w:szCs w:val="23"/>
        </w:rPr>
        <w:t xml:space="preserve">      </w:t>
      </w:r>
      <w:r w:rsidRPr="00BD0ED4" w:rsidR="008B4FC1">
        <w:rPr>
          <w:sz w:val="23"/>
          <w:szCs w:val="23"/>
        </w:rPr>
        <w:t>Квитанция об уплате штрафа должна быть представлена миров</w:t>
      </w:r>
      <w:r w:rsidRPr="00BD0ED4" w:rsidR="00443927">
        <w:rPr>
          <w:sz w:val="23"/>
          <w:szCs w:val="23"/>
        </w:rPr>
        <w:t>ому с</w:t>
      </w:r>
      <w:r w:rsidRPr="00BD0ED4" w:rsidR="00664BF9">
        <w:rPr>
          <w:sz w:val="23"/>
          <w:szCs w:val="23"/>
        </w:rPr>
        <w:t>удье судебного участка № 58</w:t>
      </w:r>
      <w:r w:rsidRPr="00BD0ED4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BD0ED4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D0ED4">
        <w:rPr>
          <w:sz w:val="23"/>
          <w:szCs w:val="23"/>
        </w:rPr>
        <w:t xml:space="preserve">    </w:t>
      </w:r>
      <w:r w:rsidRPr="00BD0ED4" w:rsidR="008075A8">
        <w:rPr>
          <w:sz w:val="23"/>
          <w:szCs w:val="23"/>
        </w:rPr>
        <w:t xml:space="preserve"> </w:t>
      </w:r>
      <w:r w:rsidRPr="00BD0ED4" w:rsidR="00545CEE">
        <w:rPr>
          <w:sz w:val="23"/>
          <w:szCs w:val="23"/>
        </w:rPr>
        <w:t>Разъяснить, что в соответствии со ст.</w:t>
      </w:r>
      <w:r w:rsidRPr="00BD0ED4" w:rsidR="002B2DF2">
        <w:rPr>
          <w:sz w:val="23"/>
          <w:szCs w:val="23"/>
        </w:rPr>
        <w:t xml:space="preserve"> 32.2 КоАП РФ</w:t>
      </w:r>
      <w:r w:rsidRPr="00BD0ED4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BD0ED4" w:rsidR="0036166B">
        <w:rPr>
          <w:sz w:val="23"/>
          <w:szCs w:val="23"/>
        </w:rPr>
        <w:t xml:space="preserve"> КоАП РФ</w:t>
      </w:r>
      <w:r w:rsidRPr="00BD0ED4">
        <w:rPr>
          <w:sz w:val="23"/>
          <w:szCs w:val="23"/>
        </w:rPr>
        <w:t>.</w:t>
      </w:r>
    </w:p>
    <w:p w:rsidR="00716967" w:rsidRPr="00BD0ED4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D0ED4">
        <w:rPr>
          <w:sz w:val="23"/>
          <w:szCs w:val="23"/>
        </w:rPr>
        <w:t xml:space="preserve"> </w:t>
      </w:r>
      <w:r w:rsidRPr="00BD0ED4">
        <w:rPr>
          <w:sz w:val="23"/>
          <w:szCs w:val="23"/>
        </w:rPr>
        <w:t xml:space="preserve"> </w:t>
      </w:r>
      <w:r w:rsidRPr="00BD0ED4" w:rsidR="008B4FC1">
        <w:rPr>
          <w:sz w:val="23"/>
          <w:szCs w:val="23"/>
        </w:rPr>
        <w:t>Разъяснить, что в соответствии со ст. 20.25</w:t>
      </w:r>
      <w:r w:rsidRPr="00BD0ED4" w:rsidR="00346866">
        <w:rPr>
          <w:sz w:val="23"/>
          <w:szCs w:val="23"/>
        </w:rPr>
        <w:t xml:space="preserve"> КоАП РФ</w:t>
      </w:r>
      <w:r w:rsidRPr="00BD0ED4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BD0ED4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BD0ED4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D0ED4" w:rsidR="00716967">
        <w:rPr>
          <w:color w:val="000000"/>
          <w:sz w:val="23"/>
          <w:szCs w:val="23"/>
        </w:rPr>
        <w:t>дней</w:t>
      </w:r>
      <w:r w:rsidRPr="00BD0ED4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</w:t>
      </w:r>
      <w:r w:rsidRPr="00BD0ED4">
        <w:rPr>
          <w:color w:val="000000"/>
          <w:sz w:val="23"/>
          <w:szCs w:val="23"/>
        </w:rPr>
        <w:t>непосредственно в суд, уполномоченный на рассмотрение жалобы.</w:t>
      </w:r>
    </w:p>
    <w:p w:rsidR="00CA77D8" w:rsidRPr="00BD0ED4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BD0E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    </w:t>
      </w:r>
      <w:r w:rsidRPr="00BD0ED4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BD0ED4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BD0ED4" w:rsidR="00E72360">
        <w:rPr>
          <w:rFonts w:ascii="Times New Roman" w:hAnsi="Times New Roman" w:cs="Times New Roman"/>
          <w:sz w:val="23"/>
          <w:szCs w:val="23"/>
        </w:rPr>
        <w:tab/>
      </w:r>
      <w:r w:rsidRPr="00BD0ED4" w:rsidR="00E72360">
        <w:rPr>
          <w:rFonts w:ascii="Times New Roman" w:hAnsi="Times New Roman" w:cs="Times New Roman"/>
          <w:sz w:val="23"/>
          <w:szCs w:val="23"/>
        </w:rPr>
        <w:tab/>
      </w:r>
      <w:r w:rsidRPr="00BD0ED4" w:rsidR="00E72360">
        <w:rPr>
          <w:rFonts w:ascii="Times New Roman" w:hAnsi="Times New Roman" w:cs="Times New Roman"/>
          <w:sz w:val="23"/>
          <w:szCs w:val="23"/>
        </w:rPr>
        <w:tab/>
      </w:r>
      <w:r w:rsidRPr="00BD0ED4" w:rsidR="00BD0ED4">
        <w:rPr>
          <w:rFonts w:ascii="Times New Roman" w:hAnsi="Times New Roman" w:cs="Times New Roman"/>
          <w:sz w:val="23"/>
          <w:szCs w:val="23"/>
        </w:rPr>
        <w:t>подпись</w:t>
      </w:r>
      <w:r w:rsidRPr="00BD0ED4" w:rsidR="007F5BB5">
        <w:rPr>
          <w:rFonts w:ascii="Times New Roman" w:hAnsi="Times New Roman" w:cs="Times New Roman"/>
          <w:sz w:val="23"/>
          <w:szCs w:val="23"/>
        </w:rPr>
        <w:tab/>
      </w:r>
      <w:r w:rsidRPr="00BD0ED4" w:rsidR="00A56505">
        <w:rPr>
          <w:rFonts w:ascii="Times New Roman" w:hAnsi="Times New Roman" w:cs="Times New Roman"/>
          <w:sz w:val="23"/>
          <w:szCs w:val="23"/>
        </w:rPr>
        <w:tab/>
      </w:r>
      <w:r w:rsidRPr="00BD0ED4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BD0ED4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F40273" w:rsidRPr="00BD0E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ED4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4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2CC2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203B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77971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27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0ED4"/>
    <w:rsid w:val="00BD24FC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246C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304E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1A34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24EB-117C-4A69-9EB0-3616B33B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