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E56C6" w:rsidP="004E56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120D5A">
        <w:rPr>
          <w:rFonts w:ascii="Times New Roman" w:eastAsia="Times New Roman" w:hAnsi="Times New Roman" w:cs="Times New Roman"/>
          <w:sz w:val="24"/>
          <w:szCs w:val="24"/>
          <w:lang w:eastAsia="ru-RU"/>
        </w:rPr>
        <w:t>59-240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4E56C6" w:rsidP="00120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4E56C6" w:rsidP="00120D5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4E56C6" w:rsidP="0090040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06 сентяб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ря 2017 г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59 Красноперекопского судебного района Республики Крым Сангаджи-Горяев Д</w:t>
      </w:r>
      <w:r w:rsidR="00120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E56C6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Руденко Сергея Николаевича</w:t>
      </w:r>
      <w:r w:rsidRPr="004E56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3B243C" w:rsidR="003B243C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/персональные данные/</w:t>
      </w:r>
      <w:r w:rsidRPr="004E56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ранее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привлекавшегося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административной ответственности, </w:t>
      </w:r>
    </w:p>
    <w:p w:rsidR="004E56C6" w:rsidP="005828A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 :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Руденко С.Н.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совершил правонарушение, предусмотренное ч. 1 ст. 20.25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 (далее – КоАП РФ), при следующих обстоятельствах.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судьи 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Джанкой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ского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10.05.2017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31.05.2017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Руденко С.Н.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виновным в совершении административного правонарушения, предусмотренного ч. 1 ст. 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2.2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ему назначено наказание в виде административного штрафа в размере 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000 руб.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 лишением права управления транспортными средствами сроком на один год и восемь месяцев.</w:t>
      </w:r>
    </w:p>
    <w:p w:rsidR="00155993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05.09.2017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судебным приставом-исполнителем отдела судебных приставов по г. Красноперекопску и Красноперекопскому району УФССП России по Республике Крым возбуждено исполнительное производство № </w:t>
      </w:r>
      <w:r w:rsidRPr="003B243C" w:rsidR="003B243C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Руденко С.Н.</w:t>
      </w:r>
    </w:p>
    <w:p w:rsidR="00155993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на 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29.08.2017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уплачен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 Таким образом, по истечении 60 дней со дня вступления постановления в законную силу штраф в полном размере не уплачен.</w:t>
      </w:r>
    </w:p>
    <w:p w:rsidR="004E56C6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0154B"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судебном заседании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6281F">
        <w:rPr>
          <w:rFonts w:ascii="Times New Roman" w:eastAsia="Arial Unicode MS" w:hAnsi="Times New Roman" w:cs="Times New Roman"/>
          <w:sz w:val="24"/>
          <w:szCs w:val="24"/>
          <w:lang w:eastAsia="ru-RU"/>
        </w:rPr>
        <w:t>Руденко С.Н.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0154B"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</w:t>
      </w:r>
      <w:r w:rsidR="0036281F">
        <w:rPr>
          <w:rFonts w:ascii="Times New Roman" w:eastAsia="Arial Unicode MS" w:hAnsi="Times New Roman" w:cs="Times New Roman"/>
          <w:sz w:val="24"/>
          <w:szCs w:val="24"/>
          <w:lang w:eastAsia="ru-RU"/>
        </w:rPr>
        <w:t>, а также положения ст. 51 Конституции РФ</w:t>
      </w:r>
      <w:r w:rsidRPr="0020154B"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. Отвода судьи и ходатайств не поступило.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6281F">
        <w:rPr>
          <w:rFonts w:ascii="Times New Roman" w:eastAsia="Arial Unicode MS" w:hAnsi="Times New Roman" w:cs="Times New Roman"/>
          <w:sz w:val="24"/>
          <w:szCs w:val="24"/>
          <w:lang w:eastAsia="ru-RU"/>
        </w:rPr>
        <w:t>Руденко С.Н.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</w:t>
      </w:r>
      <w:r w:rsidRPr="00CB4CE0"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вину в совершении правонарушения признал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пояснил, что </w:t>
      </w:r>
      <w:r w:rsidR="00BB5F22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имел средств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уплатить </w:t>
      </w:r>
      <w:r w:rsidR="00BB5F2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административный штраф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4E56C6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Часть 1 ст. 20.25 КоАП РФ предусматривает административную ответственность за неуплату </w:t>
      </w:r>
      <w:r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71AC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Руденко С.Н.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Руденко С.Н.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№ </w:t>
      </w:r>
      <w:r w:rsidRPr="003B243C" w:rsidR="003B243C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BB5F22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BB5F22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.2017 в отношении 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Руденко С.Н.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1); </w:t>
      </w:r>
      <w:r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постановления по делу об административном правонарушении от 1</w:t>
      </w:r>
      <w:r w:rsidR="00BB5F22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BB5F22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.201</w:t>
      </w:r>
      <w:r w:rsidR="00BB5F22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. 2);</w:t>
      </w:r>
      <w:r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о возбуждении исполнительного производства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0</w:t>
      </w:r>
      <w:r w:rsidR="00BB5F22">
        <w:rPr>
          <w:rFonts w:ascii="Times New Roman" w:eastAsia="Arial Unicode MS" w:hAnsi="Times New Roman" w:cs="Times New Roman"/>
          <w:sz w:val="24"/>
          <w:szCs w:val="24"/>
          <w:lang w:eastAsia="ru-RU"/>
        </w:rPr>
        <w:t>5.09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.201</w:t>
      </w:r>
      <w:r w:rsidR="00BB5F22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3);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Руденко С.Н.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10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.01.2017 (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BB5F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B71AC0">
        <w:rPr>
          <w:rFonts w:ascii="Times New Roman" w:eastAsia="Calibri" w:hAnsi="Times New Roman" w:cs="Times New Roman"/>
          <w:sz w:val="24"/>
          <w:szCs w:val="24"/>
        </w:rPr>
        <w:t>правонарушителю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120D5A">
        <w:rPr>
          <w:rFonts w:ascii="Times New Roman" w:eastAsia="Calibri" w:hAnsi="Times New Roman" w:cs="Times New Roman"/>
          <w:sz w:val="24"/>
          <w:szCs w:val="24"/>
        </w:rPr>
        <w:t>Руденко С.Н.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неуплата </w:t>
      </w:r>
      <w:r w:rsidR="00F616D0">
        <w:rPr>
          <w:rFonts w:ascii="Times New Roman" w:eastAsia="Arial Unicode MS" w:hAnsi="Times New Roman" w:cs="Times New Roman"/>
          <w:sz w:val="24"/>
          <w:szCs w:val="24"/>
          <w:lang w:eastAsia="ru-RU"/>
        </w:rPr>
        <w:t>неуплату административного штрафа в срок, предусмотренный ч. 1 ст. 32.2 КоАП РФ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="00120D5A">
        <w:rPr>
          <w:rFonts w:ascii="Times New Roman" w:eastAsia="Calibri" w:hAnsi="Times New Roman" w:cs="Times New Roman"/>
          <w:sz w:val="24"/>
          <w:szCs w:val="24"/>
        </w:rPr>
        <w:t>Руденко С.Н.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установлено, </w:t>
      </w:r>
      <w:r w:rsidRPr="003B243C" w:rsidR="003B243C">
        <w:rPr>
          <w:rFonts w:ascii="Times New Roman" w:eastAsia="Calibri" w:hAnsi="Times New Roman" w:cs="Times New Roman"/>
          <w:bCs/>
          <w:iCs/>
          <w:sz w:val="24"/>
          <w:szCs w:val="24"/>
        </w:rPr>
        <w:t>/персональные данные/</w:t>
      </w:r>
      <w:r w:rsidRPr="00122FA2" w:rsidR="00F616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22FA2">
        <w:rPr>
          <w:rFonts w:ascii="Times New Roman" w:eastAsia="Calibri" w:hAnsi="Times New Roman" w:cs="Times New Roman"/>
          <w:sz w:val="24"/>
          <w:szCs w:val="24"/>
        </w:rPr>
        <w:t xml:space="preserve">ранее </w:t>
      </w:r>
      <w:r w:rsidRPr="00122FA2" w:rsidR="00122FA2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Pr="00122FA2" w:rsidR="00F616D0">
        <w:rPr>
          <w:rFonts w:ascii="Times New Roman" w:eastAsia="Calibri" w:hAnsi="Times New Roman" w:cs="Times New Roman"/>
          <w:sz w:val="24"/>
          <w:szCs w:val="24"/>
        </w:rPr>
        <w:t xml:space="preserve">привлекался </w:t>
      </w:r>
      <w:r w:rsidRPr="00122FA2">
        <w:rPr>
          <w:rFonts w:ascii="Times New Roman" w:eastAsia="Calibri" w:hAnsi="Times New Roman" w:cs="Times New Roman"/>
          <w:sz w:val="24"/>
          <w:szCs w:val="24"/>
        </w:rPr>
        <w:t>к административной ответственности за совершение однородных правонарушений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ответственность, мировой судья признаёт признание правонарушителем вины и раскаяние, наличие на иждивении малолетн</w:t>
      </w:r>
      <w:r w:rsidR="00122FA2">
        <w:rPr>
          <w:rFonts w:ascii="Times New Roman" w:eastAsia="Calibri" w:hAnsi="Times New Roman" w:cs="Times New Roman"/>
          <w:sz w:val="24"/>
          <w:szCs w:val="24"/>
        </w:rPr>
        <w:t>его ребёнка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2FA2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О</w:t>
      </w:r>
      <w:r w:rsidRPr="00DB3764" w:rsidR="00900407">
        <w:rPr>
          <w:rFonts w:ascii="Times New Roman" w:eastAsia="Calibri" w:hAnsi="Times New Roman" w:cs="Times New Roman"/>
          <w:sz w:val="25"/>
          <w:szCs w:val="25"/>
        </w:rPr>
        <w:t>бстоятельств, отягчающи</w:t>
      </w:r>
      <w:r>
        <w:rPr>
          <w:rFonts w:ascii="Times New Roman" w:eastAsia="Calibri" w:hAnsi="Times New Roman" w:cs="Times New Roman"/>
          <w:sz w:val="25"/>
          <w:szCs w:val="25"/>
        </w:rPr>
        <w:t>х</w:t>
      </w:r>
      <w:r w:rsidRPr="00DB3764" w:rsidR="00900407">
        <w:rPr>
          <w:rFonts w:ascii="Times New Roman" w:eastAsia="Calibri" w:hAnsi="Times New Roman" w:cs="Times New Roman"/>
          <w:sz w:val="25"/>
          <w:szCs w:val="25"/>
        </w:rPr>
        <w:t xml:space="preserve"> ответственность</w:t>
      </w:r>
      <w:r w:rsidRPr="00DB3764" w:rsidR="00900407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B3764" w:rsidR="00900407">
        <w:rPr>
          <w:rFonts w:ascii="Times New Roman" w:eastAsia="Calibri" w:hAnsi="Times New Roman" w:cs="Times New Roman"/>
          <w:sz w:val="25"/>
          <w:szCs w:val="25"/>
        </w:rPr>
        <w:t xml:space="preserve"> мировой судья </w:t>
      </w:r>
      <w:r>
        <w:rPr>
          <w:rFonts w:ascii="Times New Roman" w:eastAsia="Calibri" w:hAnsi="Times New Roman" w:cs="Times New Roman"/>
          <w:sz w:val="25"/>
          <w:szCs w:val="25"/>
        </w:rPr>
        <w:t>не установлено.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120D5A">
        <w:rPr>
          <w:rFonts w:ascii="Times New Roman" w:eastAsia="Calibri" w:hAnsi="Times New Roman" w:cs="Times New Roman"/>
          <w:sz w:val="24"/>
          <w:szCs w:val="24"/>
        </w:rPr>
        <w:t>Руденко С.Н.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его личность, семейное и материальное положение, обстоятельства, смягчающие админ</w:t>
      </w:r>
      <w:r w:rsidR="00900407">
        <w:rPr>
          <w:rFonts w:ascii="Times New Roman" w:eastAsia="Calibri" w:hAnsi="Times New Roman" w:cs="Times New Roman"/>
          <w:sz w:val="24"/>
          <w:szCs w:val="24"/>
        </w:rPr>
        <w:t>истративную ответственность,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2FA2">
        <w:rPr>
          <w:rFonts w:ascii="Times New Roman" w:eastAsia="Calibri" w:hAnsi="Times New Roman" w:cs="Times New Roman"/>
          <w:sz w:val="24"/>
          <w:szCs w:val="24"/>
        </w:rPr>
        <w:t xml:space="preserve">отсутствие </w:t>
      </w: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900407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122FA2">
        <w:rPr>
          <w:rFonts w:ascii="Times New Roman" w:eastAsia="Calibri" w:hAnsi="Times New Roman" w:cs="Times New Roman"/>
          <w:sz w:val="24"/>
          <w:szCs w:val="24"/>
        </w:rPr>
        <w:t>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ответственность.</w:t>
      </w:r>
    </w:p>
    <w:p w:rsidR="004E56C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4E56C6" w:rsidP="00582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120D5A">
        <w:rPr>
          <w:rFonts w:ascii="Times New Roman" w:eastAsia="Arial Unicode MS" w:hAnsi="Times New Roman" w:cs="Times New Roman"/>
          <w:sz w:val="24"/>
          <w:szCs w:val="24"/>
          <w:lang w:eastAsia="ru-RU"/>
        </w:rPr>
        <w:t>Руденко Сергея Николаевича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виновным в совершении административного правонарушения, предусмотренного ч. 1 ст. 20.25 Кодекса РФ об административных правонарушениях, и назначить ему наказание в в</w:t>
      </w:r>
      <w:r w:rsidR="00900407">
        <w:rPr>
          <w:rFonts w:ascii="Times New Roman" w:eastAsia="Calibri" w:hAnsi="Times New Roman" w:cs="Times New Roman"/>
          <w:sz w:val="24"/>
          <w:szCs w:val="24"/>
        </w:rPr>
        <w:t xml:space="preserve">иде обязательных работ на срок </w:t>
      </w:r>
      <w:r w:rsidR="00F21BDD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0 (</w:t>
      </w:r>
      <w:r w:rsidR="00F21BDD">
        <w:rPr>
          <w:rFonts w:ascii="Times New Roman" w:eastAsia="Calibri" w:hAnsi="Times New Roman" w:cs="Times New Roman"/>
          <w:sz w:val="24"/>
          <w:szCs w:val="24"/>
        </w:rPr>
        <w:t>два</w:t>
      </w:r>
      <w:r w:rsidR="00900407">
        <w:rPr>
          <w:rFonts w:ascii="Times New Roman" w:eastAsia="Calibri" w:hAnsi="Times New Roman" w:cs="Times New Roman"/>
          <w:sz w:val="24"/>
          <w:szCs w:val="24"/>
        </w:rPr>
        <w:t>дцать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) часов. </w:t>
      </w:r>
    </w:p>
    <w:p w:rsidR="004E56C6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BB5F22">
        <w:rPr>
          <w:rFonts w:ascii="Times New Roman" w:eastAsia="Calibri" w:hAnsi="Times New Roman" w:cs="Times New Roman"/>
          <w:sz w:val="24"/>
          <w:szCs w:val="24"/>
        </w:rPr>
        <w:t>По вступлении в законную силу копию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и контроль на</w:t>
      </w:r>
      <w:r w:rsidR="00BB5F22">
        <w:rPr>
          <w:rFonts w:ascii="Times New Roman" w:hAnsi="Times New Roman" w:cs="Times New Roman"/>
          <w:sz w:val="24"/>
          <w:szCs w:val="24"/>
        </w:rPr>
        <w:t>править в</w:t>
      </w:r>
      <w:r>
        <w:rPr>
          <w:rFonts w:ascii="Times New Roman" w:hAnsi="Times New Roman" w:cs="Times New Roman"/>
          <w:sz w:val="24"/>
          <w:szCs w:val="24"/>
        </w:rPr>
        <w:t xml:space="preserve"> отдел судебных приставов по г. Красноперекопску и Красноперекопскому району Управления Федеральной службы судебных приставов по Республике Крым.</w:t>
      </w:r>
    </w:p>
    <w:p w:rsidR="004E56C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Разъяснить правонарушителю,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через судебный участок № 59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56C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Д.Б. </w:t>
      </w:r>
      <w:r>
        <w:rPr>
          <w:rFonts w:ascii="Times New Roman" w:eastAsia="Calibri" w:hAnsi="Times New Roman" w:cs="Times New Roman"/>
          <w:sz w:val="24"/>
          <w:szCs w:val="24"/>
        </w:rPr>
        <w:t>Сангаджи</w:t>
      </w:r>
      <w:r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3B243C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243C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243C" w:rsidRPr="003B243C" w:rsidP="003B243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B243C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3B243C" w:rsidRPr="003B243C" w:rsidP="003B2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43C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3B243C" w:rsidRPr="003B243C" w:rsidP="003B24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B243C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3B243C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3B243C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3B243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3B243C" w:rsidRPr="003B243C" w:rsidP="003B2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43C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3B243C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D47"/>
    <w:sectPr w:rsidSect="00CF0FC6">
      <w:headerReference w:type="default" r:id="rId4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43C">
          <w:rPr>
            <w:noProof/>
          </w:rPr>
          <w:t>2</w:t>
        </w:r>
        <w:r>
          <w:fldChar w:fldCharType="end"/>
        </w:r>
      </w:p>
    </w:sdtContent>
  </w:sdt>
  <w:p w:rsidR="00CF0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1114E0"/>
    <w:rsid w:val="00120D5A"/>
    <w:rsid w:val="00122FA2"/>
    <w:rsid w:val="00155993"/>
    <w:rsid w:val="0020154B"/>
    <w:rsid w:val="00251271"/>
    <w:rsid w:val="002558A0"/>
    <w:rsid w:val="002F6D47"/>
    <w:rsid w:val="0036281F"/>
    <w:rsid w:val="003B243C"/>
    <w:rsid w:val="004E56C6"/>
    <w:rsid w:val="005828A1"/>
    <w:rsid w:val="005E6BB7"/>
    <w:rsid w:val="00900407"/>
    <w:rsid w:val="00B71AC0"/>
    <w:rsid w:val="00BB5F22"/>
    <w:rsid w:val="00CB4CE0"/>
    <w:rsid w:val="00CF0FC6"/>
    <w:rsid w:val="00DB3764"/>
    <w:rsid w:val="00DF3658"/>
    <w:rsid w:val="00E82149"/>
    <w:rsid w:val="00EA4785"/>
    <w:rsid w:val="00F21BDD"/>
    <w:rsid w:val="00F344A4"/>
    <w:rsid w:val="00F616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