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C0E07" w:rsidRPr="00CB4CE0" w:rsidP="004E56C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hAnsi="Times New Roman" w:cs="Times New Roman"/>
          <w:sz w:val="24"/>
          <w:szCs w:val="24"/>
          <w:lang w:eastAsia="ru-RU"/>
        </w:rPr>
        <w:t>Дело № 5-59-</w:t>
      </w:r>
      <w:r>
        <w:rPr>
          <w:rFonts w:ascii="Times New Roman" w:hAnsi="Times New Roman" w:cs="Times New Roman"/>
          <w:sz w:val="24"/>
          <w:szCs w:val="24"/>
          <w:lang w:eastAsia="ru-RU"/>
        </w:rPr>
        <w:t>333</w:t>
      </w:r>
      <w:r w:rsidRPr="00CB4CE0">
        <w:rPr>
          <w:rFonts w:ascii="Times New Roman" w:hAnsi="Times New Roman" w:cs="Times New Roman"/>
          <w:sz w:val="24"/>
          <w:szCs w:val="24"/>
          <w:lang w:eastAsia="ru-RU"/>
        </w:rPr>
        <w:t>/2017</w:t>
      </w:r>
    </w:p>
    <w:p w:rsidR="007C0E07" w:rsidRPr="00CB4CE0" w:rsidP="004766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B4C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 О С Т А Н О В Л Е Н И Е</w:t>
      </w:r>
    </w:p>
    <w:p w:rsidR="007C0E07" w:rsidRPr="00CB4CE0" w:rsidP="007071FB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CB4C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назначении административного наказания</w:t>
      </w:r>
    </w:p>
    <w:p w:rsidR="007C0E07" w:rsidRPr="00CB4CE0" w:rsidP="0090040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14 декабря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 г.</w:t>
      </w:r>
    </w:p>
    <w:p w:rsidR="007C0E07" w:rsidRPr="00CB4CE0" w:rsidP="004E56C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B4C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Сангаджи-Горяев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Д.Б.</w:t>
      </w:r>
      <w:r w:rsidRPr="00CB4C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адрес: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296002,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7C0E07" w:rsidRPr="00CB4CE0" w:rsidP="005828A1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Рыбченко Владимира Николаевича, &lt;</w:t>
      </w:r>
      <w:r>
        <w:rPr>
          <w:rFonts w:ascii="Times New Roman" w:hAnsi="Times New Roman" w:cs="Times New Roman"/>
          <w:sz w:val="24"/>
          <w:szCs w:val="24"/>
        </w:rPr>
        <w:t>персональные данные&gt;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ранее привлекавшегося к административной ответственности, </w:t>
      </w:r>
    </w:p>
    <w:p w:rsidR="007C0E07" w:rsidRPr="00CB4CE0" w:rsidP="007071F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 :</w:t>
      </w:r>
    </w:p>
    <w:p w:rsidR="007C0E07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Рыбченко В.Н.</w:t>
      </w:r>
      <w:r w:rsidRPr="00CB4CE0">
        <w:rPr>
          <w:rFonts w:ascii="Times New Roman" w:hAnsi="Times New Roman" w:cs="Times New Roman"/>
          <w:sz w:val="24"/>
          <w:szCs w:val="24"/>
        </w:rP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7C0E07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начальника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МО МВД России «Красноперекопский» от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13.09.2017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23.09.2017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Рыбченко В.Н.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признан виновным в совершении административного правонарушения, предусмотренного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ч. 1 ст. 20.20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ему назначено наказание в виде административного штрафа в размере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100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7C0E07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состоянию на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03.12.2017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штраф не уплачен. Таким образом, по истечении 60 дней со дня вступления постановления в законную силу штраф в полном размере не уплачен.</w:t>
      </w:r>
    </w:p>
    <w:p w:rsidR="007C0E07" w:rsidRPr="00CB4CE0" w:rsidP="004E56C6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Pr="002015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Рыбченко В.Н.</w:t>
      </w:r>
      <w:r w:rsidRPr="002015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Рыбченко В.Н.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в совершении правонарушения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не признал.</w:t>
      </w:r>
    </w:p>
    <w:p w:rsidR="007C0E07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7C0E07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лицо, в отношении которого ведётся производство по делу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Рыбченко В.Н.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&lt;данные изъяты&gt;</w:t>
      </w:r>
      <w: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от 04.12.2017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Рыбченко В.Н.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протокола об административном правонарушении № </w:t>
      </w:r>
      <w:r>
        <w:rPr>
          <w:rFonts w:ascii="Times New Roman" w:hAnsi="Times New Roman" w:cs="Times New Roman"/>
          <w:sz w:val="24"/>
          <w:szCs w:val="24"/>
        </w:rPr>
        <w:t>&lt;данные изъяты&gt;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13.09.2017 (л.д. 3);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13.09.2017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; сведениями об административных правонарушениях Рыбченко В.Н. (л.д. 5-6); рапортом участкового уполномоченного полиции Д. (л.д. 7)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7C0E07" w:rsidRPr="00CB4CE0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7C0E07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7C0E07" w:rsidRPr="00CB4CE0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>
        <w:rPr>
          <w:rFonts w:ascii="Times New Roman" w:hAnsi="Times New Roman" w:cs="Times New Roman"/>
          <w:sz w:val="24"/>
          <w:szCs w:val="24"/>
        </w:rPr>
        <w:t>Рыбченко В.Н.</w:t>
      </w:r>
      <w:r w:rsidRPr="00CB4CE0">
        <w:rPr>
          <w:rFonts w:ascii="Times New Roman" w:hAnsi="Times New Roman" w:cs="Times New Roman"/>
          <w:sz w:val="24"/>
          <w:szCs w:val="24"/>
        </w:rPr>
        <w:t xml:space="preserve"> доказанной, мировой судья квалифицирует его действия по ч. 1 ст. 20.25 КоАП РФ – неуплата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hAnsi="Times New Roman" w:cs="Times New Roman"/>
          <w:sz w:val="24"/>
          <w:szCs w:val="24"/>
        </w:rPr>
        <w:t>.</w:t>
      </w:r>
    </w:p>
    <w:p w:rsidR="007C0E07" w:rsidRPr="00CB4CE0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7C0E07" w:rsidRPr="00CB4CE0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 xml:space="preserve">Изучением личности </w:t>
      </w:r>
      <w:r>
        <w:rPr>
          <w:rFonts w:ascii="Times New Roman" w:hAnsi="Times New Roman" w:cs="Times New Roman"/>
          <w:sz w:val="24"/>
          <w:szCs w:val="24"/>
        </w:rPr>
        <w:t>Рыбченко В.Н.</w:t>
      </w:r>
      <w:r w:rsidRPr="00CB4CE0">
        <w:rPr>
          <w:rFonts w:ascii="Times New Roman" w:hAnsi="Times New Roman" w:cs="Times New Roman"/>
          <w:sz w:val="24"/>
          <w:szCs w:val="24"/>
        </w:rPr>
        <w:t xml:space="preserve"> установлено, </w:t>
      </w:r>
      <w:r>
        <w:rPr>
          <w:rFonts w:ascii="Times New Roman" w:hAnsi="Times New Roman" w:cs="Times New Roman"/>
          <w:sz w:val="24"/>
          <w:szCs w:val="24"/>
        </w:rPr>
        <w:t>&lt;данные изъяты&gt;</w:t>
      </w:r>
      <w:r w:rsidRPr="00AD2A94">
        <w:rPr>
          <w:rFonts w:ascii="Times New Roman" w:hAnsi="Times New Roman" w:cs="Times New Roman"/>
          <w:sz w:val="24"/>
          <w:szCs w:val="24"/>
        </w:rPr>
        <w:t>, привлекался к административной ответственности за совершение однородных правонарушений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0E07" w:rsidRPr="00C252D1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252D1">
        <w:rPr>
          <w:rFonts w:ascii="Times New Roman" w:hAnsi="Times New Roman" w:cs="Times New Roman"/>
          <w:sz w:val="24"/>
          <w:szCs w:val="24"/>
        </w:rPr>
        <w:t>В силу ст. 4.2 КоАП РФ обстоятельствами, смягчающими ответственность, мировой судья признаёт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A94">
        <w:rPr>
          <w:rFonts w:ascii="Times New Roman" w:hAnsi="Times New Roman" w:cs="Times New Roman"/>
          <w:sz w:val="24"/>
          <w:szCs w:val="24"/>
        </w:rPr>
        <w:t>наличие малолетнего ребёнка</w:t>
      </w:r>
      <w:r w:rsidRPr="00C252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0E07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C2F3E">
        <w:rPr>
          <w:rFonts w:ascii="Times New Roman" w:hAnsi="Times New Roman" w:cs="Times New Roman"/>
          <w:sz w:val="24"/>
          <w:szCs w:val="24"/>
        </w:rPr>
        <w:t>В соответствии с п. 2 ч. 1 ст. 4.3 КоАП РФ обстоятельством, отягчающим ответственность, мировой судья признаёт повторное совершение однородного административного правонарушения.</w:t>
      </w:r>
    </w:p>
    <w:p w:rsidR="007C0E07" w:rsidRPr="00CB4CE0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>
        <w:rPr>
          <w:rFonts w:ascii="Times New Roman" w:hAnsi="Times New Roman" w:cs="Times New Roman"/>
          <w:sz w:val="24"/>
          <w:szCs w:val="24"/>
        </w:rPr>
        <w:t>Рыбченко В.Н.</w:t>
      </w:r>
      <w:r w:rsidRPr="00CB4CE0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CB4CE0">
        <w:rPr>
          <w:rFonts w:ascii="Times New Roman" w:hAnsi="Times New Roman" w:cs="Times New Roman"/>
          <w:sz w:val="24"/>
          <w:szCs w:val="24"/>
        </w:rPr>
        <w:t xml:space="preserve"> личность, семейное и материальное положение, </w:t>
      </w:r>
      <w:r w:rsidRPr="00C252D1">
        <w:rPr>
          <w:rFonts w:ascii="Times New Roman" w:hAnsi="Times New Roman" w:cs="Times New Roman"/>
          <w:sz w:val="24"/>
          <w:szCs w:val="24"/>
        </w:rPr>
        <w:t>обстоятельства, смягчающие админ</w:t>
      </w:r>
      <w:r>
        <w:rPr>
          <w:rFonts w:ascii="Times New Roman" w:hAnsi="Times New Roman" w:cs="Times New Roman"/>
          <w:sz w:val="24"/>
          <w:szCs w:val="24"/>
        </w:rPr>
        <w:t>истративную ответственность</w:t>
      </w:r>
      <w:r w:rsidRPr="00CB4CE0">
        <w:rPr>
          <w:rFonts w:ascii="Times New Roman" w:hAnsi="Times New Roman" w:cs="Times New Roman"/>
          <w:sz w:val="24"/>
          <w:szCs w:val="24"/>
        </w:rPr>
        <w:t>.</w:t>
      </w:r>
    </w:p>
    <w:p w:rsidR="007C0E07" w:rsidRPr="00CB4CE0" w:rsidP="004E5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C0E07" w:rsidRPr="00CB4CE0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ст.29.9 – 29.11 КоАП РФ, мировой судья</w:t>
      </w:r>
    </w:p>
    <w:p w:rsidR="007C0E07" w:rsidRPr="00CB4CE0" w:rsidP="004A6AA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CE0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7C0E07" w:rsidRPr="00C80204" w:rsidP="00AD2A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Рыбченко Владимира Николаевича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административное наказание</w:t>
      </w:r>
      <w:r w:rsidRPr="00CB4CE0">
        <w:rPr>
          <w:rFonts w:ascii="Times New Roman" w:hAnsi="Times New Roman" w:cs="Times New Roman"/>
          <w:sz w:val="24"/>
          <w:szCs w:val="24"/>
        </w:rPr>
        <w:t xml:space="preserve"> </w:t>
      </w:r>
      <w:r w:rsidRPr="00C80204">
        <w:rPr>
          <w:rFonts w:ascii="Times New Roman" w:hAnsi="Times New Roman" w:cs="Times New Roman"/>
          <w:sz w:val="24"/>
          <w:szCs w:val="24"/>
        </w:rPr>
        <w:t xml:space="preserve">в виде обязательных работ на срок 20 (двадцать) часов. </w:t>
      </w:r>
    </w:p>
    <w:p w:rsidR="007C0E07" w:rsidRPr="00C80204" w:rsidP="00AD2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204">
        <w:rPr>
          <w:rFonts w:ascii="Times New Roman" w:hAnsi="Times New Roman" w:cs="Times New Roman"/>
          <w:sz w:val="24"/>
          <w:szCs w:val="24"/>
        </w:rPr>
        <w:tab/>
        <w:t>По вступлении в законную силу копию постановления направить в отдел судебных приставов по г. Красноперекопску и Красноперекопскому району Управления Федеральной службы судебных приставов по Республике Крым.</w:t>
      </w:r>
    </w:p>
    <w:p w:rsidR="007C0E07" w:rsidP="00AD2A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204">
        <w:rPr>
          <w:rFonts w:ascii="Times New Roman" w:hAnsi="Times New Roman" w:cs="Times New Roman"/>
          <w:sz w:val="24"/>
          <w:szCs w:val="24"/>
        </w:rPr>
        <w:t>Разъяснить правонарушителю,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7C0E07" w:rsidRPr="00CB4CE0" w:rsidP="004A6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B4CE0">
        <w:rPr>
          <w:rFonts w:ascii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B4CE0">
        <w:rPr>
          <w:rFonts w:ascii="Times New Roman" w:hAnsi="Times New Roman" w:cs="Times New Roman"/>
          <w:sz w:val="24"/>
          <w:szCs w:val="24"/>
        </w:rPr>
        <w:t xml:space="preserve">через судебный участок № 59 </w:t>
      </w:r>
      <w:r w:rsidRPr="00CB4C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CB4C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0E07" w:rsidRPr="00CB4CE0" w:rsidP="00905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0E07" w:rsidP="004E5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>Мировой судья</w:t>
      </w:r>
      <w:r w:rsidRPr="00CB4CE0">
        <w:rPr>
          <w:rFonts w:ascii="Times New Roman" w:hAnsi="Times New Roman" w:cs="Times New Roman"/>
          <w:sz w:val="24"/>
          <w:szCs w:val="24"/>
        </w:rPr>
        <w:tab/>
      </w:r>
      <w:r w:rsidRPr="00CB4CE0">
        <w:rPr>
          <w:rFonts w:ascii="Times New Roman" w:hAnsi="Times New Roman" w:cs="Times New Roman"/>
          <w:sz w:val="24"/>
          <w:szCs w:val="24"/>
        </w:rPr>
        <w:tab/>
      </w:r>
      <w:r w:rsidRPr="00CB4CE0">
        <w:rPr>
          <w:rFonts w:ascii="Times New Roman" w:hAnsi="Times New Roman" w:cs="Times New Roman"/>
          <w:sz w:val="24"/>
          <w:szCs w:val="24"/>
        </w:rPr>
        <w:tab/>
      </w:r>
      <w:r w:rsidRPr="00CB4CE0">
        <w:rPr>
          <w:rFonts w:ascii="Times New Roman" w:hAnsi="Times New Roman" w:cs="Times New Roman"/>
          <w:sz w:val="24"/>
          <w:szCs w:val="24"/>
        </w:rPr>
        <w:tab/>
      </w:r>
      <w:r w:rsidRPr="00CB4CE0">
        <w:rPr>
          <w:rFonts w:ascii="Times New Roman" w:hAnsi="Times New Roman" w:cs="Times New Roman"/>
          <w:sz w:val="24"/>
          <w:szCs w:val="24"/>
        </w:rPr>
        <w:t>(подпись)</w:t>
      </w:r>
      <w:r w:rsidRPr="00CB4CE0">
        <w:rPr>
          <w:rFonts w:ascii="Times New Roman" w:hAnsi="Times New Roman" w:cs="Times New Roman"/>
          <w:sz w:val="24"/>
          <w:szCs w:val="24"/>
        </w:rPr>
        <w:tab/>
      </w:r>
      <w:r w:rsidRPr="00CB4C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B4CE0">
        <w:rPr>
          <w:rFonts w:ascii="Times New Roman" w:hAnsi="Times New Roman" w:cs="Times New Roman"/>
          <w:sz w:val="24"/>
          <w:szCs w:val="24"/>
        </w:rPr>
        <w:t>Д.Б. Сангаджи-Горяев</w:t>
      </w:r>
    </w:p>
    <w:p w:rsidR="007C0E07" w:rsidP="004E5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E07" w:rsidP="004E5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E07" w:rsidP="00FC66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«СОГЛАСОВАНО»                                                                                                                                                 </w:t>
      </w:r>
    </w:p>
    <w:p w:rsidR="007C0E07" w:rsidP="00FC6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7C0E07" w:rsidP="00FC66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 Д.Б. Сангаджи-Горяев </w:t>
      </w:r>
    </w:p>
    <w:p w:rsidR="007C0E07" w:rsidRPr="00CB4CE0" w:rsidP="00FC6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«____»_____________2017г</w:t>
      </w:r>
    </w:p>
    <w:sectPr w:rsidSect="00CF0FC6">
      <w:headerReference w:type="default" r:id="rId4"/>
      <w:pgSz w:w="11906" w:h="16838"/>
      <w:pgMar w:top="851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E0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7C0E0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271"/>
    <w:rsid w:val="00001331"/>
    <w:rsid w:val="0001486A"/>
    <w:rsid w:val="00032AB1"/>
    <w:rsid w:val="00043232"/>
    <w:rsid w:val="00050B42"/>
    <w:rsid w:val="00055E71"/>
    <w:rsid w:val="00072F80"/>
    <w:rsid w:val="000905FA"/>
    <w:rsid w:val="000975C3"/>
    <w:rsid w:val="000A4771"/>
    <w:rsid w:val="00110020"/>
    <w:rsid w:val="001114E0"/>
    <w:rsid w:val="00116303"/>
    <w:rsid w:val="001313CA"/>
    <w:rsid w:val="00155993"/>
    <w:rsid w:val="001F27EA"/>
    <w:rsid w:val="0020154B"/>
    <w:rsid w:val="002207EC"/>
    <w:rsid w:val="00227B4A"/>
    <w:rsid w:val="00251271"/>
    <w:rsid w:val="002558A0"/>
    <w:rsid w:val="00297400"/>
    <w:rsid w:val="002A5838"/>
    <w:rsid w:val="002E2AFE"/>
    <w:rsid w:val="003004D3"/>
    <w:rsid w:val="003279BC"/>
    <w:rsid w:val="00333EDC"/>
    <w:rsid w:val="00377ACD"/>
    <w:rsid w:val="003C2B53"/>
    <w:rsid w:val="003C2F3E"/>
    <w:rsid w:val="003D33A8"/>
    <w:rsid w:val="00403709"/>
    <w:rsid w:val="0047399E"/>
    <w:rsid w:val="00476690"/>
    <w:rsid w:val="00493C90"/>
    <w:rsid w:val="004A6AAA"/>
    <w:rsid w:val="004B6398"/>
    <w:rsid w:val="004E56C6"/>
    <w:rsid w:val="00541DD5"/>
    <w:rsid w:val="00555BF6"/>
    <w:rsid w:val="005828A1"/>
    <w:rsid w:val="005968DE"/>
    <w:rsid w:val="005A1E0E"/>
    <w:rsid w:val="005B6829"/>
    <w:rsid w:val="005E6BB7"/>
    <w:rsid w:val="00653326"/>
    <w:rsid w:val="006857EB"/>
    <w:rsid w:val="00696FB4"/>
    <w:rsid w:val="006979E4"/>
    <w:rsid w:val="00697E82"/>
    <w:rsid w:val="0070686B"/>
    <w:rsid w:val="007071FB"/>
    <w:rsid w:val="00756553"/>
    <w:rsid w:val="00761FDE"/>
    <w:rsid w:val="00762AE2"/>
    <w:rsid w:val="00766C5C"/>
    <w:rsid w:val="007734BD"/>
    <w:rsid w:val="007B1683"/>
    <w:rsid w:val="007C0E07"/>
    <w:rsid w:val="007C17FB"/>
    <w:rsid w:val="007C1FDE"/>
    <w:rsid w:val="00891037"/>
    <w:rsid w:val="008A6C11"/>
    <w:rsid w:val="008C38CD"/>
    <w:rsid w:val="00900407"/>
    <w:rsid w:val="00905B36"/>
    <w:rsid w:val="00954483"/>
    <w:rsid w:val="00955D85"/>
    <w:rsid w:val="009A5C53"/>
    <w:rsid w:val="009E1D9B"/>
    <w:rsid w:val="00AB5C8E"/>
    <w:rsid w:val="00AD2A94"/>
    <w:rsid w:val="00B21539"/>
    <w:rsid w:val="00B55A19"/>
    <w:rsid w:val="00B71AC0"/>
    <w:rsid w:val="00C24DC9"/>
    <w:rsid w:val="00C252D1"/>
    <w:rsid w:val="00C6603A"/>
    <w:rsid w:val="00C80204"/>
    <w:rsid w:val="00CB4CE0"/>
    <w:rsid w:val="00CE3F7C"/>
    <w:rsid w:val="00CF0FC6"/>
    <w:rsid w:val="00D325AF"/>
    <w:rsid w:val="00D44E4C"/>
    <w:rsid w:val="00DB477A"/>
    <w:rsid w:val="00DC0307"/>
    <w:rsid w:val="00DC1D85"/>
    <w:rsid w:val="00DC4E73"/>
    <w:rsid w:val="00DF3658"/>
    <w:rsid w:val="00EA0D64"/>
    <w:rsid w:val="00EB4895"/>
    <w:rsid w:val="00F05980"/>
    <w:rsid w:val="00F157B1"/>
    <w:rsid w:val="00F54923"/>
    <w:rsid w:val="00F616D0"/>
    <w:rsid w:val="00F86CEB"/>
    <w:rsid w:val="00FB4589"/>
    <w:rsid w:val="00FC66F4"/>
    <w:rsid w:val="00FF2624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F0FC6"/>
  </w:style>
  <w:style w:type="paragraph" w:styleId="Footer">
    <w:name w:val="footer"/>
    <w:basedOn w:val="Normal"/>
    <w:link w:val="FooterChar"/>
    <w:uiPriority w:val="99"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F0FC6"/>
  </w:style>
  <w:style w:type="paragraph" w:styleId="BalloonText">
    <w:name w:val="Balloon Text"/>
    <w:basedOn w:val="Normal"/>
    <w:link w:val="BalloonTextChar"/>
    <w:uiPriority w:val="99"/>
    <w:semiHidden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28A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rsid w:val="003D33A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D33A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D33A8"/>
    <w:rPr>
      <w:vertAlign w:val="superscript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FC66F4"/>
    <w:pPr>
      <w:spacing w:after="0" w:line="240" w:lineRule="auto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