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1C4" w:rsidRPr="0023411C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F608C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101C4" w:rsidRPr="0023411C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УИ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429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08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08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101C4" w:rsidRPr="00FB6424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1C4" w:rsidRPr="00FB6424" w:rsidP="00F1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F101C4" w:rsidRPr="00FB6424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F101C4" w:rsidRPr="00F90A4E" w:rsidP="00F101C4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C5FE5">
        <w:rPr>
          <w:rFonts w:ascii="Times New Roman" w:eastAsia="Arial Unicode MS" w:hAnsi="Times New Roman" w:cs="Times New Roman"/>
          <w:sz w:val="24"/>
          <w:szCs w:val="24"/>
          <w:lang w:eastAsia="ru-RU"/>
        </w:rPr>
        <w:t>6 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ября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F101C4" w:rsidRPr="00F90A4E" w:rsidP="00F101C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59 Красноперекопского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-м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авонарушении, предусмотренном ч. 1 ст. 20.25 Ко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F101C4" w:rsidRPr="00F90A4E" w:rsidP="00F101C4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Сеит-Османова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А.Б., </w:t>
      </w:r>
      <w:r>
        <w:t>ПЕРСОНАЛЬНЫЕ ДАННЫЕ,</w:t>
      </w:r>
    </w:p>
    <w:p w:rsidR="00F101C4" w:rsidRPr="00F90A4E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Сеит-Османов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ч. 1 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20.25 КоАП РФ, при следующих обстоятельствах.</w:t>
      </w:r>
    </w:p>
    <w:p w:rsidR="00F101C4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6429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ачальника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МО МВД России «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F608C9">
        <w:rPr>
          <w:rFonts w:ascii="Times New Roman" w:eastAsia="Arial Unicode MS" w:hAnsi="Times New Roman" w:cs="Times New Roman"/>
          <w:sz w:val="24"/>
          <w:szCs w:val="24"/>
          <w:lang w:eastAsia="ru-RU"/>
        </w:rPr>
        <w:t>6.24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 w:rsidR="009B138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 ВРЕМЯ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ва, штраф не уплатил. Таким образом, по истечении 60 дней со дня вступления постановления в законную силу штраф в полном размере не уплачен.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Сеит-Османову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="008A2B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предусматривает административную ответственность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неуплату административного штрафа в срок, предусмотренный ч. 1 ст. 32.2 КоАП РФ.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ротоколом </w:t>
      </w:r>
      <w:r>
        <w:rPr>
          <w:rFonts w:ascii="Times New Roman" w:hAnsi="Times New Roman"/>
          <w:spacing w:val="-2"/>
        </w:rPr>
        <w:t>номер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</w:t>
      </w:r>
      <w:r w:rsidR="007C44E8">
        <w:rPr>
          <w:rFonts w:ascii="Times New Roman" w:eastAsia="Calibri" w:hAnsi="Times New Roman" w:cs="Times New Roman"/>
          <w:sz w:val="24"/>
          <w:szCs w:val="24"/>
        </w:rPr>
        <w:t xml:space="preserve">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F608C9">
        <w:rPr>
          <w:rFonts w:ascii="Times New Roman" w:eastAsia="Arial Unicode MS" w:hAnsi="Times New Roman" w:cs="Times New Roman"/>
          <w:sz w:val="24"/>
          <w:szCs w:val="24"/>
          <w:lang w:eastAsia="ru-RU"/>
        </w:rPr>
        <w:t>6.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608C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="00F608C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90A4E">
        <w:rPr>
          <w:rFonts w:ascii="Times New Roman" w:eastAsia="Calibri" w:hAnsi="Times New Roman" w:cs="Times New Roman"/>
          <w:sz w:val="24"/>
          <w:szCs w:val="24"/>
        </w:rPr>
        <w:t>с</w:t>
      </w:r>
      <w:r w:rsidR="00AA50DE">
        <w:rPr>
          <w:rFonts w:ascii="Times New Roman" w:eastAsia="Calibri" w:hAnsi="Times New Roman" w:cs="Times New Roman"/>
          <w:sz w:val="24"/>
          <w:szCs w:val="24"/>
        </w:rPr>
        <w:t>правк</w:t>
      </w:r>
      <w:r w:rsidR="00F608C9">
        <w:rPr>
          <w:rFonts w:ascii="Times New Roman" w:eastAsia="Calibri" w:hAnsi="Times New Roman" w:cs="Times New Roman"/>
          <w:sz w:val="24"/>
          <w:szCs w:val="24"/>
        </w:rPr>
        <w:t>ой</w:t>
      </w:r>
      <w:r w:rsidR="00AA50DE">
        <w:rPr>
          <w:rFonts w:ascii="Times New Roman" w:eastAsia="Calibri" w:hAnsi="Times New Roman" w:cs="Times New Roman"/>
          <w:sz w:val="24"/>
          <w:szCs w:val="24"/>
        </w:rPr>
        <w:t xml:space="preserve"> на физическое лицо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(л.д.</w:t>
      </w:r>
      <w:r w:rsidR="005A3690">
        <w:rPr>
          <w:rFonts w:ascii="Times New Roman" w:eastAsia="Calibri" w:hAnsi="Times New Roman" w:cs="Times New Roman"/>
          <w:sz w:val="24"/>
          <w:szCs w:val="24"/>
        </w:rPr>
        <w:t>6</w:t>
      </w:r>
      <w:r w:rsidRPr="00F90A4E">
        <w:rPr>
          <w:rFonts w:ascii="Times New Roman" w:eastAsia="Calibri" w:hAnsi="Times New Roman" w:cs="Times New Roman"/>
          <w:sz w:val="24"/>
          <w:szCs w:val="24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Сеит-Османову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ей статьи, либо со дня истечения срока отсрочки и срока рассрочки, предусмотренных ст. 31.5 настоящего Кодекса.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AA50DE" w:rsidP="00F10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</w:t>
      </w:r>
      <w:r w:rsidRPr="00F90A4E">
        <w:rPr>
          <w:rFonts w:ascii="Times New Roman" w:eastAsia="Calibri" w:hAnsi="Times New Roman" w:cs="Times New Roman"/>
          <w:sz w:val="24"/>
          <w:szCs w:val="24"/>
        </w:rPr>
        <w:t>оятельством, отягчающи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повторное совершение однородного административного правонарушения.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и размере административного наказания, мировой судья учитывает характер совершенного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="00AA50DE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мим правонарушителем, так и другими лицами.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F101C4" w:rsidRPr="00F90A4E" w:rsidP="00F10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Сеит-Османова</w:t>
      </w: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</w:t>
      </w: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5A3690">
        <w:rPr>
          <w:rFonts w:ascii="Times New Roman" w:eastAsia="Calibri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</w:t>
      </w:r>
      <w:r w:rsidRPr="005A3690">
        <w:rPr>
          <w:rFonts w:ascii="Times New Roman" w:eastAsia="Calibri" w:hAnsi="Times New Roman" w:cs="Times New Roman"/>
          <w:sz w:val="24"/>
          <w:szCs w:val="24"/>
        </w:rPr>
        <w:t xml:space="preserve"> ч. 1 ст. 20.25 Кодекса РФ об административных правонарушениях, и назначить ему административное наказание в виде обязательных работ сроком 20 (двадцать) часов. 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90">
        <w:rPr>
          <w:rFonts w:ascii="Times New Roman" w:hAnsi="Times New Roman" w:cs="Times New Roman"/>
          <w:sz w:val="24"/>
          <w:szCs w:val="24"/>
        </w:rPr>
        <w:t xml:space="preserve">По вступлении в законную силу копию постановления направить в отделение судебных приставов по </w:t>
      </w:r>
      <w:r w:rsidRPr="005A3690">
        <w:rPr>
          <w:rFonts w:ascii="Times New Roman" w:hAnsi="Times New Roman" w:cs="Times New Roman"/>
          <w:sz w:val="24"/>
          <w:szCs w:val="24"/>
        </w:rPr>
        <w:t>г. Красноперекопску и Красноперекопскому району Главного управления Федеральной службы судебных приставов по Республике Крым и г. Севастополю.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690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90">
        <w:rPr>
          <w:rFonts w:ascii="Times New Roman" w:hAnsi="Times New Roman" w:cs="Times New Roman"/>
          <w:sz w:val="24"/>
          <w:szCs w:val="24"/>
        </w:rPr>
        <w:t>Разъя</w:t>
      </w:r>
      <w:r w:rsidRPr="005A3690">
        <w:rPr>
          <w:rFonts w:ascii="Times New Roman" w:hAnsi="Times New Roman" w:cs="Times New Roman"/>
          <w:sz w:val="24"/>
          <w:szCs w:val="24"/>
        </w:rPr>
        <w:t>снить Сеит-Османову А.Б.,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</w:t>
      </w:r>
      <w:r w:rsidRPr="005A3690">
        <w:rPr>
          <w:rFonts w:ascii="Times New Roman" w:hAnsi="Times New Roman" w:cs="Times New Roman"/>
          <w:sz w:val="24"/>
          <w:szCs w:val="24"/>
        </w:rPr>
        <w:t>цати суток.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="005A3690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51216F">
        <w:rPr>
          <w:rFonts w:ascii="Times New Roman" w:eastAsia="Calibri" w:hAnsi="Times New Roman" w:cs="Times New Roman"/>
          <w:sz w:val="24"/>
          <w:szCs w:val="24"/>
        </w:rPr>
        <w:tab/>
      </w:r>
      <w:r w:rsidR="00F608C9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   Д.Б. Оконова </w:t>
      </w:r>
    </w:p>
    <w:p w:rsidR="00DB4228"/>
    <w:p w:rsidR="00DB4228" w:rsidP="00DB42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DB4228" w:rsidP="00DB42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DB4228" w:rsidP="00DB42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DB4228" w:rsidP="00DB42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DB4228" w:rsidP="00DB42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A34BB0" w:rsidRPr="00DB4228" w:rsidP="00DB4228"/>
    <w:sectPr w:rsidSect="00F101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09"/>
    <w:rsid w:val="0023411C"/>
    <w:rsid w:val="002973BC"/>
    <w:rsid w:val="002A2E09"/>
    <w:rsid w:val="0051216F"/>
    <w:rsid w:val="005A3690"/>
    <w:rsid w:val="0064293D"/>
    <w:rsid w:val="007C44E8"/>
    <w:rsid w:val="008A2B01"/>
    <w:rsid w:val="00976F4B"/>
    <w:rsid w:val="009B1389"/>
    <w:rsid w:val="00A34BB0"/>
    <w:rsid w:val="00AA50DE"/>
    <w:rsid w:val="00CC5FE5"/>
    <w:rsid w:val="00DB4228"/>
    <w:rsid w:val="00F101C4"/>
    <w:rsid w:val="00F608C9"/>
    <w:rsid w:val="00F90A4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