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="00FD4A64">
        <w:rPr>
          <w:rFonts w:ascii="Times New Roman" w:eastAsia="Times New Roman" w:hAnsi="Times New Roman" w:cs="Times New Roman"/>
          <w:lang w:eastAsia="ru-RU"/>
        </w:rPr>
        <w:t>474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Pr="00815893">
        <w:rPr>
          <w:rFonts w:ascii="Times New Roman" w:eastAsia="Times New Roman" w:hAnsi="Times New Roman" w:cs="Times New Roman"/>
          <w:lang w:eastAsia="ru-RU"/>
        </w:rPr>
        <w:t>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FD4A64">
        <w:rPr>
          <w:rFonts w:ascii="Times New Roman" w:eastAsia="Times New Roman" w:hAnsi="Times New Roman" w:cs="Times New Roman"/>
          <w:lang w:eastAsia="ru-RU"/>
        </w:rPr>
        <w:t>2603-07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8 октября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="0045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исполняющий обязанности мирового судьи судебного участка № 59 Красноперекопского судебного района Республики Крым,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0D7440" w:rsidRPr="00373CF4" w:rsidP="00FD4A64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Подлепенько</w:t>
      </w:r>
      <w:r>
        <w:rPr>
          <w:rFonts w:ascii="Times New Roman" w:hAnsi="Times New Roman" w:cs="Times New Roman"/>
          <w:sz w:val="24"/>
          <w:szCs w:val="24"/>
        </w:rPr>
        <w:t xml:space="preserve"> О.А., </w:t>
      </w:r>
      <w:r>
        <w:t>ПЕРСОНАЛЬНЫЕ ДАННЫЕ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Подлепенько О.А.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О.А.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 И ДАТА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ч.1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20.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00 руб.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 О.А.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 О.А.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пояснил, что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траф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оплатил из-за трудного материального положения.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 отсрочки и срока рассрочки,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 О.А.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>
        <w:rPr>
          <w:rFonts w:ascii="Times New Roman" w:hAnsi="Times New Roman"/>
          <w:szCs w:val="26"/>
        </w:rPr>
        <w:t xml:space="preserve">НОМЕР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О.А.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  <w:szCs w:val="26"/>
        </w:rPr>
        <w:t xml:space="preserve">НОМЕР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FD4A64">
        <w:rPr>
          <w:rFonts w:ascii="Times New Roman" w:eastAsia="Calibri" w:hAnsi="Times New Roman" w:cs="Times New Roman"/>
          <w:sz w:val="24"/>
          <w:szCs w:val="24"/>
        </w:rPr>
        <w:t>Подлепенько</w:t>
      </w:r>
      <w:r w:rsidR="00FD4A64">
        <w:rPr>
          <w:rFonts w:ascii="Times New Roman" w:eastAsia="Calibri" w:hAnsi="Times New Roman" w:cs="Times New Roman"/>
          <w:sz w:val="24"/>
          <w:szCs w:val="24"/>
        </w:rPr>
        <w:t xml:space="preserve"> О.А.</w:t>
      </w:r>
      <w:r w:rsidRPr="00F90A4E" w:rsidR="006642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ч.1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2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20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 объяснением 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Подлепенько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О.А.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 xml:space="preserve">ДАТА 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>5-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7,</w:t>
      </w:r>
      <w:r w:rsidR="00FD4A6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9-10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FD4A64">
        <w:rPr>
          <w:rFonts w:ascii="Times New Roman" w:eastAsia="Calibri" w:hAnsi="Times New Roman" w:cs="Times New Roman"/>
          <w:sz w:val="24"/>
          <w:szCs w:val="24"/>
        </w:rPr>
        <w:t>Подлепенько О.А.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FD4A64">
        <w:rPr>
          <w:rFonts w:ascii="Times New Roman" w:eastAsia="Calibri" w:hAnsi="Times New Roman" w:cs="Times New Roman"/>
          <w:sz w:val="24"/>
          <w:szCs w:val="24"/>
        </w:rPr>
        <w:t>Подлепенько О.А.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>признается приз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нание вины.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ом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="0036580F">
        <w:rPr>
          <w:rFonts w:ascii="Times New Roman" w:eastAsia="Calibri" w:hAnsi="Times New Roman" w:cs="Times New Roman"/>
          <w:sz w:val="24"/>
          <w:szCs w:val="24"/>
        </w:rPr>
        <w:t>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признается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580F">
        <w:rPr>
          <w:rFonts w:ascii="Times New Roman" w:eastAsia="Calibri" w:hAnsi="Times New Roman" w:cs="Times New Roman"/>
          <w:sz w:val="24"/>
          <w:szCs w:val="24"/>
        </w:rPr>
        <w:t>и отягчающее а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</w:t>
      </w:r>
      <w:r w:rsidRPr="00F90A4E">
        <w:rPr>
          <w:rFonts w:ascii="Times New Roman" w:eastAsia="Calibri" w:hAnsi="Times New Roman" w:cs="Times New Roman"/>
          <w:sz w:val="24"/>
          <w:szCs w:val="24"/>
        </w:rPr>
        <w:t>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FD4A64" w:rsidRPr="00810F47" w:rsidP="00FD4A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0F47">
        <w:rPr>
          <w:rFonts w:ascii="Times New Roman" w:hAnsi="Times New Roman"/>
          <w:sz w:val="24"/>
          <w:szCs w:val="24"/>
        </w:rPr>
        <w:t xml:space="preserve">Изучением личности </w:t>
      </w:r>
      <w:r>
        <w:rPr>
          <w:rFonts w:ascii="Times New Roman" w:hAnsi="Times New Roman"/>
          <w:sz w:val="24"/>
          <w:szCs w:val="24"/>
        </w:rPr>
        <w:t xml:space="preserve">Подлепенько О.А. </w:t>
      </w:r>
      <w:r w:rsidRPr="00810F47">
        <w:rPr>
          <w:rFonts w:ascii="Times New Roman" w:hAnsi="Times New Roman"/>
          <w:sz w:val="24"/>
          <w:szCs w:val="24"/>
        </w:rPr>
        <w:t>установлено, что он в браке состоит, не работает,</w:t>
      </w:r>
      <w:r>
        <w:rPr>
          <w:rFonts w:ascii="Times New Roman" w:hAnsi="Times New Roman"/>
          <w:sz w:val="24"/>
          <w:szCs w:val="24"/>
        </w:rPr>
        <w:t xml:space="preserve"> несовершеннолетних детей не имеет,</w:t>
      </w:r>
      <w:r w:rsidRPr="00810F47">
        <w:rPr>
          <w:rFonts w:ascii="Times New Roman" w:hAnsi="Times New Roman"/>
          <w:sz w:val="24"/>
          <w:szCs w:val="24"/>
        </w:rPr>
        <w:t xml:space="preserve"> ограничений к отбыванию административного ареста не имеет. </w:t>
      </w:r>
      <w:r w:rsidRPr="00810F47">
        <w:rPr>
          <w:rFonts w:ascii="Times New Roman" w:eastAsia="Calibri" w:hAnsi="Times New Roman" w:cs="Times New Roman"/>
          <w:sz w:val="24"/>
          <w:szCs w:val="24"/>
        </w:rPr>
        <w:t>Оснований, в силу которых в соответствии с ч.2 ст.3.9 КоАП РФ админи</w:t>
      </w:r>
      <w:r w:rsidRPr="00810F47">
        <w:rPr>
          <w:rFonts w:ascii="Times New Roman" w:eastAsia="Calibri" w:hAnsi="Times New Roman" w:cs="Times New Roman"/>
          <w:sz w:val="24"/>
          <w:szCs w:val="24"/>
        </w:rPr>
        <w:t xml:space="preserve">стративный арест в отношении </w:t>
      </w:r>
      <w:r>
        <w:rPr>
          <w:rFonts w:ascii="Times New Roman" w:eastAsia="Calibri" w:hAnsi="Times New Roman" w:cs="Times New Roman"/>
          <w:sz w:val="24"/>
          <w:szCs w:val="24"/>
        </w:rPr>
        <w:t>Подлепенько О.А. н</w:t>
      </w:r>
      <w:r w:rsidRPr="00810F47">
        <w:rPr>
          <w:rFonts w:ascii="Times New Roman" w:eastAsia="Calibri" w:hAnsi="Times New Roman" w:cs="Times New Roman"/>
          <w:sz w:val="24"/>
          <w:szCs w:val="24"/>
        </w:rPr>
        <w:t>е может быть примене</w:t>
      </w:r>
      <w:r>
        <w:rPr>
          <w:rFonts w:ascii="Times New Roman" w:eastAsia="Calibri" w:hAnsi="Times New Roman" w:cs="Times New Roman"/>
          <w:sz w:val="24"/>
          <w:szCs w:val="24"/>
        </w:rPr>
        <w:t>н, не установлено, поскольку он</w:t>
      </w:r>
      <w:r w:rsidRPr="00810F47">
        <w:rPr>
          <w:rFonts w:ascii="Times New Roman" w:eastAsia="Calibri" w:hAnsi="Times New Roman" w:cs="Times New Roman"/>
          <w:sz w:val="24"/>
          <w:szCs w:val="24"/>
        </w:rPr>
        <w:t xml:space="preserve"> к категории лиц, в отношении которых не может применяться арест, не относится.</w:t>
      </w:r>
    </w:p>
    <w:p w:rsidR="00FD4A64" w:rsidRPr="00810F47" w:rsidP="00FD4A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0F47">
        <w:rPr>
          <w:rFonts w:ascii="Times New Roman" w:hAnsi="Times New Roman"/>
          <w:sz w:val="24"/>
          <w:szCs w:val="24"/>
        </w:rPr>
        <w:t>Административное наказание в виде административного ареста, а не иное более мя</w:t>
      </w:r>
      <w:r w:rsidRPr="00810F47">
        <w:rPr>
          <w:rFonts w:ascii="Times New Roman" w:hAnsi="Times New Roman"/>
          <w:sz w:val="24"/>
          <w:szCs w:val="24"/>
        </w:rPr>
        <w:t>гкое наказание, соответствует характеру правонарушения, обстоятельствам его совершения и личности правонарушителя, е</w:t>
      </w:r>
      <w:r>
        <w:rPr>
          <w:rFonts w:ascii="Times New Roman" w:hAnsi="Times New Roman"/>
          <w:sz w:val="24"/>
          <w:szCs w:val="24"/>
        </w:rPr>
        <w:t>е</w:t>
      </w:r>
      <w:r w:rsidRPr="00810F47">
        <w:rPr>
          <w:rFonts w:ascii="Times New Roman" w:hAnsi="Times New Roman"/>
          <w:sz w:val="24"/>
          <w:szCs w:val="24"/>
        </w:rPr>
        <w:t xml:space="preserve"> материальному положению, будет отвечать целям предупреждения совершения новых правонарушений как самим правонарушителем, так и другими лиц</w:t>
      </w:r>
      <w:r w:rsidRPr="00810F47">
        <w:rPr>
          <w:rFonts w:ascii="Times New Roman" w:hAnsi="Times New Roman"/>
          <w:sz w:val="24"/>
          <w:szCs w:val="24"/>
        </w:rPr>
        <w:t>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FD4A64" w:rsidRPr="00810F47" w:rsidP="00FD4A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Подлепенько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О.А. </w:t>
      </w:r>
      <w:r w:rsidR="0036580F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</w:t>
      </w:r>
      <w:r w:rsidRPr="00810F47">
        <w:rPr>
          <w:rFonts w:ascii="Times New Roman" w:eastAsia="Calibri" w:hAnsi="Times New Roman" w:cs="Times New Roman"/>
          <w:sz w:val="24"/>
          <w:szCs w:val="24"/>
        </w:rPr>
        <w:t>административное наказание в виде ад</w:t>
      </w:r>
      <w:r w:rsidR="005F78CA">
        <w:rPr>
          <w:rFonts w:ascii="Times New Roman" w:eastAsia="Calibri" w:hAnsi="Times New Roman" w:cs="Times New Roman"/>
          <w:sz w:val="24"/>
          <w:szCs w:val="24"/>
        </w:rPr>
        <w:t>министративного ареста на срок 2</w:t>
      </w:r>
      <w:r w:rsidRPr="00810F47">
        <w:rPr>
          <w:rFonts w:ascii="Times New Roman" w:eastAsia="Calibri" w:hAnsi="Times New Roman" w:cs="Times New Roman"/>
          <w:sz w:val="24"/>
          <w:szCs w:val="24"/>
        </w:rPr>
        <w:t xml:space="preserve"> (д</w:t>
      </w:r>
      <w:r w:rsidR="005F78CA">
        <w:rPr>
          <w:rFonts w:ascii="Times New Roman" w:eastAsia="Calibri" w:hAnsi="Times New Roman" w:cs="Times New Roman"/>
          <w:sz w:val="24"/>
          <w:szCs w:val="24"/>
        </w:rPr>
        <w:t>вое</w:t>
      </w:r>
      <w:r w:rsidRPr="00810F47">
        <w:rPr>
          <w:rFonts w:ascii="Times New Roman" w:eastAsia="Calibri" w:hAnsi="Times New Roman" w:cs="Times New Roman"/>
          <w:sz w:val="24"/>
          <w:szCs w:val="24"/>
        </w:rPr>
        <w:t>) сут</w:t>
      </w:r>
      <w:r w:rsidR="005F78CA">
        <w:rPr>
          <w:rFonts w:ascii="Times New Roman" w:eastAsia="Calibri" w:hAnsi="Times New Roman" w:cs="Times New Roman"/>
          <w:sz w:val="24"/>
          <w:szCs w:val="24"/>
        </w:rPr>
        <w:t>о</w:t>
      </w:r>
      <w:r w:rsidRPr="00810F47">
        <w:rPr>
          <w:rFonts w:ascii="Times New Roman" w:eastAsia="Calibri" w:hAnsi="Times New Roman" w:cs="Times New Roman"/>
          <w:sz w:val="24"/>
          <w:szCs w:val="24"/>
        </w:rPr>
        <w:t>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D4A64" w:rsidRPr="00810F47" w:rsidP="00FD4A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>Исполнение ад</w:t>
      </w: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>министративного ареста возложить на Межмуниципальный отдел МВД России «Красноперекопский».</w:t>
      </w:r>
    </w:p>
    <w:p w:rsidR="00FD4A64" w:rsidP="00FD4A6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ab/>
        <w:t>Срок административного ареста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Подлепенько О.А. и</w:t>
      </w:r>
      <w:r w:rsidRPr="00810F47">
        <w:rPr>
          <w:rFonts w:ascii="Times New Roman" w:eastAsia="Times New Roman" w:hAnsi="Times New Roman"/>
          <w:sz w:val="24"/>
          <w:szCs w:val="24"/>
          <w:lang w:eastAsia="ru-RU"/>
        </w:rPr>
        <w:t xml:space="preserve">счислять </w:t>
      </w:r>
      <w:r w:rsidRPr="006207E7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момента задержания. </w:t>
      </w:r>
    </w:p>
    <w:p w:rsidR="00815893" w:rsidRPr="00F90A4E" w:rsidP="00FD4A6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0119" w:rsidP="00815893">
      <w:pPr>
        <w:spacing w:after="0" w:line="240" w:lineRule="auto"/>
        <w:jc w:val="both"/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9E0119" w:rsidP="009E0119"/>
    <w:p w:rsidR="009E0119" w:rsidP="009E01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9E0119" w:rsidP="009E01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9E0119" w:rsidP="009E01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9E0119" w:rsidP="009E01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9E0119" w:rsidP="009E011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4A4F4E" w:rsidRPr="009E0119" w:rsidP="009E0119"/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2054DA"/>
    <w:rsid w:val="00304093"/>
    <w:rsid w:val="003356BF"/>
    <w:rsid w:val="0036580F"/>
    <w:rsid w:val="00373CF4"/>
    <w:rsid w:val="00396CAB"/>
    <w:rsid w:val="003E29D9"/>
    <w:rsid w:val="004005B4"/>
    <w:rsid w:val="00450AEA"/>
    <w:rsid w:val="004A4F4E"/>
    <w:rsid w:val="0052684A"/>
    <w:rsid w:val="005F78CA"/>
    <w:rsid w:val="006207E7"/>
    <w:rsid w:val="00637FEA"/>
    <w:rsid w:val="00664290"/>
    <w:rsid w:val="00810F47"/>
    <w:rsid w:val="00815893"/>
    <w:rsid w:val="00835BA9"/>
    <w:rsid w:val="00860CAE"/>
    <w:rsid w:val="008A2B01"/>
    <w:rsid w:val="0091138F"/>
    <w:rsid w:val="00943B67"/>
    <w:rsid w:val="009C61C8"/>
    <w:rsid w:val="009D621C"/>
    <w:rsid w:val="009E0119"/>
    <w:rsid w:val="00A27EB0"/>
    <w:rsid w:val="00A95B9E"/>
    <w:rsid w:val="00AB46F4"/>
    <w:rsid w:val="00AB56F3"/>
    <w:rsid w:val="00D031B7"/>
    <w:rsid w:val="00D70FC6"/>
    <w:rsid w:val="00E656E0"/>
    <w:rsid w:val="00E72060"/>
    <w:rsid w:val="00E81D3F"/>
    <w:rsid w:val="00EB6379"/>
    <w:rsid w:val="00F87CFB"/>
    <w:rsid w:val="00F90A4E"/>
    <w:rsid w:val="00FA4B5B"/>
    <w:rsid w:val="00FB53D0"/>
    <w:rsid w:val="00FB6424"/>
    <w:rsid w:val="00FD4A6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