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CC8" w:rsidRPr="00A77CC8" w:rsidP="00A77CC8">
      <w:pPr>
        <w:pStyle w:val="Heading1"/>
        <w:jc w:val="right"/>
        <w:rPr>
          <w:rFonts w:ascii="Times New Roman" w:eastAsia="Times New Roman" w:hAnsi="Times New Roman" w:cs="Times New Roman"/>
          <w:b w:val="0"/>
          <w:color w:val="auto"/>
        </w:rPr>
      </w:pPr>
      <w:r w:rsidRPr="00272124">
        <w:rPr>
          <w:rFonts w:ascii="Times New Roman" w:eastAsia="Times New Roman" w:hAnsi="Times New Roman" w:cs="Times New Roman"/>
          <w:b w:val="0"/>
          <w:color w:val="auto"/>
        </w:rPr>
        <w:t>Дело №</w:t>
      </w:r>
      <w:r w:rsidR="001909D5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Pr="00272124" w:rsidR="00944F9B">
        <w:rPr>
          <w:rFonts w:ascii="Times New Roman" w:eastAsia="Times New Roman" w:hAnsi="Times New Roman" w:cs="Times New Roman"/>
          <w:b w:val="0"/>
          <w:color w:val="auto"/>
        </w:rPr>
        <w:t>5-</w:t>
      </w:r>
      <w:r w:rsidR="00B65497">
        <w:rPr>
          <w:rFonts w:ascii="Times New Roman" w:eastAsia="Times New Roman" w:hAnsi="Times New Roman" w:cs="Times New Roman"/>
          <w:b w:val="0"/>
          <w:color w:val="auto"/>
        </w:rPr>
        <w:t>341</w:t>
      </w:r>
      <w:r w:rsidRPr="00272124">
        <w:rPr>
          <w:rFonts w:ascii="Times New Roman" w:eastAsia="Times New Roman" w:hAnsi="Times New Roman" w:cs="Times New Roman"/>
          <w:b w:val="0"/>
          <w:color w:val="auto"/>
        </w:rPr>
        <w:t>/6</w:t>
      </w:r>
      <w:r w:rsidRPr="00272124" w:rsidR="007140B4">
        <w:rPr>
          <w:rFonts w:ascii="Times New Roman" w:eastAsia="Times New Roman" w:hAnsi="Times New Roman" w:cs="Times New Roman"/>
          <w:b w:val="0"/>
          <w:color w:val="auto"/>
        </w:rPr>
        <w:t>/20</w:t>
      </w:r>
      <w:r w:rsidRPr="00272124" w:rsidR="005D5A98">
        <w:rPr>
          <w:rFonts w:ascii="Times New Roman" w:eastAsia="Times New Roman" w:hAnsi="Times New Roman" w:cs="Times New Roman"/>
          <w:b w:val="0"/>
          <w:color w:val="auto"/>
        </w:rPr>
        <w:t>25</w:t>
      </w:r>
    </w:p>
    <w:p w:rsidR="00944F9B" w:rsidRPr="0042786B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="00653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42786B" w:rsidR="001E1E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 w:rsidR="007140B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D5A98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</w:t>
      </w:r>
      <w:r w:rsidRPr="0042786B" w:rsidR="005B7AE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2786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1909D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2786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42786B" w:rsidP="0042786B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27C2" w:rsidRPr="00F32834" w:rsidP="00B6549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2834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№6 Железнодорожного судебного района г. Симферополя (Железнодорожный район городского округа Симферополь) Республики Крым Авдеева К.К</w:t>
      </w:r>
      <w:r w:rsidRPr="00F32834" w:rsidR="00944F9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2786B" w:rsidR="00944F9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2834" w:rsidR="00944F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6C00" w:rsidRPr="000954F6" w:rsidP="008A399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/>
          <w:sz w:val="28"/>
          <w:szCs w:val="28"/>
        </w:rPr>
        <w:t>рассмотрев в открытом судебном заседании материалы дела об административном правонарушении, в отношении:</w:t>
      </w:r>
      <w:r w:rsidR="008A399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 – </w:t>
      </w:r>
      <w:r w:rsidR="00B65497"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</w:t>
      </w:r>
      <w:r w:rsidR="000954F6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="006532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8B09F6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B09F6">
        <w:rPr>
          <w:rFonts w:ascii="Times New Roman" w:eastAsia="Times New Roman" w:hAnsi="Times New Roman" w:cs="Times New Roman"/>
          <w:sz w:val="28"/>
          <w:szCs w:val="28"/>
        </w:rPr>
        <w:t>Д.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B09F6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8B0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года рождения, урожен</w:t>
      </w:r>
      <w:r w:rsidR="00A77CC8">
        <w:rPr>
          <w:rFonts w:ascii="Times New Roman" w:eastAsia="Times New Roman" w:hAnsi="Times New Roman" w:cs="Times New Roman"/>
          <w:sz w:val="28"/>
          <w:szCs w:val="28"/>
        </w:rPr>
        <w:t xml:space="preserve">ца </w:t>
      </w:r>
      <w:r w:rsidR="008B09F6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0954F6" w:rsidR="000954F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граждан</w:t>
      </w:r>
      <w:r w:rsidR="00A77CC8">
        <w:rPr>
          <w:rFonts w:ascii="Times New Roman" w:eastAsia="Times New Roman" w:hAnsi="Times New Roman" w:cs="Times New Roman"/>
          <w:sz w:val="28"/>
          <w:szCs w:val="28"/>
        </w:rPr>
        <w:t>ина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паспорт гражданина Российской Федерации </w:t>
      </w:r>
      <w:r w:rsidR="008B09F6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>зарегистрированн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77CC8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и проживающ</w:t>
      </w:r>
      <w:r w:rsidR="00B8097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77CC8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="008B09F6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B65497" w:rsidR="00A77CC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F6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3923" w:rsidP="00395EF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42786B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4278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0954F6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786B" w:rsidRPr="0042786B" w:rsidP="0042786B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707D8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66F2E">
        <w:rPr>
          <w:rFonts w:ascii="Times New Roman" w:hAnsi="Times New Roman" w:cs="Times New Roman"/>
          <w:sz w:val="28"/>
          <w:szCs w:val="28"/>
        </w:rPr>
        <w:t>.</w:t>
      </w:r>
      <w:r w:rsidRPr="00785B18" w:rsidR="00CB7259">
        <w:rPr>
          <w:rFonts w:ascii="Times New Roman" w:hAnsi="Times New Roman" w:cs="Times New Roman"/>
          <w:sz w:val="28"/>
          <w:szCs w:val="28"/>
        </w:rPr>
        <w:t xml:space="preserve">, </w:t>
      </w:r>
      <w:r w:rsidRPr="00785B18" w:rsidR="006F6C00">
        <w:rPr>
          <w:rFonts w:ascii="Times New Roman" w:hAnsi="Times New Roman" w:cs="Times New Roman"/>
          <w:sz w:val="28"/>
          <w:szCs w:val="28"/>
        </w:rPr>
        <w:t>являясь</w:t>
      </w:r>
      <w:r w:rsidRPr="00785B18" w:rsidR="00B80970">
        <w:rPr>
          <w:rFonts w:ascii="Times New Roman" w:hAnsi="Times New Roman" w:cs="Times New Roman"/>
          <w:sz w:val="28"/>
          <w:szCs w:val="28"/>
        </w:rPr>
        <w:t xml:space="preserve"> </w:t>
      </w:r>
      <w:r w:rsidR="00E66F2E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785B18" w:rsidR="000954F6">
        <w:rPr>
          <w:rFonts w:ascii="Times New Roman" w:hAnsi="Times New Roman" w:cs="Times New Roman"/>
          <w:sz w:val="28"/>
          <w:szCs w:val="28"/>
        </w:rPr>
        <w:t>директор</w:t>
      </w:r>
      <w:r w:rsidRPr="00785B18" w:rsidR="000667FC">
        <w:rPr>
          <w:rFonts w:ascii="Times New Roman" w:hAnsi="Times New Roman" w:cs="Times New Roman"/>
          <w:sz w:val="28"/>
          <w:szCs w:val="28"/>
        </w:rPr>
        <w:t>ом</w:t>
      </w:r>
      <w:r w:rsidRPr="00785B18" w:rsidR="000954F6">
        <w:rPr>
          <w:rFonts w:ascii="Times New Roman" w:hAnsi="Times New Roman" w:cs="Times New Roman"/>
          <w:sz w:val="28"/>
          <w:szCs w:val="28"/>
        </w:rPr>
        <w:t xml:space="preserve"> Общества с</w:t>
      </w:r>
      <w:r w:rsidR="00A77CC8"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85B18" w:rsidR="000954F6">
        <w:rPr>
          <w:rFonts w:ascii="Times New Roman" w:hAnsi="Times New Roman" w:cs="Times New Roman"/>
          <w:sz w:val="28"/>
          <w:szCs w:val="28"/>
        </w:rPr>
        <w:t>»</w:t>
      </w:r>
      <w:r w:rsidRPr="00785B18" w:rsidR="006F6C00">
        <w:rPr>
          <w:rFonts w:ascii="Times New Roman" w:hAnsi="Times New Roman"/>
          <w:sz w:val="28"/>
          <w:szCs w:val="28"/>
        </w:rPr>
        <w:t xml:space="preserve"> (далее </w:t>
      </w:r>
      <w:r w:rsidRPr="00785B18" w:rsidR="000954F6">
        <w:rPr>
          <w:rFonts w:ascii="Times New Roman" w:hAnsi="Times New Roman"/>
          <w:sz w:val="28"/>
          <w:szCs w:val="28"/>
        </w:rPr>
        <w:t xml:space="preserve">- </w:t>
      </w:r>
      <w:r w:rsidRPr="00785B18" w:rsidR="006F6C00">
        <w:rPr>
          <w:rFonts w:ascii="Times New Roman" w:hAnsi="Times New Roman"/>
          <w:sz w:val="28"/>
          <w:szCs w:val="28"/>
        </w:rPr>
        <w:t>ООО «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85B18" w:rsidR="006F6C00">
        <w:rPr>
          <w:rFonts w:ascii="Times New Roman" w:hAnsi="Times New Roman"/>
          <w:sz w:val="28"/>
          <w:szCs w:val="28"/>
        </w:rPr>
        <w:t>»), зарегистрированно</w:t>
      </w:r>
      <w:r w:rsidR="00A77CC8">
        <w:rPr>
          <w:rFonts w:ascii="Times New Roman" w:hAnsi="Times New Roman"/>
          <w:sz w:val="28"/>
          <w:szCs w:val="28"/>
        </w:rPr>
        <w:t>го</w:t>
      </w:r>
      <w:r w:rsidRPr="00785B18" w:rsidR="006F6C00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506774" w:rsidR="00506774">
        <w:rPr>
          <w:rFonts w:ascii="Times New Roman" w:hAnsi="Times New Roman"/>
          <w:sz w:val="28"/>
          <w:szCs w:val="28"/>
        </w:rPr>
        <w:t>,</w:t>
      </w:r>
      <w:r w:rsidRPr="00785B18" w:rsidR="004A27C2">
        <w:rPr>
          <w:rFonts w:ascii="Times New Roman" w:hAnsi="Times New Roman" w:cs="Times New Roman"/>
          <w:sz w:val="28"/>
          <w:szCs w:val="28"/>
        </w:rPr>
        <w:t xml:space="preserve"> </w:t>
      </w:r>
      <w:r w:rsidRPr="00785B18" w:rsidR="00B80970">
        <w:rPr>
          <w:rFonts w:ascii="Times New Roman" w:eastAsia="Times New Roman" w:hAnsi="Times New Roman" w:cs="Times New Roman"/>
          <w:sz w:val="28"/>
          <w:szCs w:val="28"/>
        </w:rPr>
        <w:t>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на обязательное социальное страхование от несчастных случаев на производстве и профессиональных заболеваний (раздел 2 единой формы «</w:t>
      </w:r>
      <w:r w:rsidRPr="00785B18" w:rsidR="00625FB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ведения для ведения индивидуального (персонифицированного) учета и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полугодие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2025 г. Представил сведения 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29.07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.2025 г., вместо 25.0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.2025 г. </w:t>
      </w:r>
    </w:p>
    <w:p w:rsidR="00351DED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8B09F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AF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не явил</w:t>
      </w:r>
      <w:r w:rsidR="00AF5A3F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, о дате и времени судебного разбирательства уведомлен надлежащим образом, почтовая корреспонденция, направленная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адресу</w:t>
      </w:r>
      <w:r w:rsidR="00AF5A3F">
        <w:rPr>
          <w:rFonts w:ascii="Times New Roman" w:eastAsia="Times New Roman" w:hAnsi="Times New Roman" w:cs="Times New Roman"/>
          <w:sz w:val="28"/>
          <w:szCs w:val="28"/>
        </w:rPr>
        <w:t xml:space="preserve"> должностного лица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, в отношении которого ведется дело об административном правонарушении, 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получена 01.11.2025 г.</w:t>
      </w:r>
      <w:r w:rsidR="00AF5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Ходатайств об отложении судебного заседания в суд не направил. </w:t>
      </w:r>
    </w:p>
    <w:p w:rsidR="0098199D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Учитывая данные о надлежащем </w:t>
      </w:r>
      <w:r w:rsidRPr="00785B18" w:rsidR="003E5113">
        <w:rPr>
          <w:rFonts w:ascii="Times New Roman" w:eastAsia="Times New Roman" w:hAnsi="Times New Roman" w:cs="Times New Roman"/>
          <w:sz w:val="28"/>
          <w:szCs w:val="28"/>
        </w:rPr>
        <w:t xml:space="preserve">извещении </w:t>
      </w:r>
      <w:r w:rsidR="008B09F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3E5113">
        <w:rPr>
          <w:rFonts w:ascii="Times New Roman" w:eastAsia="Times New Roman" w:hAnsi="Times New Roman" w:cs="Times New Roman"/>
          <w:sz w:val="28"/>
          <w:szCs w:val="28"/>
        </w:rPr>
        <w:t xml:space="preserve">, а также принимая во внимание отсутствие ходатайств об отложении дела, на основании ст. 25.1 ч.2 КоАП РФ, прихожу к выводу о  возможности  рассмотрения дела  в отсутствие </w:t>
      </w:r>
      <w:r w:rsidR="008B09F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7DE5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944F9B" w:rsidRPr="00785B18" w:rsidP="00785B1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47AD9" w:rsidRPr="00785B18" w:rsidP="00785B18">
      <w:pPr>
        <w:pStyle w:val="NormalWeb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785B18">
        <w:rPr>
          <w:sz w:val="28"/>
          <w:szCs w:val="28"/>
        </w:rPr>
        <w:t>В соответствии</w:t>
      </w:r>
      <w:r w:rsidRPr="00785B18" w:rsidR="006C7DFC">
        <w:rPr>
          <w:sz w:val="28"/>
          <w:szCs w:val="28"/>
        </w:rPr>
        <w:t xml:space="preserve"> с ч.1 ст. 24 Федерального Закона от 24.07.1998 г. № 125-ФЗ «Об обязательном социальном страховании от несчастных случаев на </w:t>
      </w:r>
      <w:r w:rsidRPr="00785B18" w:rsidR="006C7DFC">
        <w:rPr>
          <w:sz w:val="28"/>
          <w:szCs w:val="28"/>
        </w:rPr>
        <w:t xml:space="preserve">производстве и профессиональных заболеваний» </w:t>
      </w:r>
      <w:r w:rsidRPr="00785B18" w:rsidR="00C4286E">
        <w:rPr>
          <w:sz w:val="28"/>
          <w:szCs w:val="28"/>
        </w:rPr>
        <w:t>с</w:t>
      </w:r>
      <w:r w:rsidRPr="00785B18">
        <w:rPr>
          <w:sz w:val="28"/>
          <w:szCs w:val="28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785B18">
        <w:rPr>
          <w:sz w:val="28"/>
          <w:szCs w:val="28"/>
        </w:rPr>
        <w:t xml:space="preserve"> от 1 апреля 1996 года N 27-ФЗ </w:t>
      </w:r>
      <w:r w:rsidRPr="00785B18" w:rsidR="00351DED">
        <w:rPr>
          <w:sz w:val="28"/>
          <w:szCs w:val="28"/>
        </w:rPr>
        <w:t>«</w:t>
      </w:r>
      <w:r w:rsidRPr="00785B18">
        <w:rPr>
          <w:sz w:val="28"/>
          <w:szCs w:val="28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Pr="00785B18" w:rsidR="00351DED">
        <w:rPr>
          <w:sz w:val="28"/>
          <w:szCs w:val="28"/>
        </w:rPr>
        <w:t>»</w:t>
      </w:r>
      <w:r w:rsidRPr="00785B18">
        <w:rPr>
          <w:sz w:val="28"/>
          <w:szCs w:val="28"/>
        </w:rPr>
        <w:t>.</w:t>
      </w:r>
    </w:p>
    <w:p w:rsidR="007D010F" w:rsidRPr="00785B18" w:rsidP="00785B1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785B18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09F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06774" w:rsidR="0050677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42786B">
        <w:rPr>
          <w:rFonts w:ascii="Times New Roman" w:hAnsi="Times New Roman" w:cs="Times New Roman"/>
          <w:sz w:val="28"/>
          <w:szCs w:val="28"/>
        </w:rPr>
        <w:t>не представил в установленные вышеуказанным Федеральным законом сроки сведения о начисленных страховых взносах на обязательное социальное страхование в Отделени</w:t>
      </w:r>
      <w:r w:rsidRPr="00785B18" w:rsidR="008E77D6">
        <w:rPr>
          <w:rFonts w:ascii="Times New Roman" w:hAnsi="Times New Roman" w:cs="Times New Roman"/>
          <w:sz w:val="28"/>
          <w:szCs w:val="28"/>
        </w:rPr>
        <w:t>е</w:t>
      </w:r>
      <w:r w:rsidRPr="00785B18" w:rsidR="0042786B">
        <w:rPr>
          <w:rFonts w:ascii="Times New Roman" w:hAnsi="Times New Roman" w:cs="Times New Roman"/>
          <w:sz w:val="28"/>
          <w:szCs w:val="28"/>
        </w:rPr>
        <w:t xml:space="preserve"> Фонда пенсионного и социального страхования Российской Федерации по Республике Крым за </w:t>
      </w:r>
      <w:r w:rsidR="00506774">
        <w:rPr>
          <w:rFonts w:ascii="Times New Roman" w:hAnsi="Times New Roman" w:cs="Times New Roman"/>
          <w:sz w:val="28"/>
          <w:szCs w:val="28"/>
        </w:rPr>
        <w:t>полугодие</w:t>
      </w:r>
      <w:r w:rsidRPr="00785B18" w:rsidR="004167EF">
        <w:rPr>
          <w:rFonts w:ascii="Times New Roman" w:hAnsi="Times New Roman" w:cs="Times New Roman"/>
          <w:sz w:val="28"/>
          <w:szCs w:val="28"/>
        </w:rPr>
        <w:t xml:space="preserve"> 2025</w:t>
      </w:r>
      <w:r w:rsidRPr="00785B18" w:rsidR="000820B4">
        <w:rPr>
          <w:rFonts w:ascii="Times New Roman" w:hAnsi="Times New Roman" w:cs="Times New Roman"/>
          <w:sz w:val="28"/>
          <w:szCs w:val="28"/>
        </w:rPr>
        <w:t xml:space="preserve"> год</w:t>
      </w:r>
      <w:r w:rsidRPr="00785B18" w:rsidR="00CB2776">
        <w:rPr>
          <w:rFonts w:ascii="Times New Roman" w:hAnsi="Times New Roman" w:cs="Times New Roman"/>
          <w:sz w:val="28"/>
          <w:szCs w:val="28"/>
        </w:rPr>
        <w:t>а</w:t>
      </w:r>
      <w:r w:rsidRPr="00785B18" w:rsidR="0042786B">
        <w:rPr>
          <w:rFonts w:ascii="Times New Roman" w:hAnsi="Times New Roman" w:cs="Times New Roman"/>
          <w:sz w:val="28"/>
          <w:szCs w:val="28"/>
        </w:rPr>
        <w:t xml:space="preserve"> по форме ЕФС-1. Фактически расчет представлен 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29.07</w:t>
      </w:r>
      <w:r w:rsidRPr="00785B18" w:rsidR="00C4286E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785B18" w:rsidR="004167E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785B18" w:rsidR="007A6CE9">
        <w:rPr>
          <w:rFonts w:ascii="Times New Roman" w:eastAsia="Times New Roman" w:hAnsi="Times New Roman" w:cs="Times New Roman"/>
          <w:sz w:val="28"/>
          <w:szCs w:val="28"/>
        </w:rPr>
        <w:t>, вместо 25.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785B18" w:rsidR="007A6CE9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785B18" w:rsidR="004167E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85B18" w:rsidR="007A6CE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1216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реестра юридических лиц</w:t>
      </w:r>
      <w:r w:rsidRPr="00785B18" w:rsidR="00785B1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>лицом, имеющим право без доверенности действовать от имен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>и ООО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B09F6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Pr="00785B18" w:rsidR="008E77D6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8B09F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785B18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785B18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="008B09F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0677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00F8" w:rsidR="001200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8B09F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C0337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7912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785B18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B09F6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8B0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8B09F6">
        <w:rPr>
          <w:rFonts w:ascii="Times New Roman" w:eastAsia="Times New Roman" w:hAnsi="Times New Roman" w:cs="Times New Roman"/>
          <w:sz w:val="28"/>
          <w:szCs w:val="28"/>
        </w:rPr>
        <w:t>&lt;...&gt;</w:t>
      </w:r>
      <w:r w:rsidR="008B0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 w:rsidR="008E77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785B18" w:rsidR="004D06C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выпиской </w:t>
      </w:r>
      <w:r w:rsidRPr="00785B18" w:rsidR="002675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 ЕГРЮЛ</w:t>
      </w:r>
      <w:r w:rsidRPr="00785B18" w:rsid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785B18" w:rsidR="00AC14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уведомления о регистрации в качестве страхователя в территориальном органе Фонда пенсионного и социального страхования Российской Федерации</w:t>
      </w:r>
      <w:r w:rsidRPr="00C0337B" w:rsidR="00C033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785B18" w:rsidR="005415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85B18" w:rsidR="004278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</w:t>
      </w:r>
      <w:r w:rsidRPr="00785B18" w:rsidR="005C18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информации о фактической дате предоставления сведений о начисленных страховых взносах</w:t>
      </w:r>
      <w:r w:rsidRPr="00785B18" w:rsidR="00082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785B18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09F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C0337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00F8" w:rsidR="001200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Фонда пенсионного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и социального страхования Российской Федерации.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785B18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составлен с соблюдением требований закона, противоречий не содержит. Права и законные интересы </w:t>
      </w:r>
      <w:r w:rsidR="008B09F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C0337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5B18" w:rsidR="0079121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</w:t>
      </w:r>
      <w:r w:rsidRPr="00785B18" w:rsidR="0079121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нарушены не были.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</w:t>
      </w:r>
      <w:r w:rsidRPr="00785B18" w:rsidR="004167EF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имущественное положение, а также наличие обстоятельств, смягчающих или отягчающих административную ответственность.</w:t>
      </w:r>
    </w:p>
    <w:p w:rsidR="0026755F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hAnsi="Times New Roman" w:cs="Times New Roman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785B18">
        <w:rPr>
          <w:rFonts w:ascii="Times New Roman" w:hAnsi="Times New Roman" w:cs="Times New Roman"/>
          <w:sz w:val="28"/>
          <w:szCs w:val="28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785B18">
        <w:rPr>
          <w:rFonts w:ascii="Times New Roman" w:hAnsi="Times New Roman" w:cs="Times New Roman"/>
          <w:sz w:val="28"/>
          <w:szCs w:val="28"/>
        </w:rPr>
        <w:t xml:space="preserve"> при отсутствии имущественного ущерба.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42786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</w:t>
      </w:r>
      <w:r w:rsidRPr="00785B18">
        <w:rPr>
          <w:rFonts w:ascii="Times New Roman" w:hAnsi="Times New Roman" w:cs="Times New Roman"/>
          <w:sz w:val="28"/>
          <w:szCs w:val="28"/>
        </w:rPr>
        <w:t xml:space="preserve">наличии совокупности всех обстоятельств, указанных в </w:t>
      </w:r>
      <w:r w:rsidRPr="00785B18">
        <w:rPr>
          <w:rFonts w:ascii="Times New Roman" w:hAnsi="Times New Roman" w:cs="Times New Roman"/>
          <w:sz w:val="28"/>
          <w:szCs w:val="28"/>
        </w:rPr>
        <w:t>ч.ч</w:t>
      </w:r>
      <w:r w:rsidRPr="00785B18">
        <w:rPr>
          <w:rFonts w:ascii="Times New Roman" w:hAnsi="Times New Roman" w:cs="Times New Roman"/>
          <w:sz w:val="28"/>
          <w:szCs w:val="28"/>
        </w:rPr>
        <w:t xml:space="preserve">. 2, 3 ст. 3.4 Кодекса Российской Федерации об административных правонарушениях. </w:t>
      </w:r>
    </w:p>
    <w:p w:rsidR="00944F9B" w:rsidRPr="00785B18" w:rsidP="00785B1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B18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который ранее к административной ответственности не привлекался (иные данные в материалах дела отсутствуют), </w:t>
      </w:r>
      <w:r w:rsidRPr="00785B18" w:rsidR="00C65E25">
        <w:rPr>
          <w:rFonts w:ascii="Times New Roman" w:hAnsi="Times New Roman" w:cs="Times New Roman"/>
          <w:sz w:val="28"/>
          <w:szCs w:val="28"/>
        </w:rPr>
        <w:t>отсутствие обстоятельств, отягчающих административную ответственность, предусмотренных ст. 4.3 Кодекса</w:t>
      </w:r>
      <w:r w:rsidRPr="00785B18" w:rsidR="00C65E25">
        <w:rPr>
          <w:rFonts w:ascii="Times New Roman" w:hAnsi="Times New Roman" w:cs="Times New Roman"/>
          <w:sz w:val="28"/>
          <w:szCs w:val="28"/>
        </w:rPr>
        <w:t xml:space="preserve"> </w:t>
      </w:r>
      <w:r w:rsidRPr="00785B18" w:rsidR="00C65E25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</w:t>
      </w:r>
      <w:r w:rsidRPr="00785B18">
        <w:rPr>
          <w:rFonts w:ascii="Times New Roman" w:hAnsi="Times New Roman" w:cs="Times New Roman"/>
          <w:sz w:val="28"/>
          <w:szCs w:val="28"/>
        </w:rPr>
        <w:t xml:space="preserve">, то обстоятельство, что допущенные им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="008B09F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C0337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00F8" w:rsidR="001200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85B18">
        <w:rPr>
          <w:rFonts w:ascii="Times New Roman" w:hAnsi="Times New Roman" w:cs="Times New Roman"/>
          <w:sz w:val="28"/>
          <w:szCs w:val="28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353923" w:rsidP="00785B18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5B18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>ст.ст</w:t>
      </w:r>
      <w:r w:rsidRPr="00785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29.9, 29.10, 29.11 </w:t>
      </w:r>
      <w:r w:rsidRPr="00785B18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785B18" w:rsidR="00395EF2">
        <w:rPr>
          <w:rFonts w:ascii="Times New Roman" w:eastAsia="Times New Roman" w:hAnsi="Times New Roman" w:cs="Times New Roman"/>
          <w:color w:val="000000"/>
          <w:sz w:val="28"/>
          <w:szCs w:val="28"/>
        </w:rPr>
        <w:t>, мировой судья –</w:t>
      </w: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395E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</w:p>
    <w:p w:rsidR="00395EF2" w:rsidP="00395EF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5EF2" w:rsidRPr="0042786B" w:rsidP="00395EF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786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ПОСТАНОВИЛ:</w:t>
      </w:r>
    </w:p>
    <w:p w:rsidR="00944F9B" w:rsidRPr="0042786B" w:rsidP="0042786B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</w:t>
      </w:r>
      <w:r w:rsidRPr="00C0337B" w:rsidR="00C033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&lt;...&gt;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337B" w:rsidR="00C0337B">
        <w:rPr>
          <w:rFonts w:ascii="Times New Roman" w:hAnsi="Times New Roman" w:cs="Times New Roman"/>
          <w:sz w:val="28"/>
          <w:szCs w:val="28"/>
        </w:rPr>
        <w:t>года рождения</w:t>
      </w:r>
      <w:r w:rsidRPr="00791216" w:rsidR="00791216">
        <w:rPr>
          <w:rFonts w:ascii="Times New Roman" w:hAnsi="Times New Roman" w:cs="Times New Roman"/>
          <w:sz w:val="28"/>
          <w:szCs w:val="28"/>
        </w:rPr>
        <w:t>,</w:t>
      </w:r>
      <w:r w:rsidR="00541553">
        <w:rPr>
          <w:rFonts w:ascii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F80F65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42786B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4278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и назначить </w:t>
      </w:r>
      <w:r w:rsidR="001200F8">
        <w:rPr>
          <w:rFonts w:ascii="Times New Roman" w:eastAsia="Times New Roman" w:hAnsi="Times New Roman" w:cs="Times New Roman"/>
          <w:sz w:val="28"/>
          <w:szCs w:val="28"/>
        </w:rPr>
        <w:t>ему</w:t>
      </w:r>
      <w:r w:rsidR="004167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наказание в виде административного штрафа в размере 300  (</w:t>
      </w:r>
      <w:r w:rsidRPr="0042786B" w:rsidR="00D31A62">
        <w:rPr>
          <w:rFonts w:ascii="Times New Roman" w:eastAsia="Times New Roman" w:hAnsi="Times New Roman" w:cs="Times New Roman"/>
          <w:sz w:val="28"/>
          <w:szCs w:val="28"/>
        </w:rPr>
        <w:t>трехсот</w:t>
      </w:r>
      <w:r w:rsidRPr="0042786B"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 w:rsidR="0042786B" w:rsidP="0042786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 w:rsidRPr="0042786B">
        <w:rPr>
          <w:rFonts w:ascii="Times New Roman" w:hAnsi="Times New Roman" w:cs="Times New Roman"/>
          <w:sz w:val="28"/>
          <w:szCs w:val="28"/>
        </w:rPr>
        <w:t xml:space="preserve">заменить на </w:t>
      </w:r>
      <w:r w:rsidRPr="0042786B">
        <w:rPr>
          <w:rFonts w:ascii="Times New Roman" w:hAnsi="Times New Roman" w:cs="Times New Roman"/>
          <w:b/>
          <w:sz w:val="28"/>
          <w:szCs w:val="28"/>
        </w:rPr>
        <w:t>предупреждение</w:t>
      </w:r>
      <w:r w:rsidRPr="0042786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72124" w:rsidP="00395E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 в течение десяти дней со дня вручения или получения копии постановления.</w:t>
      </w:r>
      <w:r w:rsidRPr="0042786B" w:rsidR="00944F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7D6" w:rsidP="00395EF2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77D6" w:rsidP="0042786B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42786B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8C00B1">
        <w:rPr>
          <w:rFonts w:ascii="Times New Roman" w:hAnsi="Times New Roman" w:cs="Times New Roman"/>
          <w:color w:val="000000" w:themeColor="text1"/>
          <w:sz w:val="28"/>
          <w:szCs w:val="28"/>
        </w:rPr>
        <w:t>судья</w:t>
      </w:r>
      <w:r w:rsidRPr="008C00B1" w:rsidR="005218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</w:t>
      </w:r>
      <w:r w:rsidRPr="008C00B1" w:rsidR="00A90ED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C00B1" w:rsidR="001078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C33243" w:rsidR="00686368">
        <w:rPr>
          <w:rFonts w:ascii="Times New Roman" w:hAnsi="Times New Roman" w:cs="Times New Roman"/>
          <w:color w:val="FFFFFF" w:themeColor="background1"/>
          <w:sz w:val="28"/>
          <w:szCs w:val="28"/>
        </w:rPr>
        <w:t>подпись</w:t>
      </w:r>
      <w:r w:rsidRPr="00C33243" w:rsidR="0010786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</w:t>
      </w:r>
      <w:r w:rsidRPr="00C33243" w:rsidR="00FF6560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</w:t>
      </w:r>
      <w:r w:rsidRPr="00C33243" w:rsidR="00107864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</w:t>
      </w:r>
      <w:r w:rsidRPr="008C00B1">
        <w:rPr>
          <w:rFonts w:ascii="Times New Roman" w:hAnsi="Times New Roman" w:cs="Times New Roman"/>
          <w:color w:val="000000" w:themeColor="text1"/>
          <w:sz w:val="28"/>
          <w:szCs w:val="28"/>
        </w:rPr>
        <w:t>К.К.Авдеева</w:t>
      </w:r>
    </w:p>
    <w:p w:rsidR="00C0337B" w:rsidP="0042786B">
      <w:pPr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Sect="00F32834">
      <w:footerReference w:type="default" r:id="rId5"/>
      <w:pgSz w:w="11906" w:h="16838"/>
      <w:pgMar w:top="567" w:right="9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786B" w:rsidRPr="0042786B" w:rsidP="0042786B">
    <w:pPr>
      <w:pStyle w:val="Footer"/>
      <w:rPr>
        <w:sz w:val="20"/>
      </w:rPr>
    </w:pPr>
  </w:p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608B"/>
    <w:rsid w:val="00033AE5"/>
    <w:rsid w:val="0003497B"/>
    <w:rsid w:val="00036956"/>
    <w:rsid w:val="000663A8"/>
    <w:rsid w:val="000667FC"/>
    <w:rsid w:val="000820B4"/>
    <w:rsid w:val="000954F6"/>
    <w:rsid w:val="00107864"/>
    <w:rsid w:val="00112B13"/>
    <w:rsid w:val="001200F8"/>
    <w:rsid w:val="00122672"/>
    <w:rsid w:val="00137DE5"/>
    <w:rsid w:val="001543A4"/>
    <w:rsid w:val="001636A5"/>
    <w:rsid w:val="001909D5"/>
    <w:rsid w:val="001C2E00"/>
    <w:rsid w:val="001E1ED5"/>
    <w:rsid w:val="00206B96"/>
    <w:rsid w:val="00211A58"/>
    <w:rsid w:val="00241443"/>
    <w:rsid w:val="00252686"/>
    <w:rsid w:val="0026612F"/>
    <w:rsid w:val="0026755F"/>
    <w:rsid w:val="00272124"/>
    <w:rsid w:val="002F07DB"/>
    <w:rsid w:val="002F5965"/>
    <w:rsid w:val="00306D43"/>
    <w:rsid w:val="00326552"/>
    <w:rsid w:val="00351DED"/>
    <w:rsid w:val="00353923"/>
    <w:rsid w:val="0036243E"/>
    <w:rsid w:val="00395EF2"/>
    <w:rsid w:val="003B4C6B"/>
    <w:rsid w:val="003C6D2C"/>
    <w:rsid w:val="003E5113"/>
    <w:rsid w:val="00401379"/>
    <w:rsid w:val="00411024"/>
    <w:rsid w:val="004167EF"/>
    <w:rsid w:val="0042786B"/>
    <w:rsid w:val="00432C20"/>
    <w:rsid w:val="00437B5B"/>
    <w:rsid w:val="00442885"/>
    <w:rsid w:val="00450F21"/>
    <w:rsid w:val="004A27C2"/>
    <w:rsid w:val="004B04FF"/>
    <w:rsid w:val="004B6E63"/>
    <w:rsid w:val="004D06CA"/>
    <w:rsid w:val="004F2122"/>
    <w:rsid w:val="00506774"/>
    <w:rsid w:val="005102CF"/>
    <w:rsid w:val="005210CA"/>
    <w:rsid w:val="005218ED"/>
    <w:rsid w:val="00523DE3"/>
    <w:rsid w:val="00541553"/>
    <w:rsid w:val="00547AD9"/>
    <w:rsid w:val="005875B8"/>
    <w:rsid w:val="00595CDD"/>
    <w:rsid w:val="0059724B"/>
    <w:rsid w:val="005B7AED"/>
    <w:rsid w:val="005C18A4"/>
    <w:rsid w:val="005C1FDB"/>
    <w:rsid w:val="005D5A98"/>
    <w:rsid w:val="006202EF"/>
    <w:rsid w:val="00625FB3"/>
    <w:rsid w:val="006444B8"/>
    <w:rsid w:val="006532EE"/>
    <w:rsid w:val="0067031E"/>
    <w:rsid w:val="00686368"/>
    <w:rsid w:val="006B41CF"/>
    <w:rsid w:val="006C4A4E"/>
    <w:rsid w:val="006C7DFC"/>
    <w:rsid w:val="006F44D3"/>
    <w:rsid w:val="006F6C00"/>
    <w:rsid w:val="00707D8B"/>
    <w:rsid w:val="007140B4"/>
    <w:rsid w:val="00720F4F"/>
    <w:rsid w:val="00785B18"/>
    <w:rsid w:val="00791216"/>
    <w:rsid w:val="007937F7"/>
    <w:rsid w:val="007A0E10"/>
    <w:rsid w:val="007A6CE9"/>
    <w:rsid w:val="007D010F"/>
    <w:rsid w:val="008263F2"/>
    <w:rsid w:val="00841BD7"/>
    <w:rsid w:val="0085768E"/>
    <w:rsid w:val="008844F2"/>
    <w:rsid w:val="008A31AE"/>
    <w:rsid w:val="008A399E"/>
    <w:rsid w:val="008B09F6"/>
    <w:rsid w:val="008C00B1"/>
    <w:rsid w:val="008C05B3"/>
    <w:rsid w:val="008D1D08"/>
    <w:rsid w:val="008D2696"/>
    <w:rsid w:val="008E77D6"/>
    <w:rsid w:val="009209E7"/>
    <w:rsid w:val="00921C08"/>
    <w:rsid w:val="009373A6"/>
    <w:rsid w:val="00944F9B"/>
    <w:rsid w:val="0098199D"/>
    <w:rsid w:val="009927E6"/>
    <w:rsid w:val="009A0093"/>
    <w:rsid w:val="009B22DE"/>
    <w:rsid w:val="00A02195"/>
    <w:rsid w:val="00A057F6"/>
    <w:rsid w:val="00A31BEA"/>
    <w:rsid w:val="00A322DC"/>
    <w:rsid w:val="00A56B14"/>
    <w:rsid w:val="00A7122F"/>
    <w:rsid w:val="00A77CC8"/>
    <w:rsid w:val="00A819A3"/>
    <w:rsid w:val="00A90EDC"/>
    <w:rsid w:val="00A920CA"/>
    <w:rsid w:val="00A9562E"/>
    <w:rsid w:val="00AA26FC"/>
    <w:rsid w:val="00AC14E9"/>
    <w:rsid w:val="00AC3A70"/>
    <w:rsid w:val="00AE3A4F"/>
    <w:rsid w:val="00AF0E8B"/>
    <w:rsid w:val="00AF5A3F"/>
    <w:rsid w:val="00B2174B"/>
    <w:rsid w:val="00B65497"/>
    <w:rsid w:val="00B80970"/>
    <w:rsid w:val="00B81AE4"/>
    <w:rsid w:val="00BD4E53"/>
    <w:rsid w:val="00BE7CD0"/>
    <w:rsid w:val="00BF73FD"/>
    <w:rsid w:val="00C0337B"/>
    <w:rsid w:val="00C24797"/>
    <w:rsid w:val="00C33243"/>
    <w:rsid w:val="00C4286E"/>
    <w:rsid w:val="00C545F8"/>
    <w:rsid w:val="00C6113E"/>
    <w:rsid w:val="00C611BE"/>
    <w:rsid w:val="00C65E25"/>
    <w:rsid w:val="00CB2776"/>
    <w:rsid w:val="00CB69C2"/>
    <w:rsid w:val="00CB7259"/>
    <w:rsid w:val="00D0451C"/>
    <w:rsid w:val="00D16C8F"/>
    <w:rsid w:val="00D31A62"/>
    <w:rsid w:val="00D37960"/>
    <w:rsid w:val="00DE5200"/>
    <w:rsid w:val="00E52139"/>
    <w:rsid w:val="00E6233A"/>
    <w:rsid w:val="00E66F2E"/>
    <w:rsid w:val="00E84107"/>
    <w:rsid w:val="00EA3A74"/>
    <w:rsid w:val="00EC24CB"/>
    <w:rsid w:val="00ED5539"/>
    <w:rsid w:val="00EF65FC"/>
    <w:rsid w:val="00F32834"/>
    <w:rsid w:val="00F45307"/>
    <w:rsid w:val="00F619A4"/>
    <w:rsid w:val="00F80F65"/>
    <w:rsid w:val="00FA1D65"/>
    <w:rsid w:val="00FB5951"/>
    <w:rsid w:val="00FD5F64"/>
    <w:rsid w:val="00FE56AE"/>
    <w:rsid w:val="00FF65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2721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4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272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2B0AE-252A-46C5-9026-3129824B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