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544B4A" w:rsidP="002E158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544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</w:t>
      </w:r>
      <w:r w:rsidRPr="00544B4A" w:rsidR="00544C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Дело № 5-</w:t>
      </w:r>
      <w:r w:rsidR="00283628">
        <w:rPr>
          <w:rFonts w:ascii="Times New Roman" w:eastAsia="Times New Roman" w:hAnsi="Times New Roman" w:cs="Times New Roman"/>
          <w:sz w:val="24"/>
          <w:szCs w:val="24"/>
          <w:lang w:eastAsia="ru-RU"/>
        </w:rPr>
        <w:t>60-201</w:t>
      </w:r>
      <w:r w:rsidRPr="00544B4A" w:rsidR="00380755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283628" w:rsidR="00380755">
        <w:rPr>
          <w:rFonts w:ascii="Times New Roman" w:eastAsia="Times New Roman" w:hAnsi="Times New Roman" w:cs="Times New Roman"/>
          <w:sz w:val="24"/>
          <w:szCs w:val="24"/>
          <w:lang w:eastAsia="ru-RU"/>
        </w:rPr>
        <w:t>2017</w:t>
      </w:r>
    </w:p>
    <w:p w:rsidR="002E1580" w:rsidRPr="00544B4A" w:rsidP="002E1580">
      <w:pPr>
        <w:spacing w:after="0" w:line="240" w:lineRule="auto"/>
        <w:ind w:firstLine="720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544B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2E1580" w:rsidRPr="00544B4A" w:rsidP="002E158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1580" w:rsidRPr="00544B4A" w:rsidP="002E158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22 сентября 2017 года</w:t>
      </w:r>
      <w:r w:rsidRPr="00544B4A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544B4A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544B4A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544B4A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544B4A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544B4A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 xml:space="preserve">г. Красноперекопск </w:t>
      </w:r>
    </w:p>
    <w:p w:rsidR="002E1580" w:rsidRPr="00544B4A" w:rsidP="002E1580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544B4A">
        <w:rPr>
          <w:rFonts w:ascii="Times New Roman" w:eastAsia="Arial Unicode MS" w:hAnsi="Times New Roman" w:cs="Times New Roman"/>
          <w:sz w:val="24"/>
          <w:szCs w:val="24"/>
          <w:lang w:eastAsia="ru-RU"/>
        </w:rPr>
        <w:t>Мировой судья</w:t>
      </w:r>
      <w:r w:rsidRPr="00544B4A" w:rsidR="00544CF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544B4A" w:rsidR="00380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судебного участка № 60</w:t>
      </w:r>
      <w:r w:rsidRPr="00544B4A" w:rsidR="007F3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4B4A" w:rsidR="00D80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</w:t>
      </w:r>
      <w:r w:rsidRPr="00544B4A" w:rsidR="005F3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оперекопского судебного района </w:t>
      </w:r>
      <w:r w:rsidRPr="00544B4A" w:rsidR="00380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О.В.Кардашина</w:t>
      </w:r>
      <w:r w:rsidRPr="00544B4A" w:rsidR="00D80A1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544B4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(296000, РФ, Республика Крым, </w:t>
      </w:r>
      <w:r w:rsidRPr="00544B4A" w:rsidR="00D80A10">
        <w:rPr>
          <w:rFonts w:ascii="Times New Roman" w:eastAsia="Arial Unicode MS" w:hAnsi="Times New Roman" w:cs="Times New Roman"/>
          <w:sz w:val="24"/>
          <w:szCs w:val="24"/>
          <w:lang w:eastAsia="ru-RU"/>
        </w:rPr>
        <w:t>г. Красноперекопск, микрорайон 10, дом 4)</w:t>
      </w:r>
      <w:r w:rsidRPr="00544B4A">
        <w:rPr>
          <w:rFonts w:ascii="Times New Roman" w:eastAsia="Arial Unicode MS" w:hAnsi="Times New Roman" w:cs="Times New Roman"/>
          <w:sz w:val="24"/>
          <w:szCs w:val="24"/>
          <w:lang w:eastAsia="ru-RU"/>
        </w:rPr>
        <w:t>, рассмотрев поступивший из ОГИБДД Межмуниципального отдела МВД России Красноперекопский» по Республике Крым а</w:t>
      </w:r>
      <w:r w:rsidR="005E2D4E">
        <w:rPr>
          <w:rFonts w:ascii="Times New Roman" w:eastAsia="Arial Unicode MS" w:hAnsi="Times New Roman" w:cs="Times New Roman"/>
          <w:sz w:val="24"/>
          <w:szCs w:val="24"/>
          <w:lang w:eastAsia="ru-RU"/>
        </w:rPr>
        <w:t>дм</w:t>
      </w:r>
      <w:r w:rsidR="00283628">
        <w:rPr>
          <w:rFonts w:ascii="Times New Roman" w:eastAsia="Arial Unicode MS" w:hAnsi="Times New Roman" w:cs="Times New Roman"/>
          <w:sz w:val="24"/>
          <w:szCs w:val="24"/>
          <w:lang w:eastAsia="ru-RU"/>
        </w:rPr>
        <w:t>инистративный материал по части 4.1 статьи</w:t>
      </w:r>
      <w:r w:rsidR="00BA438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12.5</w:t>
      </w:r>
      <w:r w:rsidRPr="00544B4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Кодекса </w:t>
      </w:r>
      <w:r w:rsidRPr="00544B4A" w:rsidR="00D10AE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Российской Федерации </w:t>
      </w:r>
      <w:r w:rsidRPr="00544B4A">
        <w:rPr>
          <w:rFonts w:ascii="Times New Roman" w:eastAsia="Arial Unicode MS" w:hAnsi="Times New Roman" w:cs="Times New Roman"/>
          <w:sz w:val="24"/>
          <w:szCs w:val="24"/>
          <w:lang w:eastAsia="ru-RU"/>
        </w:rPr>
        <w:t>об адм</w:t>
      </w:r>
      <w:r w:rsidRPr="00544B4A" w:rsidR="00D10AE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инистративных </w:t>
      </w:r>
      <w:r w:rsidRPr="00544B4A" w:rsidR="00D10AE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правонарушениях </w:t>
      </w:r>
      <w:r w:rsidRPr="00544B4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</w:t>
      </w:r>
      <w:r w:rsidRPr="00544B4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отношении</w:t>
      </w:r>
      <w:r w:rsidRPr="00544B4A" w:rsidR="007B668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</w:t>
      </w:r>
      <w:r w:rsidRPr="00544B4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</w:p>
    <w:p w:rsidR="00785D5D" w:rsidRPr="00544B4A" w:rsidP="001E677C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544B4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544B4A" w:rsidR="00D80A1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283628">
        <w:rPr>
          <w:rFonts w:ascii="Times New Roman" w:eastAsia="Arial Unicode MS" w:hAnsi="Times New Roman" w:cs="Times New Roman"/>
          <w:sz w:val="24"/>
          <w:szCs w:val="24"/>
          <w:lang w:eastAsia="ru-RU"/>
        </w:rPr>
        <w:t>Османова</w:t>
      </w:r>
      <w:r w:rsidR="0028362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Османа </w:t>
      </w:r>
      <w:r w:rsidR="00283628">
        <w:rPr>
          <w:rFonts w:ascii="Times New Roman" w:eastAsia="Arial Unicode MS" w:hAnsi="Times New Roman" w:cs="Times New Roman"/>
          <w:sz w:val="24"/>
          <w:szCs w:val="24"/>
          <w:lang w:eastAsia="ru-RU"/>
        </w:rPr>
        <w:t>Энверовича</w:t>
      </w:r>
      <w:r w:rsidR="0028362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 </w:t>
      </w:r>
      <w:r w:rsidR="00437B66">
        <w:rPr>
          <w:sz w:val="26"/>
          <w:szCs w:val="26"/>
          <w:lang w:val="en-US"/>
        </w:rPr>
        <w:t>&lt;…&gt;</w:t>
      </w:r>
    </w:p>
    <w:p w:rsidR="003B7EE2" w:rsidRPr="00544B4A" w:rsidP="003B7EE2">
      <w:pPr>
        <w:pStyle w:val="NoSpacing"/>
        <w:rPr>
          <w:rFonts w:eastAsia="Arial Unicode MS"/>
          <w:b/>
          <w:sz w:val="24"/>
          <w:szCs w:val="24"/>
          <w:lang w:eastAsia="ru-RU"/>
        </w:rPr>
      </w:pPr>
      <w:r w:rsidRPr="00544B4A">
        <w:rPr>
          <w:rFonts w:eastAsia="Arial Unicode MS"/>
          <w:sz w:val="24"/>
          <w:szCs w:val="24"/>
          <w:lang w:eastAsia="ru-RU"/>
        </w:rPr>
        <w:tab/>
      </w:r>
      <w:r w:rsidRPr="00544B4A">
        <w:rPr>
          <w:rFonts w:eastAsia="Arial Unicode MS"/>
          <w:sz w:val="24"/>
          <w:szCs w:val="24"/>
          <w:lang w:eastAsia="ru-RU"/>
        </w:rPr>
        <w:tab/>
      </w:r>
      <w:r w:rsidRPr="00544B4A">
        <w:rPr>
          <w:rFonts w:eastAsia="Arial Unicode MS"/>
          <w:sz w:val="24"/>
          <w:szCs w:val="24"/>
          <w:lang w:eastAsia="ru-RU"/>
        </w:rPr>
        <w:tab/>
      </w:r>
      <w:r w:rsidRPr="00544B4A">
        <w:rPr>
          <w:rFonts w:eastAsia="Arial Unicode MS"/>
          <w:sz w:val="24"/>
          <w:szCs w:val="24"/>
          <w:lang w:eastAsia="ru-RU"/>
        </w:rPr>
        <w:tab/>
      </w:r>
      <w:r w:rsidRPr="00544B4A">
        <w:rPr>
          <w:rFonts w:eastAsia="Arial Unicode MS"/>
          <w:sz w:val="24"/>
          <w:szCs w:val="24"/>
          <w:lang w:eastAsia="ru-RU"/>
        </w:rPr>
        <w:tab/>
      </w:r>
      <w:r w:rsidRPr="00544B4A">
        <w:rPr>
          <w:rFonts w:eastAsia="Arial Unicode MS"/>
          <w:sz w:val="24"/>
          <w:szCs w:val="24"/>
          <w:lang w:eastAsia="ru-RU"/>
        </w:rPr>
        <w:tab/>
      </w:r>
      <w:r w:rsidRPr="00544B4A">
        <w:rPr>
          <w:rFonts w:eastAsia="Arial Unicode MS"/>
          <w:b/>
          <w:sz w:val="24"/>
          <w:szCs w:val="24"/>
          <w:lang w:eastAsia="ru-RU"/>
        </w:rPr>
        <w:t>УСТАНОВИЛ:</w:t>
      </w:r>
    </w:p>
    <w:p w:rsidR="003B7EE2" w:rsidRPr="00544B4A" w:rsidP="003B7EE2">
      <w:pPr>
        <w:pStyle w:val="NoSpacing"/>
        <w:rPr>
          <w:rFonts w:eastAsia="Arial Unicode MS"/>
          <w:sz w:val="24"/>
          <w:szCs w:val="24"/>
          <w:lang w:eastAsia="ru-RU"/>
        </w:rPr>
      </w:pPr>
      <w:r w:rsidRPr="00544B4A">
        <w:rPr>
          <w:rFonts w:eastAsia="Arial Unicode MS"/>
          <w:sz w:val="24"/>
          <w:szCs w:val="24"/>
          <w:lang w:eastAsia="ru-RU"/>
        </w:rPr>
        <w:t xml:space="preserve">              </w:t>
      </w:r>
    </w:p>
    <w:p w:rsidR="003B7EE2" w:rsidRPr="00544B4A" w:rsidP="003B7EE2">
      <w:pPr>
        <w:pStyle w:val="NoSpacing"/>
        <w:ind w:firstLine="708"/>
        <w:rPr>
          <w:sz w:val="24"/>
          <w:szCs w:val="24"/>
        </w:rPr>
      </w:pPr>
      <w:r w:rsidRPr="00544B4A">
        <w:rPr>
          <w:sz w:val="24"/>
          <w:szCs w:val="24"/>
        </w:rPr>
        <w:t xml:space="preserve">Согласно протоколу об административном правонарушении серии  61 АГ № </w:t>
      </w:r>
      <w:r w:rsidR="00283628">
        <w:rPr>
          <w:sz w:val="24"/>
          <w:szCs w:val="24"/>
        </w:rPr>
        <w:t>297717</w:t>
      </w:r>
      <w:r w:rsidR="005E2D4E">
        <w:rPr>
          <w:sz w:val="24"/>
          <w:szCs w:val="24"/>
        </w:rPr>
        <w:t xml:space="preserve"> от </w:t>
      </w:r>
      <w:r w:rsidR="00283628">
        <w:rPr>
          <w:sz w:val="24"/>
          <w:szCs w:val="24"/>
        </w:rPr>
        <w:t>09.08.2017</w:t>
      </w:r>
      <w:r w:rsidRPr="00544B4A">
        <w:rPr>
          <w:sz w:val="24"/>
          <w:szCs w:val="24"/>
        </w:rPr>
        <w:t xml:space="preserve"> года </w:t>
      </w:r>
      <w:r w:rsidR="00283628">
        <w:rPr>
          <w:sz w:val="24"/>
          <w:szCs w:val="24"/>
        </w:rPr>
        <w:t>Османов О.Э.</w:t>
      </w:r>
      <w:r w:rsidR="005E2D4E">
        <w:rPr>
          <w:sz w:val="24"/>
          <w:szCs w:val="24"/>
        </w:rPr>
        <w:t xml:space="preserve"> в нарушени</w:t>
      </w:r>
      <w:r w:rsidR="00BA4380">
        <w:rPr>
          <w:sz w:val="24"/>
          <w:szCs w:val="24"/>
        </w:rPr>
        <w:t>е п. 11</w:t>
      </w:r>
      <w:r w:rsidR="005E2D4E">
        <w:rPr>
          <w:sz w:val="24"/>
          <w:szCs w:val="24"/>
        </w:rPr>
        <w:t xml:space="preserve"> Основных положений ПДД РФ, </w:t>
      </w:r>
      <w:r w:rsidR="00283628">
        <w:rPr>
          <w:sz w:val="24"/>
          <w:szCs w:val="24"/>
        </w:rPr>
        <w:t xml:space="preserve">на </w:t>
      </w:r>
      <w:r w:rsidRPr="00437B66" w:rsidR="00437B66">
        <w:rPr>
          <w:sz w:val="26"/>
          <w:szCs w:val="26"/>
        </w:rPr>
        <w:t>&lt;…&gt;</w:t>
      </w:r>
      <w:r w:rsidR="00BA4380">
        <w:rPr>
          <w:sz w:val="24"/>
          <w:szCs w:val="24"/>
        </w:rPr>
        <w:t>, управлял транспортным средством</w:t>
      </w:r>
      <w:r w:rsidR="0096590C">
        <w:rPr>
          <w:sz w:val="24"/>
          <w:szCs w:val="24"/>
        </w:rPr>
        <w:t xml:space="preserve"> </w:t>
      </w:r>
      <w:r w:rsidRPr="00437B66" w:rsidR="00437B66">
        <w:rPr>
          <w:sz w:val="26"/>
          <w:szCs w:val="26"/>
        </w:rPr>
        <w:t>&lt;…&gt;</w:t>
      </w:r>
      <w:r w:rsidR="00283628">
        <w:rPr>
          <w:sz w:val="24"/>
          <w:szCs w:val="24"/>
        </w:rPr>
        <w:t xml:space="preserve">, государственный регистрационный знак  К </w:t>
      </w:r>
      <w:r w:rsidRPr="00437B66" w:rsidR="00437B66">
        <w:rPr>
          <w:sz w:val="26"/>
          <w:szCs w:val="26"/>
        </w:rPr>
        <w:t>&lt;…&gt;</w:t>
      </w:r>
      <w:r w:rsidR="00283628">
        <w:rPr>
          <w:sz w:val="24"/>
          <w:szCs w:val="24"/>
        </w:rPr>
        <w:t xml:space="preserve">, принадлежащим </w:t>
      </w:r>
      <w:r w:rsidR="00437B66">
        <w:rPr>
          <w:sz w:val="26"/>
          <w:szCs w:val="26"/>
          <w:lang w:val="en-US"/>
        </w:rPr>
        <w:t>&lt;…&gt;</w:t>
      </w:r>
      <w:r w:rsidR="0096590C">
        <w:rPr>
          <w:sz w:val="24"/>
          <w:szCs w:val="24"/>
        </w:rPr>
        <w:t xml:space="preserve">, </w:t>
      </w:r>
      <w:r w:rsidR="003C6C07">
        <w:rPr>
          <w:sz w:val="24"/>
          <w:szCs w:val="24"/>
        </w:rPr>
        <w:t xml:space="preserve">на котором незаконно установлен опознавательный фонарь легкового такси, </w:t>
      </w:r>
      <w:r w:rsidRPr="00544B4A">
        <w:rPr>
          <w:sz w:val="24"/>
          <w:szCs w:val="24"/>
        </w:rPr>
        <w:t>чем совершил правонарушение,</w:t>
      </w:r>
      <w:r w:rsidR="003F1C89">
        <w:rPr>
          <w:sz w:val="24"/>
          <w:szCs w:val="24"/>
        </w:rPr>
        <w:t xml:space="preserve"> предусмотренное частью</w:t>
      </w:r>
      <w:r w:rsidR="005E2D4E">
        <w:rPr>
          <w:sz w:val="24"/>
          <w:szCs w:val="24"/>
        </w:rPr>
        <w:t xml:space="preserve"> </w:t>
      </w:r>
      <w:r w:rsidR="003C6C07">
        <w:rPr>
          <w:sz w:val="24"/>
          <w:szCs w:val="24"/>
        </w:rPr>
        <w:t>4.1</w:t>
      </w:r>
      <w:r w:rsidR="003F1C89">
        <w:rPr>
          <w:sz w:val="24"/>
          <w:szCs w:val="24"/>
        </w:rPr>
        <w:t xml:space="preserve"> статьи</w:t>
      </w:r>
      <w:r w:rsidR="005E2D4E">
        <w:rPr>
          <w:sz w:val="24"/>
          <w:szCs w:val="24"/>
        </w:rPr>
        <w:t xml:space="preserve"> 12.</w:t>
      </w:r>
      <w:r w:rsidR="003C6C07">
        <w:rPr>
          <w:sz w:val="24"/>
          <w:szCs w:val="24"/>
        </w:rPr>
        <w:t>5</w:t>
      </w:r>
      <w:r w:rsidRPr="00544B4A">
        <w:rPr>
          <w:sz w:val="24"/>
          <w:szCs w:val="24"/>
        </w:rPr>
        <w:t xml:space="preserve"> Кодекса Российской Федерации об административных правонарушениях.  </w:t>
      </w:r>
    </w:p>
    <w:p w:rsidR="003B7EE2" w:rsidP="003B7EE2">
      <w:pPr>
        <w:pStyle w:val="NoSpacing"/>
        <w:rPr>
          <w:sz w:val="24"/>
          <w:szCs w:val="24"/>
        </w:rPr>
      </w:pPr>
      <w:r w:rsidRPr="00544B4A">
        <w:rPr>
          <w:sz w:val="24"/>
          <w:szCs w:val="24"/>
        </w:rPr>
        <w:t xml:space="preserve">             </w:t>
      </w:r>
      <w:r w:rsidRPr="003F1C89">
        <w:rPr>
          <w:sz w:val="24"/>
          <w:szCs w:val="24"/>
        </w:rPr>
        <w:t>В судебно</w:t>
      </w:r>
      <w:r w:rsidR="003F1C89">
        <w:rPr>
          <w:sz w:val="24"/>
          <w:szCs w:val="24"/>
        </w:rPr>
        <w:t xml:space="preserve">м заседании Османов О.Э. вину не признал и пояснил, что он является индивидуальным предпринимателем, в такси никогда не работал, объект, установленный на крыше </w:t>
      </w:r>
      <w:r w:rsidR="003F1C89">
        <w:rPr>
          <w:sz w:val="24"/>
          <w:szCs w:val="24"/>
        </w:rPr>
        <w:t>его автомобиля</w:t>
      </w:r>
      <w:r w:rsidR="003F1C89">
        <w:rPr>
          <w:sz w:val="24"/>
          <w:szCs w:val="24"/>
        </w:rPr>
        <w:t xml:space="preserve"> является </w:t>
      </w:r>
      <w:r w:rsidR="003F1C89">
        <w:rPr>
          <w:sz w:val="24"/>
          <w:szCs w:val="24"/>
        </w:rPr>
        <w:t>молдингом</w:t>
      </w:r>
      <w:r w:rsidRPr="003F1C89">
        <w:rPr>
          <w:sz w:val="24"/>
          <w:szCs w:val="24"/>
        </w:rPr>
        <w:t>.</w:t>
      </w:r>
      <w:r w:rsidRPr="00544B4A">
        <w:rPr>
          <w:sz w:val="24"/>
          <w:szCs w:val="24"/>
        </w:rPr>
        <w:t xml:space="preserve"> </w:t>
      </w:r>
      <w:r w:rsidR="003F1C89">
        <w:rPr>
          <w:sz w:val="24"/>
          <w:szCs w:val="24"/>
        </w:rPr>
        <w:t>Факт управления автомобилем не оспаривал.</w:t>
      </w:r>
    </w:p>
    <w:p w:rsidR="003F1C89" w:rsidRPr="00544B4A" w:rsidP="003B7EE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 xml:space="preserve">Допрошенный в судебном заседании свидетель </w:t>
      </w:r>
      <w:r>
        <w:rPr>
          <w:sz w:val="24"/>
          <w:szCs w:val="24"/>
        </w:rPr>
        <w:t>Градобоев</w:t>
      </w:r>
      <w:r>
        <w:rPr>
          <w:sz w:val="24"/>
          <w:szCs w:val="24"/>
        </w:rPr>
        <w:t xml:space="preserve"> А.Б. мировому судье пояснил, что 09.08.2017 года ним был остановлен автомобиль под управлением </w:t>
      </w:r>
      <w:r>
        <w:rPr>
          <w:sz w:val="24"/>
          <w:szCs w:val="24"/>
        </w:rPr>
        <w:t>Османова</w:t>
      </w:r>
      <w:r>
        <w:rPr>
          <w:sz w:val="24"/>
          <w:szCs w:val="24"/>
        </w:rPr>
        <w:t xml:space="preserve"> О.Э., составлен </w:t>
      </w:r>
      <w:r>
        <w:rPr>
          <w:sz w:val="24"/>
          <w:szCs w:val="24"/>
        </w:rPr>
        <w:t>протокол  об</w:t>
      </w:r>
      <w:r>
        <w:rPr>
          <w:sz w:val="24"/>
          <w:szCs w:val="24"/>
        </w:rPr>
        <w:t xml:space="preserve"> административном правонарушении в отношении </w:t>
      </w:r>
      <w:r>
        <w:rPr>
          <w:sz w:val="24"/>
          <w:szCs w:val="24"/>
        </w:rPr>
        <w:t>Османова</w:t>
      </w:r>
      <w:r>
        <w:rPr>
          <w:sz w:val="24"/>
          <w:szCs w:val="24"/>
        </w:rPr>
        <w:t xml:space="preserve"> О.Э., поскольку он, в нарушение п. 11 ОП ПДД РФ, управлял автомобилем, на котором незаконно установлен опознавательный фонарь легкового такси.</w:t>
      </w:r>
    </w:p>
    <w:p w:rsidR="003B7EE2" w:rsidP="003B7EE2">
      <w:pPr>
        <w:pStyle w:val="NoSpacing"/>
        <w:rPr>
          <w:sz w:val="24"/>
          <w:szCs w:val="24"/>
        </w:rPr>
      </w:pPr>
      <w:r w:rsidRPr="00544B4A">
        <w:rPr>
          <w:sz w:val="24"/>
          <w:szCs w:val="24"/>
        </w:rPr>
        <w:t xml:space="preserve">             Выслушав </w:t>
      </w:r>
      <w:r w:rsidR="003F1C89">
        <w:rPr>
          <w:sz w:val="24"/>
          <w:szCs w:val="24"/>
        </w:rPr>
        <w:t>Османова</w:t>
      </w:r>
      <w:r w:rsidR="003F1C89">
        <w:rPr>
          <w:sz w:val="24"/>
          <w:szCs w:val="24"/>
        </w:rPr>
        <w:t xml:space="preserve"> О.Э., </w:t>
      </w:r>
      <w:r w:rsidR="003F1C89">
        <w:rPr>
          <w:sz w:val="24"/>
          <w:szCs w:val="24"/>
        </w:rPr>
        <w:t>Градобоева</w:t>
      </w:r>
      <w:r w:rsidR="003F1C89">
        <w:rPr>
          <w:sz w:val="24"/>
          <w:szCs w:val="24"/>
        </w:rPr>
        <w:t xml:space="preserve"> А.Б.</w:t>
      </w:r>
      <w:r w:rsidRPr="00544B4A">
        <w:rPr>
          <w:sz w:val="24"/>
          <w:szCs w:val="24"/>
        </w:rPr>
        <w:t xml:space="preserve">, исследовав </w:t>
      </w:r>
      <w:r w:rsidRPr="00544B4A">
        <w:rPr>
          <w:sz w:val="24"/>
          <w:szCs w:val="24"/>
        </w:rPr>
        <w:t>материалы  дела</w:t>
      </w:r>
      <w:r w:rsidRPr="00544B4A">
        <w:rPr>
          <w:sz w:val="24"/>
          <w:szCs w:val="24"/>
        </w:rPr>
        <w:t xml:space="preserve">, </w:t>
      </w:r>
      <w:r w:rsidR="003F1C89">
        <w:rPr>
          <w:sz w:val="24"/>
          <w:szCs w:val="24"/>
        </w:rPr>
        <w:t>мировой судья приходит к следующему.</w:t>
      </w:r>
    </w:p>
    <w:p w:rsidR="003F1C89" w:rsidP="003F1C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hyperlink r:id="rId4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Часть 4.1 статьи 12.5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Кодекса Российской Федерации об административных правонарушениях предусматривает ответственность за управление транспортным средством, на котором незаконно установлен опознавательный фонарь легкового такси.</w:t>
      </w:r>
    </w:p>
    <w:p w:rsidR="003F1C89" w:rsidP="003F1C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Предписания в отношении водителей и требования к транспортным средствам введены в действие с 13 апреля 2012 года Постановлением Правительства РФ от 28.03.2012 г. N 254 "О внесении изменений в Постановление Совета Министров - Правительства Российской Федерации от 23 октября 1993 г. N 1090".</w:t>
      </w:r>
    </w:p>
    <w:p w:rsidR="003F1C89" w:rsidP="003F1C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частности, п. 11 Основных положений по допуску транспортных средств к эксплуатации и обязанности должностных лиц по обеспечению безопасности дорожного движения дополнен новым абзацем, согласно которому запрещается эксплуатация транспортных средств, имеющих на крыше - опознавательный фонарь легкового такси, в случае отсутствия у водителя такого транспортного средства выданного в установленном порядке разрешения на осуществление деятельности по перевозке пассажиров и багажа легковым такси.</w:t>
      </w:r>
    </w:p>
    <w:p w:rsidR="003F1C89" w:rsidP="003F1C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5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частью 1</w:t>
        </w:r>
      </w:hyperlink>
      <w:r>
        <w:rPr>
          <w:rFonts w:ascii="Times New Roman" w:hAnsi="Times New Roman" w:cs="Times New Roman"/>
          <w:sz w:val="24"/>
          <w:szCs w:val="24"/>
        </w:rPr>
        <w:t>, пунктом "г" части 16 статьи 9 Федерального закона от 21.04.2011 г. N 69-ФЗ деятельность по перевозке пассажиров и багажа легковым такси осуществляется при условии получения соответствующим лицом разрешения на осуществление указанной деятельности; требование о наличии на крыше легкового такси опознавательного фонаря оранжевого цвета устанавливается в целях обеспечения безопасности пассажиров легкового такси и идентификации легковых такси по отношению к иным транспортным средствам.</w:t>
      </w:r>
    </w:p>
    <w:p w:rsidR="003F1C89" w:rsidP="003F1C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 указанных требований Федерального закона следует, что поскольку опознавательный фонарь является средством идентификации легковых такси по </w:t>
      </w:r>
      <w:r>
        <w:rPr>
          <w:rFonts w:ascii="Times New Roman" w:hAnsi="Times New Roman" w:cs="Times New Roman"/>
          <w:sz w:val="24"/>
          <w:szCs w:val="24"/>
        </w:rPr>
        <w:t xml:space="preserve">отношению к иным транспортным средствам, данный фонарь не может устанавливаться на такие "иные транспортные средства", владельцы которых не имеют разрешения на осуществление деятельности по перевозке пассажиров и багажа легковым такси, в связи с чем, если на таком "ином транспортном средстве" установлен указанный опознавательный фонарь, он установлен в нарушение указанных требований Федерального закона, т.е. незаконно, и управление таким транспортным средством влечет ответственность по </w:t>
      </w:r>
      <w:hyperlink r:id="rId4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части 4.1 статьи 12.5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Кодекса.</w:t>
      </w:r>
    </w:p>
    <w:p w:rsidR="003F1C89" w:rsidP="003F1C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6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п. 5.1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Основных положений по допуску транспортных средств к эксплуатации и обязанности должностных лиц по обеспечению безопасности дорожного движения, утвержденных постановлением Правительства Российской Федерации от 23 октября 1993 года N 1090 (далее - Основные положения), транспортное средство, используемое в качестве легкового такси, должно быть оборудовано таксометром, иметь на кузове (боковых поверхностях кузова) </w:t>
      </w:r>
      <w:r>
        <w:rPr>
          <w:rFonts w:ascii="Times New Roman" w:hAnsi="Times New Roman" w:cs="Times New Roman"/>
          <w:sz w:val="24"/>
          <w:szCs w:val="24"/>
        </w:rPr>
        <w:t>цветографическую</w:t>
      </w:r>
      <w:r>
        <w:rPr>
          <w:rFonts w:ascii="Times New Roman" w:hAnsi="Times New Roman" w:cs="Times New Roman"/>
          <w:sz w:val="24"/>
          <w:szCs w:val="24"/>
        </w:rPr>
        <w:t xml:space="preserve"> схему, представляющую собой композицию из квадратов контрастного цвета, расположенных в шахматном порядке, и на крыше - опознавательный фонарь оранжевого цвета.</w:t>
      </w:r>
    </w:p>
    <w:p w:rsidR="003F1C89" w:rsidP="003F1C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Запрещается эксплуатация транспортных средств, имеющих на кузове (боковых поверхностях кузова) </w:t>
      </w:r>
      <w:r>
        <w:rPr>
          <w:rFonts w:ascii="Times New Roman" w:hAnsi="Times New Roman" w:cs="Times New Roman"/>
          <w:sz w:val="24"/>
          <w:szCs w:val="24"/>
        </w:rPr>
        <w:t>цветографическую</w:t>
      </w:r>
      <w:r>
        <w:rPr>
          <w:rFonts w:ascii="Times New Roman" w:hAnsi="Times New Roman" w:cs="Times New Roman"/>
          <w:sz w:val="24"/>
          <w:szCs w:val="24"/>
        </w:rPr>
        <w:t xml:space="preserve"> схему легкового такси и (или) на крыше - опознавательный фонарь легкового такси, в случае отсутствия у водителя такого транспортного средства выданного в установленном порядке разрешения на осуществление деятельности по перевозке пассажиров и багажа легковым такси (</w:t>
      </w:r>
      <w:hyperlink r:id="rId7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п. 11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Основных положений).</w:t>
      </w:r>
    </w:p>
    <w:p w:rsidR="003F1C89" w:rsidP="003F1C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силу </w:t>
      </w:r>
      <w:hyperlink r:id="rId8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п. 115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Правил перевозок пассажиров и багажа автомобильным транспортом и городским наземным электрическим транспортом, утвержденных постановлением Правительства Российской Федерации от 14 февраля 2009 года N 112, легковое такси оборудуется опознавательным фонарем оранжевого цвета, который устанавливается на крыше транспортного средства и включается при готовности легкового такси к перевозке пассажиров и багажа.</w:t>
      </w:r>
    </w:p>
    <w:p w:rsidR="003F1C89" w:rsidP="003F1C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смыслу приведенных правовых норм для привлечения лица к административной ответственности, предусмотренной </w:t>
      </w:r>
      <w:hyperlink r:id="rId9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ч. 2 ст. 12.4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Кодекса Российской Федерации об административных правонарушениях за незаконную установку на транспортном средстве опознавательного фонаря легкового такси, необходимо, чтобы такой фонарь имел оранжевый цвет, либо на него были нанесены изображения, которые с очевидностью свидетельствовали бы о принадлежности транспортного средства к легковому такси и обеспечивали бы его </w:t>
      </w:r>
      <w:r>
        <w:rPr>
          <w:rFonts w:ascii="Times New Roman" w:hAnsi="Times New Roman" w:cs="Times New Roman"/>
          <w:sz w:val="24"/>
          <w:szCs w:val="24"/>
        </w:rPr>
        <w:t>сигнальность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опознаваемость</w:t>
      </w:r>
      <w:r>
        <w:rPr>
          <w:rFonts w:ascii="Times New Roman" w:hAnsi="Times New Roman" w:cs="Times New Roman"/>
          <w:sz w:val="24"/>
          <w:szCs w:val="24"/>
        </w:rPr>
        <w:t xml:space="preserve"> в общем транспортном потоке.</w:t>
      </w:r>
    </w:p>
    <w:p w:rsidR="006F0DDA" w:rsidP="006F0DDA">
      <w:pPr>
        <w:pStyle w:val="NoSpacing"/>
        <w:ind w:firstLine="708"/>
        <w:rPr>
          <w:sz w:val="24"/>
          <w:szCs w:val="24"/>
        </w:rPr>
      </w:pPr>
      <w:r w:rsidRPr="00FD3CAE">
        <w:rPr>
          <w:sz w:val="24"/>
          <w:szCs w:val="24"/>
        </w:rPr>
        <w:t xml:space="preserve">На основании изложенного, мировой судья находит событие административного правонарушения и вину </w:t>
      </w:r>
      <w:r>
        <w:rPr>
          <w:sz w:val="24"/>
          <w:szCs w:val="24"/>
        </w:rPr>
        <w:t>Османова</w:t>
      </w:r>
      <w:r>
        <w:rPr>
          <w:sz w:val="24"/>
          <w:szCs w:val="24"/>
        </w:rPr>
        <w:t xml:space="preserve"> О.Э.</w:t>
      </w:r>
      <w:r w:rsidRPr="00FD3CAE">
        <w:rPr>
          <w:sz w:val="24"/>
          <w:szCs w:val="24"/>
        </w:rPr>
        <w:t xml:space="preserve"> в его совершении установленной и доказанной в судебном заседании следующими исследованными при рассмотрении дела доказательствами:</w:t>
      </w:r>
    </w:p>
    <w:p w:rsidR="006F0DDA" w:rsidP="006F0DDA">
      <w:pPr>
        <w:pStyle w:val="NoSpacing"/>
        <w:ind w:firstLine="708"/>
        <w:rPr>
          <w:sz w:val="24"/>
          <w:szCs w:val="24"/>
        </w:rPr>
      </w:pPr>
      <w:r>
        <w:rPr>
          <w:sz w:val="24"/>
          <w:szCs w:val="24"/>
        </w:rPr>
        <w:t>- протокол об административном правонарушении (л.д.3)</w:t>
      </w:r>
    </w:p>
    <w:p w:rsidR="006F0DDA" w:rsidP="006F0DDA">
      <w:pPr>
        <w:pStyle w:val="NoSpacing"/>
        <w:ind w:firstLine="708"/>
        <w:rPr>
          <w:sz w:val="24"/>
          <w:szCs w:val="24"/>
        </w:rPr>
      </w:pPr>
      <w:r>
        <w:rPr>
          <w:sz w:val="24"/>
          <w:szCs w:val="24"/>
        </w:rPr>
        <w:t>- фото транспортного средства (л.д.4)</w:t>
      </w:r>
    </w:p>
    <w:p w:rsidR="003F1C89" w:rsidP="006F0DDA">
      <w:pPr>
        <w:pStyle w:val="NoSpacing"/>
        <w:ind w:firstLine="708"/>
        <w:rPr>
          <w:sz w:val="24"/>
          <w:szCs w:val="24"/>
        </w:rPr>
      </w:pPr>
      <w:r>
        <w:rPr>
          <w:sz w:val="24"/>
          <w:szCs w:val="24"/>
        </w:rPr>
        <w:t>- копия протокола об изъятии вещей и документов (л.д.5)</w:t>
      </w:r>
    </w:p>
    <w:p w:rsidR="006F0DDA" w:rsidP="006F0D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Представленными в материалы дела доказательствами достоверно подтверждается, что разрешение на осуществление деятельности по перевозке пассажиров и багажа у </w:t>
      </w:r>
      <w:r>
        <w:rPr>
          <w:rFonts w:ascii="Times New Roman" w:hAnsi="Times New Roman" w:cs="Times New Roman"/>
          <w:sz w:val="24"/>
          <w:szCs w:val="24"/>
        </w:rPr>
        <w:t>Османова</w:t>
      </w:r>
      <w:r>
        <w:rPr>
          <w:rFonts w:ascii="Times New Roman" w:hAnsi="Times New Roman" w:cs="Times New Roman"/>
          <w:sz w:val="24"/>
          <w:szCs w:val="24"/>
        </w:rPr>
        <w:t xml:space="preserve"> О.Э. отсутствовало, соответственно, опознавательный фонарь легкового такси на автомобиле установлен незаконно.</w:t>
      </w:r>
    </w:p>
    <w:p w:rsidR="006F0DDA" w:rsidRPr="00544B4A" w:rsidP="006F0DDA">
      <w:pPr>
        <w:pStyle w:val="NoSpacing"/>
        <w:ind w:firstLine="708"/>
        <w:rPr>
          <w:sz w:val="24"/>
          <w:szCs w:val="24"/>
        </w:rPr>
      </w:pPr>
    </w:p>
    <w:p w:rsidR="003B7EE2" w:rsidRPr="00544B4A" w:rsidP="003B7E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B4A">
        <w:rPr>
          <w:sz w:val="24"/>
          <w:szCs w:val="24"/>
        </w:rPr>
        <w:t xml:space="preserve">               </w:t>
      </w:r>
      <w:r w:rsidRPr="00544B4A">
        <w:rPr>
          <w:rFonts w:ascii="Times New Roman" w:hAnsi="Times New Roman" w:cs="Times New Roman"/>
          <w:sz w:val="24"/>
          <w:szCs w:val="24"/>
        </w:rPr>
        <w:t xml:space="preserve">Действия </w:t>
      </w:r>
      <w:r w:rsidR="006F0DDA">
        <w:rPr>
          <w:rFonts w:ascii="Times New Roman" w:hAnsi="Times New Roman" w:cs="Times New Roman"/>
          <w:sz w:val="24"/>
          <w:szCs w:val="24"/>
        </w:rPr>
        <w:t>Османова</w:t>
      </w:r>
      <w:r w:rsidR="006F0DDA">
        <w:rPr>
          <w:rFonts w:ascii="Times New Roman" w:hAnsi="Times New Roman" w:cs="Times New Roman"/>
          <w:sz w:val="24"/>
          <w:szCs w:val="24"/>
        </w:rPr>
        <w:t xml:space="preserve"> О.Э.</w:t>
      </w:r>
      <w:r w:rsidRPr="00544B4A">
        <w:rPr>
          <w:rFonts w:ascii="Times New Roman" w:hAnsi="Times New Roman" w:cs="Times New Roman"/>
          <w:sz w:val="24"/>
          <w:szCs w:val="24"/>
        </w:rPr>
        <w:t xml:space="preserve"> п</w:t>
      </w:r>
      <w:r w:rsidR="006F0DDA">
        <w:rPr>
          <w:rFonts w:ascii="Times New Roman" w:hAnsi="Times New Roman" w:cs="Times New Roman"/>
          <w:sz w:val="24"/>
          <w:szCs w:val="24"/>
        </w:rPr>
        <w:t xml:space="preserve">равильно квалифицированы по </w:t>
      </w:r>
      <w:r w:rsidR="006F0DDA">
        <w:rPr>
          <w:rFonts w:ascii="Times New Roman" w:hAnsi="Times New Roman" w:cs="Times New Roman"/>
          <w:sz w:val="24"/>
          <w:szCs w:val="24"/>
        </w:rPr>
        <w:t xml:space="preserve">части </w:t>
      </w:r>
      <w:r w:rsidR="005C19AB">
        <w:rPr>
          <w:rFonts w:ascii="Times New Roman" w:hAnsi="Times New Roman" w:cs="Times New Roman"/>
          <w:sz w:val="24"/>
          <w:szCs w:val="24"/>
        </w:rPr>
        <w:t xml:space="preserve"> </w:t>
      </w:r>
      <w:r w:rsidR="003C6C07">
        <w:rPr>
          <w:rFonts w:ascii="Times New Roman" w:hAnsi="Times New Roman" w:cs="Times New Roman"/>
          <w:sz w:val="24"/>
          <w:szCs w:val="24"/>
        </w:rPr>
        <w:t>4</w:t>
      </w:r>
      <w:r w:rsidR="006F0DDA">
        <w:rPr>
          <w:rFonts w:ascii="Times New Roman" w:hAnsi="Times New Roman" w:cs="Times New Roman"/>
          <w:sz w:val="24"/>
          <w:szCs w:val="24"/>
        </w:rPr>
        <w:t>.1</w:t>
      </w:r>
      <w:r w:rsidR="006F0DDA">
        <w:rPr>
          <w:rFonts w:ascii="Times New Roman" w:hAnsi="Times New Roman" w:cs="Times New Roman"/>
          <w:sz w:val="24"/>
          <w:szCs w:val="24"/>
        </w:rPr>
        <w:t xml:space="preserve"> статьи </w:t>
      </w:r>
      <w:r w:rsidR="005C19AB">
        <w:rPr>
          <w:rFonts w:ascii="Times New Roman" w:hAnsi="Times New Roman" w:cs="Times New Roman"/>
          <w:sz w:val="24"/>
          <w:szCs w:val="24"/>
        </w:rPr>
        <w:t>12.</w:t>
      </w:r>
      <w:r w:rsidR="003C6C07">
        <w:rPr>
          <w:rFonts w:ascii="Times New Roman" w:hAnsi="Times New Roman" w:cs="Times New Roman"/>
          <w:sz w:val="24"/>
          <w:szCs w:val="24"/>
        </w:rPr>
        <w:t>5</w:t>
      </w:r>
      <w:r w:rsidRPr="00544B4A" w:rsidR="00544B4A">
        <w:rPr>
          <w:rFonts w:ascii="Times New Roman" w:hAnsi="Times New Roman" w:cs="Times New Roman"/>
          <w:sz w:val="24"/>
          <w:szCs w:val="24"/>
        </w:rPr>
        <w:t xml:space="preserve"> Кодекса Российской Федерации</w:t>
      </w:r>
      <w:r w:rsidRPr="00544B4A">
        <w:rPr>
          <w:rFonts w:ascii="Times New Roman" w:hAnsi="Times New Roman" w:cs="Times New Roman"/>
          <w:sz w:val="24"/>
          <w:szCs w:val="24"/>
        </w:rPr>
        <w:t xml:space="preserve"> об административных правонарушениях, как </w:t>
      </w:r>
      <w:r w:rsidR="003C6C07">
        <w:rPr>
          <w:rFonts w:ascii="Times New Roman" w:hAnsi="Times New Roman" w:cs="Times New Roman"/>
          <w:sz w:val="24"/>
          <w:szCs w:val="24"/>
        </w:rPr>
        <w:t>управление транспортным средством, на котором незаконно  установлен опознавательный фонарь легкового такси.</w:t>
      </w:r>
    </w:p>
    <w:p w:rsidR="003B7EE2" w:rsidRPr="00544B4A" w:rsidP="003B7EE2">
      <w:pPr>
        <w:pStyle w:val="NoSpacing"/>
        <w:rPr>
          <w:sz w:val="24"/>
          <w:szCs w:val="24"/>
        </w:rPr>
      </w:pPr>
      <w:r w:rsidRPr="00544B4A">
        <w:rPr>
          <w:sz w:val="24"/>
          <w:szCs w:val="24"/>
        </w:rPr>
        <w:t xml:space="preserve">            Обстоятельств, предусмотренных ст. 24.5 </w:t>
      </w:r>
      <w:r w:rsidRPr="00544B4A" w:rsidR="006F0DDA">
        <w:rPr>
          <w:sz w:val="24"/>
          <w:szCs w:val="24"/>
        </w:rPr>
        <w:t>Кодекса Российской Федерации об административных правонарушениях</w:t>
      </w:r>
      <w:r w:rsidRPr="00544B4A">
        <w:rPr>
          <w:sz w:val="24"/>
          <w:szCs w:val="24"/>
        </w:rPr>
        <w:t>, исключающих производство по делу, судом не установлено.</w:t>
      </w:r>
    </w:p>
    <w:p w:rsidR="003B7EE2" w:rsidRPr="00544B4A" w:rsidP="003B7EE2">
      <w:pPr>
        <w:pStyle w:val="NoSpacing"/>
        <w:rPr>
          <w:sz w:val="24"/>
          <w:szCs w:val="24"/>
        </w:rPr>
      </w:pPr>
      <w:r w:rsidRPr="00544B4A">
        <w:rPr>
          <w:sz w:val="24"/>
          <w:szCs w:val="24"/>
        </w:rPr>
        <w:t xml:space="preserve">            При назначении административного наказания физическому лицу судья в соответствии с ч. 2 ст. 4.1 </w:t>
      </w:r>
      <w:r w:rsidRPr="00544B4A" w:rsidR="006F0DDA">
        <w:rPr>
          <w:sz w:val="24"/>
          <w:szCs w:val="24"/>
        </w:rPr>
        <w:t>Кодекса Российской Федерации об административных правонарушениях</w:t>
      </w:r>
      <w:r w:rsidRPr="00544B4A">
        <w:rPr>
          <w:sz w:val="24"/>
          <w:szCs w:val="24"/>
        </w:rPr>
        <w:t>, рассматривая вопрос о виде и размере административного наказания, учитывает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3B7EE2" w:rsidRPr="00544B4A" w:rsidP="003B7EE2">
      <w:pPr>
        <w:pStyle w:val="NoSpacing"/>
        <w:rPr>
          <w:sz w:val="24"/>
          <w:szCs w:val="24"/>
        </w:rPr>
      </w:pPr>
      <w:r w:rsidRPr="00544B4A">
        <w:rPr>
          <w:sz w:val="24"/>
          <w:szCs w:val="24"/>
        </w:rPr>
        <w:tab/>
        <w:t xml:space="preserve"> Обстоятельств, в соответствии со ст. 4.2 </w:t>
      </w:r>
      <w:r w:rsidRPr="00544B4A" w:rsidR="006F0DDA">
        <w:rPr>
          <w:sz w:val="24"/>
          <w:szCs w:val="24"/>
        </w:rPr>
        <w:t>Кодекса Российской Федерации об административных правонарушениях</w:t>
      </w:r>
      <w:r w:rsidRPr="00544B4A">
        <w:rPr>
          <w:sz w:val="24"/>
          <w:szCs w:val="24"/>
        </w:rPr>
        <w:t xml:space="preserve">, смягчающих ответственность </w:t>
      </w:r>
      <w:r w:rsidR="006F0DDA">
        <w:rPr>
          <w:sz w:val="24"/>
          <w:szCs w:val="24"/>
        </w:rPr>
        <w:t>Османова</w:t>
      </w:r>
      <w:r w:rsidR="006F0DDA">
        <w:rPr>
          <w:sz w:val="24"/>
          <w:szCs w:val="24"/>
        </w:rPr>
        <w:t xml:space="preserve"> О.Э</w:t>
      </w:r>
      <w:r w:rsidR="003C6C07">
        <w:rPr>
          <w:sz w:val="24"/>
          <w:szCs w:val="24"/>
        </w:rPr>
        <w:t>.,</w:t>
      </w:r>
      <w:r w:rsidRPr="00544B4A" w:rsidR="00544B4A">
        <w:rPr>
          <w:sz w:val="24"/>
          <w:szCs w:val="24"/>
        </w:rPr>
        <w:t xml:space="preserve"> мировым </w:t>
      </w:r>
      <w:r w:rsidRPr="00544B4A" w:rsidR="00544B4A">
        <w:rPr>
          <w:sz w:val="24"/>
          <w:szCs w:val="24"/>
        </w:rPr>
        <w:t>судьей</w:t>
      </w:r>
      <w:r w:rsidRPr="00544B4A">
        <w:rPr>
          <w:sz w:val="24"/>
          <w:szCs w:val="24"/>
        </w:rPr>
        <w:t xml:space="preserve">  не</w:t>
      </w:r>
      <w:r w:rsidRPr="00544B4A">
        <w:rPr>
          <w:sz w:val="24"/>
          <w:szCs w:val="24"/>
        </w:rPr>
        <w:t xml:space="preserve"> установлено. </w:t>
      </w:r>
    </w:p>
    <w:p w:rsidR="003B7EE2" w:rsidRPr="00544B4A" w:rsidP="003B7EE2">
      <w:pPr>
        <w:pStyle w:val="NoSpacing"/>
        <w:rPr>
          <w:sz w:val="24"/>
          <w:szCs w:val="24"/>
        </w:rPr>
      </w:pPr>
      <w:r w:rsidRPr="00544B4A">
        <w:rPr>
          <w:sz w:val="24"/>
          <w:szCs w:val="24"/>
        </w:rPr>
        <w:t xml:space="preserve">         </w:t>
      </w:r>
      <w:r w:rsidRPr="00544B4A">
        <w:rPr>
          <w:sz w:val="24"/>
          <w:szCs w:val="24"/>
        </w:rPr>
        <w:tab/>
        <w:t xml:space="preserve">Обстоятельств, в соответствии со ст. 4.3 </w:t>
      </w:r>
      <w:r w:rsidRPr="00544B4A" w:rsidR="006F0DDA">
        <w:rPr>
          <w:sz w:val="24"/>
          <w:szCs w:val="24"/>
        </w:rPr>
        <w:t>Кодекса Российской Федерации об административных правонарушениях</w:t>
      </w:r>
      <w:r w:rsidRPr="00544B4A">
        <w:rPr>
          <w:sz w:val="24"/>
          <w:szCs w:val="24"/>
        </w:rPr>
        <w:t xml:space="preserve">, отягчающих ответственность </w:t>
      </w:r>
      <w:r w:rsidR="006F0DDA">
        <w:rPr>
          <w:sz w:val="24"/>
          <w:szCs w:val="24"/>
        </w:rPr>
        <w:t>Османова</w:t>
      </w:r>
      <w:r w:rsidR="006F0DDA">
        <w:rPr>
          <w:sz w:val="24"/>
          <w:szCs w:val="24"/>
        </w:rPr>
        <w:t xml:space="preserve"> О.Э</w:t>
      </w:r>
      <w:r w:rsidR="005C19AB">
        <w:rPr>
          <w:sz w:val="24"/>
          <w:szCs w:val="24"/>
        </w:rPr>
        <w:t>.,</w:t>
      </w:r>
      <w:r w:rsidRPr="00544B4A" w:rsidR="00544B4A">
        <w:rPr>
          <w:sz w:val="24"/>
          <w:szCs w:val="24"/>
        </w:rPr>
        <w:t xml:space="preserve"> мировым судьей</w:t>
      </w:r>
      <w:r w:rsidRPr="00544B4A">
        <w:rPr>
          <w:sz w:val="24"/>
          <w:szCs w:val="24"/>
        </w:rPr>
        <w:t xml:space="preserve"> не установлено.</w:t>
      </w:r>
    </w:p>
    <w:p w:rsidR="00544B4A" w:rsidRPr="003C6C07" w:rsidP="003C6C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4B4A">
        <w:rPr>
          <w:sz w:val="24"/>
          <w:szCs w:val="24"/>
        </w:rPr>
        <w:t xml:space="preserve">              </w:t>
      </w:r>
      <w:r w:rsidRPr="00D80A10" w:rsidR="005C19AB">
        <w:rPr>
          <w:rFonts w:ascii="Times New Roman" w:eastAsia="Calibri" w:hAnsi="Times New Roman" w:cs="Times New Roman"/>
          <w:sz w:val="24"/>
          <w:szCs w:val="24"/>
        </w:rPr>
        <w:t xml:space="preserve">Согласно ч.1 ст. 3.1 </w:t>
      </w:r>
      <w:r w:rsidRPr="00544B4A" w:rsidR="006F0DDA">
        <w:rPr>
          <w:rFonts w:ascii="Times New Roman" w:hAnsi="Times New Roman" w:cs="Times New Roman"/>
          <w:sz w:val="24"/>
          <w:szCs w:val="24"/>
        </w:rPr>
        <w:t>Кодекса Российской Федерации об административных правонарушениях</w:t>
      </w:r>
      <w:r w:rsidRPr="00D80A10" w:rsidR="005C19AB">
        <w:rPr>
          <w:rFonts w:ascii="Times New Roman" w:eastAsia="Calibri" w:hAnsi="Times New Roman" w:cs="Times New Roman"/>
          <w:sz w:val="24"/>
          <w:szCs w:val="24"/>
        </w:rPr>
        <w:t>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2E1580" w:rsidP="00B31BEC">
      <w:pPr>
        <w:pStyle w:val="NoSpacing"/>
        <w:rPr>
          <w:sz w:val="24"/>
          <w:szCs w:val="24"/>
        </w:rPr>
      </w:pPr>
      <w:r w:rsidRPr="00544B4A">
        <w:rPr>
          <w:sz w:val="24"/>
          <w:szCs w:val="24"/>
        </w:rPr>
        <w:t xml:space="preserve">             Руководствуясь ст. </w:t>
      </w:r>
      <w:r w:rsidR="005C19AB">
        <w:rPr>
          <w:sz w:val="24"/>
          <w:szCs w:val="24"/>
        </w:rPr>
        <w:t xml:space="preserve">4.1, ч. </w:t>
      </w:r>
      <w:r w:rsidR="003C6C07">
        <w:rPr>
          <w:sz w:val="24"/>
          <w:szCs w:val="24"/>
        </w:rPr>
        <w:t>4.1</w:t>
      </w:r>
      <w:r w:rsidR="005C19AB">
        <w:rPr>
          <w:sz w:val="24"/>
          <w:szCs w:val="24"/>
        </w:rPr>
        <w:t xml:space="preserve"> ст. 12.</w:t>
      </w:r>
      <w:r w:rsidR="003C6C07">
        <w:rPr>
          <w:sz w:val="24"/>
          <w:szCs w:val="24"/>
        </w:rPr>
        <w:t>5</w:t>
      </w:r>
      <w:r w:rsidRPr="00544B4A">
        <w:rPr>
          <w:sz w:val="24"/>
          <w:szCs w:val="24"/>
        </w:rPr>
        <w:t>, ст.ст.29.9, 29.10, 30.3 Кодекса</w:t>
      </w:r>
      <w:r w:rsidR="005C19AB">
        <w:rPr>
          <w:sz w:val="24"/>
          <w:szCs w:val="24"/>
        </w:rPr>
        <w:t xml:space="preserve"> Российской Федерации</w:t>
      </w:r>
      <w:r w:rsidRPr="00544B4A">
        <w:rPr>
          <w:sz w:val="24"/>
          <w:szCs w:val="24"/>
        </w:rPr>
        <w:t xml:space="preserve"> об административных правонарушениях РФ, </w:t>
      </w:r>
      <w:r w:rsidR="005C19AB">
        <w:rPr>
          <w:sz w:val="24"/>
          <w:szCs w:val="24"/>
        </w:rPr>
        <w:t>мировой судья</w:t>
      </w:r>
      <w:r w:rsidR="00B31BEC">
        <w:rPr>
          <w:sz w:val="24"/>
          <w:szCs w:val="24"/>
        </w:rPr>
        <w:t>,</w:t>
      </w:r>
    </w:p>
    <w:p w:rsidR="00B31BEC" w:rsidP="00B31BEC">
      <w:pPr>
        <w:pStyle w:val="NoSpacing"/>
        <w:rPr>
          <w:sz w:val="24"/>
          <w:szCs w:val="24"/>
        </w:rPr>
      </w:pPr>
    </w:p>
    <w:p w:rsidR="00B31BEC" w:rsidRPr="00544B4A" w:rsidP="003B7EE2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</w:p>
    <w:p w:rsidR="002E1580" w:rsidRPr="00B31BEC" w:rsidP="002E158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31BEC">
        <w:rPr>
          <w:rFonts w:ascii="Times New Roman" w:eastAsia="Calibri" w:hAnsi="Times New Roman" w:cs="Times New Roman"/>
          <w:b/>
          <w:sz w:val="24"/>
          <w:szCs w:val="24"/>
        </w:rPr>
        <w:t>                                                          ПОСТАНОВИЛ:</w:t>
      </w:r>
    </w:p>
    <w:p w:rsidR="007F3D3E" w:rsidRPr="00544B4A" w:rsidP="002E15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44B4A" w:rsidRPr="00544B4A" w:rsidP="00544B4A">
      <w:pPr>
        <w:pStyle w:val="NoSpacing"/>
        <w:rPr>
          <w:sz w:val="24"/>
          <w:szCs w:val="24"/>
        </w:rPr>
      </w:pPr>
      <w:r w:rsidRPr="00544B4A">
        <w:rPr>
          <w:sz w:val="24"/>
          <w:szCs w:val="24"/>
        </w:rPr>
        <w:t xml:space="preserve">    </w:t>
      </w:r>
      <w:r w:rsidR="005C19AB">
        <w:rPr>
          <w:sz w:val="24"/>
          <w:szCs w:val="24"/>
        </w:rPr>
        <w:tab/>
      </w:r>
      <w:r w:rsidR="006F0DDA">
        <w:rPr>
          <w:rFonts w:eastAsia="Arial Unicode MS"/>
          <w:sz w:val="24"/>
          <w:szCs w:val="24"/>
        </w:rPr>
        <w:t xml:space="preserve">Признать </w:t>
      </w:r>
      <w:r w:rsidR="006F0DDA">
        <w:rPr>
          <w:rFonts w:eastAsia="Arial Unicode MS"/>
          <w:sz w:val="24"/>
          <w:szCs w:val="24"/>
        </w:rPr>
        <w:t>Османова</w:t>
      </w:r>
      <w:r w:rsidR="006F0DDA">
        <w:rPr>
          <w:rFonts w:eastAsia="Arial Unicode MS"/>
          <w:sz w:val="24"/>
          <w:szCs w:val="24"/>
        </w:rPr>
        <w:t xml:space="preserve"> Османа </w:t>
      </w:r>
      <w:r w:rsidR="006F0DDA">
        <w:rPr>
          <w:rFonts w:eastAsia="Arial Unicode MS"/>
          <w:sz w:val="24"/>
          <w:szCs w:val="24"/>
        </w:rPr>
        <w:t>Энверовича</w:t>
      </w:r>
      <w:r w:rsidRPr="00544B4A">
        <w:rPr>
          <w:rFonts w:eastAsia="Arial Unicode MS"/>
          <w:sz w:val="24"/>
          <w:szCs w:val="24"/>
        </w:rPr>
        <w:t xml:space="preserve"> </w:t>
      </w:r>
      <w:r w:rsidRPr="00544B4A">
        <w:rPr>
          <w:sz w:val="24"/>
          <w:szCs w:val="24"/>
        </w:rPr>
        <w:t>виновным в совершении административного правонар</w:t>
      </w:r>
      <w:r w:rsidR="005C19AB">
        <w:rPr>
          <w:sz w:val="24"/>
          <w:szCs w:val="24"/>
        </w:rPr>
        <w:t>у</w:t>
      </w:r>
      <w:r w:rsidR="003C6C07">
        <w:rPr>
          <w:sz w:val="24"/>
          <w:szCs w:val="24"/>
        </w:rPr>
        <w:t>шения предусмотренного частью 4.1</w:t>
      </w:r>
      <w:r w:rsidR="005C19AB">
        <w:rPr>
          <w:sz w:val="24"/>
          <w:szCs w:val="24"/>
        </w:rPr>
        <w:t xml:space="preserve"> статьи </w:t>
      </w:r>
      <w:r w:rsidR="005C19AB">
        <w:rPr>
          <w:sz w:val="24"/>
          <w:szCs w:val="24"/>
        </w:rPr>
        <w:t>12.</w:t>
      </w:r>
      <w:r w:rsidR="003C6C07">
        <w:rPr>
          <w:sz w:val="24"/>
          <w:szCs w:val="24"/>
        </w:rPr>
        <w:t>5</w:t>
      </w:r>
      <w:r w:rsidRPr="00544B4A">
        <w:rPr>
          <w:sz w:val="24"/>
          <w:szCs w:val="24"/>
        </w:rPr>
        <w:t xml:space="preserve">  Кодекса</w:t>
      </w:r>
      <w:r w:rsidRPr="00544B4A">
        <w:rPr>
          <w:sz w:val="24"/>
          <w:szCs w:val="24"/>
        </w:rPr>
        <w:t xml:space="preserve"> Российской Федерации об административных правонарушениях и назначить ему административное наказание в виде </w:t>
      </w:r>
      <w:r w:rsidR="005C19AB">
        <w:rPr>
          <w:sz w:val="24"/>
          <w:szCs w:val="24"/>
        </w:rPr>
        <w:t>штрафа в размере 5000,00 (пять тысяч) рублей</w:t>
      </w:r>
      <w:r w:rsidR="003C6C07">
        <w:rPr>
          <w:sz w:val="24"/>
          <w:szCs w:val="24"/>
        </w:rPr>
        <w:t xml:space="preserve"> с конфискацией предмета административного правонарушения – опознавательного фонаря легкового такси</w:t>
      </w:r>
      <w:r w:rsidRPr="00544B4A">
        <w:rPr>
          <w:sz w:val="24"/>
          <w:szCs w:val="24"/>
        </w:rPr>
        <w:t>.</w:t>
      </w:r>
    </w:p>
    <w:p w:rsidR="005C19AB" w:rsidRPr="00D80A10" w:rsidP="005C19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4B4A">
        <w:rPr>
          <w:sz w:val="24"/>
          <w:szCs w:val="24"/>
        </w:rPr>
        <w:tab/>
      </w:r>
      <w:r w:rsidRPr="00D80A10">
        <w:rPr>
          <w:rFonts w:ascii="Times New Roman" w:eastAsia="Calibri" w:hAnsi="Times New Roman" w:cs="Times New Roman"/>
          <w:sz w:val="24"/>
          <w:szCs w:val="24"/>
        </w:rPr>
        <w:t>А</w:t>
      </w:r>
      <w:r w:rsidR="003C6C07">
        <w:rPr>
          <w:rFonts w:ascii="Times New Roman" w:eastAsia="Calibri" w:hAnsi="Times New Roman" w:cs="Times New Roman"/>
          <w:sz w:val="24"/>
          <w:szCs w:val="24"/>
        </w:rPr>
        <w:t>дминистративный штраф в сумме 5</w:t>
      </w:r>
      <w:r w:rsidRPr="00D80A10">
        <w:rPr>
          <w:rFonts w:ascii="Times New Roman" w:eastAsia="Calibri" w:hAnsi="Times New Roman" w:cs="Times New Roman"/>
          <w:sz w:val="24"/>
          <w:szCs w:val="24"/>
        </w:rPr>
        <w:t>000 (</w:t>
      </w:r>
      <w:r w:rsidR="003C6C07">
        <w:rPr>
          <w:rFonts w:ascii="Times New Roman" w:eastAsia="Calibri" w:hAnsi="Times New Roman" w:cs="Times New Roman"/>
          <w:sz w:val="24"/>
          <w:szCs w:val="24"/>
        </w:rPr>
        <w:t>пять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тысяч) рублей следует уплатить по следующим реквизитам: р/с 40101810335100010001, получатель УФК (МО МВД России «Красноперекопский», Л/С04751А92390), Банк получателя – Отделение по Республике Крым ЦБ РФ, банковский идентификационный код - 043510001, КБК 18811630020016000140, КПП 910601001, ОКТМО 35718000, ИНН 9106</w:t>
      </w:r>
      <w:r>
        <w:rPr>
          <w:rFonts w:ascii="Times New Roman" w:eastAsia="Calibri" w:hAnsi="Times New Roman" w:cs="Times New Roman"/>
          <w:sz w:val="24"/>
          <w:szCs w:val="24"/>
        </w:rPr>
        <w:t xml:space="preserve">000078, УИН </w:t>
      </w:r>
      <w:r w:rsidR="003C6C07">
        <w:rPr>
          <w:rFonts w:ascii="Times New Roman" w:eastAsia="Calibri" w:hAnsi="Times New Roman" w:cs="Times New Roman"/>
          <w:sz w:val="24"/>
          <w:szCs w:val="24"/>
        </w:rPr>
        <w:t>18810491162100003739.</w:t>
      </w:r>
    </w:p>
    <w:p w:rsidR="005C19AB" w:rsidRPr="00D80A10" w:rsidP="005C19A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A10">
        <w:rPr>
          <w:rFonts w:ascii="Times New Roman" w:eastAsia="Calibri" w:hAnsi="Times New Roman" w:cs="Times New Roman"/>
          <w:sz w:val="24"/>
          <w:szCs w:val="24"/>
        </w:rPr>
        <w:t>Квитанция об уплате штрафа должна быт</w:t>
      </w:r>
      <w:r>
        <w:rPr>
          <w:rFonts w:ascii="Times New Roman" w:eastAsia="Calibri" w:hAnsi="Times New Roman" w:cs="Times New Roman"/>
          <w:sz w:val="24"/>
          <w:szCs w:val="24"/>
        </w:rPr>
        <w:t>ь представлена</w:t>
      </w:r>
      <w:r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 </w:t>
      </w:r>
      <w:r w:rsidRPr="005F3EE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мировому судье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судебного участка № 60</w:t>
      </w:r>
      <w:r w:rsidRPr="005F3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Красноперекопского судебного </w:t>
      </w:r>
      <w:r w:rsidRPr="005F3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района</w:t>
      </w:r>
      <w:r w:rsidRPr="00D80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О.В.Кардашиной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до истечения срока уплаты штрафа. </w:t>
      </w:r>
    </w:p>
    <w:p w:rsidR="005C19AB" w:rsidRPr="00D80A10" w:rsidP="005C19A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A10">
        <w:rPr>
          <w:rFonts w:ascii="Times New Roman" w:eastAsia="Calibri" w:hAnsi="Times New Roman" w:cs="Times New Roman"/>
          <w:sz w:val="24"/>
          <w:szCs w:val="24"/>
        </w:rPr>
        <w:t>Разъяснить, что в соответствии со ст.32.2 КоАП Российской Федерации,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Российской Федерации.</w:t>
      </w:r>
    </w:p>
    <w:p w:rsidR="005C19AB" w:rsidRPr="00D80A10" w:rsidP="006F0D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A10">
        <w:rPr>
          <w:rFonts w:ascii="Times New Roman" w:eastAsia="Calibri" w:hAnsi="Times New Roman" w:cs="Times New Roman"/>
          <w:sz w:val="24"/>
          <w:szCs w:val="24"/>
        </w:rPr>
        <w:t>Разъяснить, что в соответствии со ст. 20.25 КоАП Российской Федерации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5C19AB" w:rsidP="005C19A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Постановление может быть обжаловано в течение 10 суток со дня </w:t>
      </w:r>
      <w:r w:rsidRPr="00D80A10">
        <w:rPr>
          <w:rFonts w:ascii="Times New Roman" w:eastAsia="Times New Roman" w:hAnsi="Times New Roman" w:cs="Times New Roman"/>
          <w:sz w:val="24"/>
          <w:szCs w:val="24"/>
          <w:lang w:eastAsia="ru-RU"/>
        </w:rPr>
        <w:t>вручения или получения копии постановления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через мирового судью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Красноперекопский районный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суд Республики Крым. </w:t>
      </w:r>
    </w:p>
    <w:p w:rsidR="005C19AB" w:rsidRPr="00D80A10" w:rsidP="005C19A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C19AB" w:rsidRPr="00D80A10" w:rsidP="005C19A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Мировой </w:t>
      </w:r>
      <w:r>
        <w:rPr>
          <w:rFonts w:ascii="Times New Roman" w:eastAsia="Calibri" w:hAnsi="Times New Roman" w:cs="Times New Roman"/>
          <w:sz w:val="24"/>
          <w:szCs w:val="24"/>
        </w:rPr>
        <w:t>судья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>О.В.Кардашина</w:t>
      </w:r>
    </w:p>
    <w:p w:rsidR="005C19AB" w:rsidRPr="007F3D3E" w:rsidP="005C19A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67F04" w:rsidRPr="00D80A10" w:rsidP="005C19AB">
      <w:pPr>
        <w:pStyle w:val="NoSpacing"/>
        <w:rPr>
          <w:sz w:val="24"/>
          <w:szCs w:val="24"/>
        </w:rPr>
      </w:pPr>
    </w:p>
    <w:sectPr w:rsidSect="005256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10A72"/>
    <w:rsid w:val="00036366"/>
    <w:rsid w:val="001E677C"/>
    <w:rsid w:val="00283628"/>
    <w:rsid w:val="002B6A19"/>
    <w:rsid w:val="002E1580"/>
    <w:rsid w:val="00380755"/>
    <w:rsid w:val="003B38AC"/>
    <w:rsid w:val="003B7EE2"/>
    <w:rsid w:val="003C6C07"/>
    <w:rsid w:val="003E4377"/>
    <w:rsid w:val="003F1C89"/>
    <w:rsid w:val="00437B66"/>
    <w:rsid w:val="004D0E6F"/>
    <w:rsid w:val="004F4D5E"/>
    <w:rsid w:val="00544B4A"/>
    <w:rsid w:val="00544CF5"/>
    <w:rsid w:val="00567F04"/>
    <w:rsid w:val="005C19AB"/>
    <w:rsid w:val="005E2D4E"/>
    <w:rsid w:val="005F3EE6"/>
    <w:rsid w:val="006F0DDA"/>
    <w:rsid w:val="00785D5D"/>
    <w:rsid w:val="007911A3"/>
    <w:rsid w:val="00797A37"/>
    <w:rsid w:val="007B668A"/>
    <w:rsid w:val="007E06F6"/>
    <w:rsid w:val="007F3D3E"/>
    <w:rsid w:val="00820C62"/>
    <w:rsid w:val="008B7904"/>
    <w:rsid w:val="0095180B"/>
    <w:rsid w:val="00963942"/>
    <w:rsid w:val="0096590C"/>
    <w:rsid w:val="00A31F93"/>
    <w:rsid w:val="00A961EE"/>
    <w:rsid w:val="00B31BEC"/>
    <w:rsid w:val="00BA4380"/>
    <w:rsid w:val="00CE30C6"/>
    <w:rsid w:val="00D10AEC"/>
    <w:rsid w:val="00D80A10"/>
    <w:rsid w:val="00F36CE3"/>
    <w:rsid w:val="00F51D36"/>
    <w:rsid w:val="00F95210"/>
    <w:rsid w:val="00FD3CA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0C47160-A48A-4FE4-8763-5B354DDD4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820C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20C62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3B7EE2"/>
    <w:pPr>
      <w:spacing w:after="0" w:line="240" w:lineRule="auto"/>
      <w:jc w:val="both"/>
    </w:pPr>
    <w:rPr>
      <w:rFonts w:ascii="Times New Roman" w:eastAsia="Calibri" w:hAnsi="Times New Roman" w:cs="Times New Roman"/>
    </w:rPr>
  </w:style>
  <w:style w:type="paragraph" w:customStyle="1" w:styleId="1">
    <w:name w:val="Без интервала1"/>
    <w:rsid w:val="00544B4A"/>
    <w:pPr>
      <w:spacing w:after="0" w:line="240" w:lineRule="auto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AA4DA652F6437FF7280F8D8429167E6FBE7DC168434C7648FEBD391B40A348B8534869A9DC2K8ZEN" TargetMode="External" /><Relationship Id="rId5" Type="http://schemas.openxmlformats.org/officeDocument/2006/relationships/hyperlink" Target="consultantplus://offline/ref=AAA4DA652F6437FF7280F8D8429167E6F8E1D7118238C7648FEBD391B40A348B8534869D98C2882AK1Z3N" TargetMode="External" /><Relationship Id="rId6" Type="http://schemas.openxmlformats.org/officeDocument/2006/relationships/hyperlink" Target="consultantplus://offline/ref=A56B3D2429A51ED7D4632F7E37A71412F1BDA9A5B9854AAE79CC38AE30DC0024859A9AD119o1aFN" TargetMode="External" /><Relationship Id="rId7" Type="http://schemas.openxmlformats.org/officeDocument/2006/relationships/hyperlink" Target="consultantplus://offline/ref=A56B3D2429A51ED7D4632F7E37A71412F1BDA9A5B9854AAE79CC38AE30DC0024859A9AD11C1EE87EoBa8N" TargetMode="External" /><Relationship Id="rId8" Type="http://schemas.openxmlformats.org/officeDocument/2006/relationships/hyperlink" Target="consultantplus://offline/ref=A56B3D2429A51ED7D4632F7E37A71412F2BAA2A4B8834AAE79CC38AE30DC0024859A9AD11C1EED76oBa1N" TargetMode="External" /><Relationship Id="rId9" Type="http://schemas.openxmlformats.org/officeDocument/2006/relationships/hyperlink" Target="consultantplus://offline/ref=A56B3D2429A51ED7D4632F7E37A71412F1BDA9A6B08D4AAE79CC38AE30DC0024859A9AD6191EoEaEN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