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885" w:rsidRPr="000F30AF" w:rsidP="0014288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5-60-30</w:t>
      </w:r>
      <w:r w:rsidRPr="000F30AF" w:rsidR="00041BC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/2025</w:t>
      </w:r>
    </w:p>
    <w:p w:rsidR="00142885" w:rsidRPr="000F30AF" w:rsidP="0014288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0F30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0060-01-2025-0020</w:t>
      </w:r>
      <w:r w:rsidRPr="000F30AF" w:rsidR="00041BC5">
        <w:rPr>
          <w:rFonts w:ascii="Times New Roman" w:eastAsia="Times New Roman" w:hAnsi="Times New Roman" w:cs="Times New Roman"/>
          <w:sz w:val="20"/>
          <w:szCs w:val="20"/>
          <w:lang w:eastAsia="ru-RU"/>
        </w:rPr>
        <w:t>41-88</w:t>
      </w:r>
    </w:p>
    <w:p w:rsidR="00142885" w:rsidRPr="000F30AF" w:rsidP="0014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0F30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142885" w:rsidRPr="000F30AF" w:rsidP="0014288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142885" w:rsidRPr="000F30AF" w:rsidP="00142885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18 декабря 2025 г.</w:t>
      </w:r>
    </w:p>
    <w:p w:rsidR="00142885" w:rsidRPr="000F30AF" w:rsidP="0014288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0F3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0F3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296000,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142885" w:rsidRPr="000F30AF" w:rsidP="0014288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Богатыревой</w:t>
      </w:r>
      <w:r w:rsidRPr="000F30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Натальи Ивановны, </w:t>
      </w:r>
      <w:r w:rsidRPr="000F30AF" w:rsidR="000F30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&lt;персональные данные&gt;</w:t>
      </w:r>
      <w:r w:rsidRPr="000F30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142885" w:rsidRPr="000F30AF" w:rsidP="0014288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0F30A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0F30AF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Богатырева Н.И.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0F30AF" w:rsidR="00A83F6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месту регистрации Богатырева Н.И. по истечении 60 дней со дня вступления постановления в законную силу в полном размере не уплатила штраф, назначенный постановлением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0F30AF" w:rsidR="00A83F6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F30AF" w:rsidR="00A83F6C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0F30AF" w:rsidR="00A83F6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0F30AF" w:rsidR="00A83F6C">
        <w:rPr>
          <w:rFonts w:ascii="Times New Roman" w:eastAsia="Arial Unicode MS" w:hAnsi="Times New Roman" w:cs="Times New Roman"/>
          <w:sz w:val="20"/>
          <w:szCs w:val="20"/>
          <w:lang w:eastAsia="ru-RU"/>
        </w:rPr>
        <w:t>, за совершение административного правонарушения, предусмотренного ст. 12.6 КоАП РФ, в размере 1500 руб.</w:t>
      </w:r>
    </w:p>
    <w:p w:rsidR="00142885" w:rsidRPr="000F30AF" w:rsidP="0014288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судебное заседание Богатырева Н.И. </w:t>
      </w: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не явилась, </w:t>
      </w:r>
      <w:r w:rsidRPr="000F30AF">
        <w:rPr>
          <w:rFonts w:ascii="Times New Roman" w:hAnsi="Times New Roman" w:cs="Times New Roman"/>
          <w:sz w:val="20"/>
          <w:szCs w:val="20"/>
        </w:rPr>
        <w:t>извещена</w:t>
      </w:r>
      <w:r w:rsidRPr="000F30AF">
        <w:rPr>
          <w:rFonts w:ascii="Times New Roman" w:hAnsi="Times New Roman" w:cs="Times New Roman"/>
          <w:sz w:val="20"/>
          <w:szCs w:val="20"/>
        </w:rPr>
        <w:t xml:space="preserve"> надлежащим образом, в письменном заявлении просила рассмотреть дело в е</w:t>
      </w:r>
      <w:r w:rsidRPr="000F30AF" w:rsidR="004D2FC7">
        <w:rPr>
          <w:rFonts w:ascii="Times New Roman" w:hAnsi="Times New Roman" w:cs="Times New Roman"/>
          <w:sz w:val="20"/>
          <w:szCs w:val="20"/>
        </w:rPr>
        <w:t>е</w:t>
      </w:r>
      <w:r w:rsidRPr="000F30AF">
        <w:rPr>
          <w:rFonts w:ascii="Times New Roman" w:hAnsi="Times New Roman" w:cs="Times New Roman"/>
          <w:sz w:val="20"/>
          <w:szCs w:val="20"/>
        </w:rPr>
        <w:t xml:space="preserve"> отсутствие, с составленным протоколом согласна. </w:t>
      </w:r>
    </w:p>
    <w:p w:rsidR="00142885" w:rsidRPr="000F30AF" w:rsidP="00142885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0F30A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F30AF">
        <w:rPr>
          <w:rFonts w:ascii="Times New Roman" w:hAnsi="Times New Roman" w:cs="Times New Roman"/>
          <w:sz w:val="20"/>
          <w:szCs w:val="20"/>
        </w:rPr>
        <w:tab/>
        <w:t xml:space="preserve"> В силу части 2 статьи 25.1 </w:t>
      </w:r>
      <w:r w:rsidRPr="000F30AF">
        <w:rPr>
          <w:rFonts w:ascii="Times New Roman" w:eastAsia="Tahoma" w:hAnsi="Times New Roman" w:cs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142885" w:rsidRPr="000F30AF" w:rsidP="00142885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правовой позиции, изложенной в Обзоре судебной практики Верховного Суд</w:t>
      </w: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142885" w:rsidRPr="000F30AF" w:rsidP="004D2FC7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142885" w:rsidRPr="000F30AF" w:rsidP="0014288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0F30AF">
        <w:rPr>
          <w:rFonts w:eastAsia="Arial Unicode MS"/>
          <w:sz w:val="20"/>
          <w:szCs w:val="20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D2FC7" w:rsidRPr="000F30AF" w:rsidP="004D2FC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142885" w:rsidRPr="000F30AF" w:rsidP="00142885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прихожу к выводу о том, что вина Богатыревой Н.И. подтверждается собранными по делу доказательствами: протоколом № </w:t>
      </w:r>
      <w:r w:rsidRPr="000F30AF" w:rsid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от </w:t>
      </w:r>
      <w:r w:rsidRPr="000F30AF" w:rsid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Богатыревой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Н.И. по ч. 1 ст. 20.25 КоАП РФ (л.д.4); копией постановления о назначении административного наказания </w:t>
      </w:r>
      <w:r w:rsidRPr="000F30AF" w:rsid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</w:t>
      </w:r>
      <w:r w:rsidRPr="000F30AF" w:rsidR="00041BC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0F30AF" w:rsid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ст.12.</w:t>
      </w:r>
      <w:r w:rsidRPr="000F30AF" w:rsidR="00041BC5">
        <w:rPr>
          <w:rFonts w:ascii="Times New Roman" w:eastAsia="Arial Unicode MS" w:hAnsi="Times New Roman" w:cs="Times New Roman"/>
          <w:sz w:val="20"/>
          <w:szCs w:val="20"/>
          <w:lang w:eastAsia="ru-RU"/>
        </w:rPr>
        <w:t>6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(л.д.6);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сведениями о платеже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0F30AF" w:rsid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0F30AF" w:rsid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0F30AF" w:rsid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(л.д.7); сведениями из ФИС ГИБДД М (л.д.10). 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Богатыревой Н.И. в день составления, ее права соблюдены.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Богатыревой Н.И. доказанной, мировой судья квалифицирует ее действия по ч. 1 ст. 20.25 КоАП РФ – неуплата </w:t>
      </w:r>
      <w:r w:rsidRPr="000F30AF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0F30A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0F30AF" w:rsidR="004D2FC7">
        <w:rPr>
          <w:rFonts w:ascii="Times New Roman" w:eastAsia="Calibri" w:hAnsi="Times New Roman" w:cs="Times New Roman"/>
          <w:sz w:val="20"/>
          <w:szCs w:val="20"/>
        </w:rPr>
        <w:t xml:space="preserve">смягчающих и </w:t>
      </w: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отягчающих ответственность, не установлено. 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Богатыревой Н.И. административного правонарушения, ее личность, сем</w:t>
      </w:r>
      <w:r w:rsidRPr="000F30AF" w:rsidR="004D2FC7">
        <w:rPr>
          <w:rFonts w:ascii="Times New Roman" w:eastAsia="Calibri" w:hAnsi="Times New Roman" w:cs="Times New Roman"/>
          <w:sz w:val="20"/>
          <w:szCs w:val="20"/>
        </w:rPr>
        <w:t>ейное и материальное положение.</w:t>
      </w:r>
    </w:p>
    <w:p w:rsidR="00142885" w:rsidRPr="000F30AF" w:rsidP="00142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0F30AF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0F30AF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142885" w:rsidRPr="000F30AF" w:rsidP="00142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F30AF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0F30AF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Богатыреву Наталью Ивановну </w:t>
      </w: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</w:t>
      </w:r>
      <w:r w:rsidRPr="000F30AF" w:rsidR="00041BC5">
        <w:rPr>
          <w:rFonts w:ascii="Times New Roman" w:eastAsia="Calibri" w:hAnsi="Times New Roman" w:cs="Times New Roman"/>
          <w:sz w:val="20"/>
          <w:szCs w:val="20"/>
        </w:rPr>
        <w:t>3</w:t>
      </w:r>
      <w:r w:rsidRPr="000F30AF">
        <w:rPr>
          <w:rFonts w:ascii="Times New Roman" w:eastAsia="Calibri" w:hAnsi="Times New Roman" w:cs="Times New Roman"/>
          <w:sz w:val="20"/>
          <w:szCs w:val="20"/>
        </w:rPr>
        <w:t>000 (</w:t>
      </w:r>
      <w:r w:rsidRPr="000F30AF" w:rsidR="00041BC5">
        <w:rPr>
          <w:rFonts w:ascii="Times New Roman" w:eastAsia="Calibri" w:hAnsi="Times New Roman" w:cs="Times New Roman"/>
          <w:sz w:val="20"/>
          <w:szCs w:val="20"/>
        </w:rPr>
        <w:t xml:space="preserve">три </w:t>
      </w:r>
      <w:r w:rsidRPr="000F30AF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0F30AF" w:rsidR="00041BC5">
        <w:rPr>
          <w:rFonts w:ascii="Times New Roman" w:eastAsia="Calibri" w:hAnsi="Times New Roman" w:cs="Times New Roman"/>
          <w:sz w:val="20"/>
          <w:szCs w:val="20"/>
        </w:rPr>
        <w:t>и</w:t>
      </w: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) рублей. </w:t>
      </w:r>
    </w:p>
    <w:p w:rsidR="00142885" w:rsidRPr="000F30AF" w:rsidP="0014288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0F30AF">
        <w:rPr>
          <w:sz w:val="20"/>
          <w:szCs w:val="20"/>
        </w:rPr>
        <w:t xml:space="preserve">Штраф подлежит уплате по следующим реквизитам: </w:t>
      </w:r>
      <w:r w:rsidRPr="000F30AF">
        <w:rPr>
          <w:rFonts w:eastAsia="Calibri"/>
          <w:sz w:val="20"/>
          <w:szCs w:val="20"/>
        </w:rPr>
        <w:t xml:space="preserve">получатель: </w:t>
      </w:r>
      <w:r w:rsidRPr="000F30AF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0F30AF" w:rsidR="00041BC5">
        <w:rPr>
          <w:sz w:val="20"/>
          <w:szCs w:val="20"/>
        </w:rPr>
        <w:t>0410760300605003042520108</w:t>
      </w:r>
      <w:r w:rsidRPr="000F30AF">
        <w:rPr>
          <w:sz w:val="20"/>
          <w:szCs w:val="20"/>
        </w:rPr>
        <w:t>.</w:t>
      </w:r>
    </w:p>
    <w:p w:rsidR="00142885" w:rsidRPr="000F30AF" w:rsidP="0014288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0F30AF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142885" w:rsidRPr="000F30AF" w:rsidP="001428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F30AF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142885" w:rsidRPr="000F30AF" w:rsidP="001428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F30AF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42885" w:rsidRPr="000F30AF" w:rsidP="001428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</w:t>
      </w:r>
      <w:r w:rsidRPr="000F30AF" w:rsidR="004D2FC7">
        <w:rPr>
          <w:rFonts w:ascii="Times New Roman" w:eastAsia="Calibri" w:hAnsi="Times New Roman" w:cs="Times New Roman"/>
          <w:sz w:val="20"/>
          <w:szCs w:val="20"/>
        </w:rPr>
        <w:t xml:space="preserve"> дней </w:t>
      </w:r>
      <w:r w:rsidRPr="000F30AF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0F30AF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4D2FC7" w:rsidRPr="000F30AF" w:rsidP="00142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2DD4" w:rsidRPr="000F30AF" w:rsidP="004D2F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AF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</w:r>
      <w:r w:rsidRPr="000F30AF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0F30AF" w:rsidRPr="000F30AF" w:rsidP="004D2F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F30AF" w:rsidRPr="000F30AF" w:rsidP="004D2F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F30AF" w:rsidRPr="000F30AF" w:rsidP="000F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0F30AF" w:rsidRPr="000F30AF" w:rsidP="000F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0F30AF" w:rsidRPr="000F30AF" w:rsidP="000F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0F30AF" w:rsidRPr="000F30AF" w:rsidP="000F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0F30AF" w:rsidRPr="000F30AF" w:rsidP="000F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0F30AF" w:rsidRPr="000F30AF" w:rsidP="000F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F30A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0F30AF" w:rsidP="004D2FC7">
      <w:pPr>
        <w:spacing w:after="0" w:line="240" w:lineRule="auto"/>
        <w:jc w:val="both"/>
      </w:pPr>
    </w:p>
    <w:sectPr w:rsidSect="004D2FC7">
      <w:headerReference w:type="default" r:id="rId4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FC6" w:rsidP="0063758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75"/>
    <w:rsid w:val="00041BC5"/>
    <w:rsid w:val="0007202A"/>
    <w:rsid w:val="000F30AF"/>
    <w:rsid w:val="00142885"/>
    <w:rsid w:val="00190EC9"/>
    <w:rsid w:val="00431E3C"/>
    <w:rsid w:val="004B5B75"/>
    <w:rsid w:val="004D2FC7"/>
    <w:rsid w:val="00637587"/>
    <w:rsid w:val="00823D07"/>
    <w:rsid w:val="0085736D"/>
    <w:rsid w:val="00A45D75"/>
    <w:rsid w:val="00A83F6C"/>
    <w:rsid w:val="00C37A82"/>
    <w:rsid w:val="00CF0FC6"/>
    <w:rsid w:val="00DF2DD4"/>
    <w:rsid w:val="00E50C37"/>
    <w:rsid w:val="00FC53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2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2885"/>
  </w:style>
  <w:style w:type="paragraph" w:styleId="NormalWeb">
    <w:name w:val="Normal (Web)"/>
    <w:basedOn w:val="Normal"/>
    <w:uiPriority w:val="99"/>
    <w:rsid w:val="0014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4D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D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