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5008" w:rsidRPr="00B141DE" w:rsidP="00185008">
      <w:pPr>
        <w:spacing w:line="240" w:lineRule="auto"/>
        <w:jc w:val="right"/>
        <w:rPr>
          <w:rFonts w:cs="Times New Roman"/>
          <w:sz w:val="28"/>
          <w:szCs w:val="28"/>
        </w:rPr>
      </w:pPr>
      <w:r w:rsidRPr="00B141DE">
        <w:rPr>
          <w:rFonts w:cs="Times New Roman"/>
          <w:sz w:val="28"/>
          <w:szCs w:val="28"/>
        </w:rPr>
        <w:t xml:space="preserve">                                                   </w:t>
      </w:r>
      <w:r w:rsidRPr="00B141DE" w:rsidR="00CF030C">
        <w:rPr>
          <w:rFonts w:cs="Times New Roman"/>
          <w:sz w:val="28"/>
          <w:szCs w:val="28"/>
        </w:rPr>
        <w:t xml:space="preserve"> </w:t>
      </w:r>
      <w:r w:rsidRPr="00B141DE" w:rsidR="00142BE5">
        <w:rPr>
          <w:rFonts w:cs="Times New Roman"/>
          <w:sz w:val="28"/>
          <w:szCs w:val="28"/>
        </w:rPr>
        <w:t xml:space="preserve"> </w:t>
      </w:r>
      <w:r w:rsidRPr="00B141DE" w:rsidR="00BC1BF6">
        <w:rPr>
          <w:rFonts w:cs="Times New Roman"/>
          <w:sz w:val="28"/>
          <w:szCs w:val="28"/>
        </w:rPr>
        <w:t xml:space="preserve">                   Дело № </w:t>
      </w:r>
      <w:r w:rsidRPr="00B141DE" w:rsidR="002B715D">
        <w:rPr>
          <w:rFonts w:cs="Times New Roman"/>
          <w:sz w:val="28"/>
          <w:szCs w:val="28"/>
        </w:rPr>
        <w:t>5-60-326</w:t>
      </w:r>
      <w:r w:rsidRPr="00B141DE" w:rsidR="00BC1BF6">
        <w:rPr>
          <w:rFonts w:cs="Times New Roman"/>
          <w:sz w:val="28"/>
          <w:szCs w:val="28"/>
        </w:rPr>
        <w:t>/2017</w:t>
      </w:r>
    </w:p>
    <w:p w:rsidR="00185008" w:rsidRPr="00B141DE" w:rsidP="00466991">
      <w:pPr>
        <w:pStyle w:val="NoSpacing"/>
        <w:rPr>
          <w:sz w:val="28"/>
          <w:szCs w:val="28"/>
        </w:rPr>
      </w:pPr>
    </w:p>
    <w:p w:rsidR="00185008" w:rsidRPr="00B141DE" w:rsidP="00466991">
      <w:pPr>
        <w:pStyle w:val="NoSpacing"/>
        <w:jc w:val="center"/>
        <w:rPr>
          <w:b/>
          <w:sz w:val="28"/>
          <w:szCs w:val="28"/>
        </w:rPr>
      </w:pPr>
      <w:r w:rsidRPr="00B141DE">
        <w:rPr>
          <w:b/>
          <w:sz w:val="28"/>
          <w:szCs w:val="28"/>
        </w:rPr>
        <w:t>ПОСТАНОВЛЕНИЕ</w:t>
      </w:r>
    </w:p>
    <w:p w:rsidR="00185008" w:rsidRPr="00B141DE" w:rsidP="00466991">
      <w:pPr>
        <w:pStyle w:val="NoSpacing"/>
        <w:rPr>
          <w:sz w:val="28"/>
          <w:szCs w:val="28"/>
        </w:rPr>
      </w:pPr>
      <w:r w:rsidRPr="00B141DE">
        <w:rPr>
          <w:rFonts w:eastAsia="Arial Unicode MS"/>
          <w:sz w:val="28"/>
          <w:szCs w:val="28"/>
        </w:rPr>
        <w:t xml:space="preserve">12 </w:t>
      </w:r>
      <w:r w:rsidRPr="00B141DE" w:rsidR="005400C4">
        <w:rPr>
          <w:rFonts w:eastAsia="Arial Unicode MS"/>
          <w:sz w:val="28"/>
          <w:szCs w:val="28"/>
        </w:rPr>
        <w:t>декабря</w:t>
      </w:r>
      <w:r w:rsidRPr="00B141DE" w:rsidR="00061B5E">
        <w:rPr>
          <w:rFonts w:eastAsia="Arial Unicode MS"/>
          <w:sz w:val="28"/>
          <w:szCs w:val="28"/>
        </w:rPr>
        <w:t xml:space="preserve"> 2017 года</w:t>
      </w:r>
      <w:r w:rsidR="00B141DE">
        <w:rPr>
          <w:rFonts w:eastAsia="Arial Unicode MS"/>
          <w:sz w:val="28"/>
          <w:szCs w:val="28"/>
        </w:rPr>
        <w:tab/>
      </w:r>
      <w:r w:rsidR="00B141DE">
        <w:rPr>
          <w:rFonts w:eastAsia="Arial Unicode MS"/>
          <w:sz w:val="28"/>
          <w:szCs w:val="28"/>
        </w:rPr>
        <w:tab/>
      </w:r>
      <w:r w:rsidR="00B141DE">
        <w:rPr>
          <w:rFonts w:eastAsia="Arial Unicode MS"/>
          <w:sz w:val="28"/>
          <w:szCs w:val="28"/>
        </w:rPr>
        <w:tab/>
      </w:r>
      <w:r w:rsidR="00B141DE">
        <w:rPr>
          <w:rFonts w:eastAsia="Arial Unicode MS"/>
          <w:sz w:val="28"/>
          <w:szCs w:val="28"/>
        </w:rPr>
        <w:tab/>
      </w:r>
      <w:r w:rsidR="00B141DE">
        <w:rPr>
          <w:rFonts w:eastAsia="Arial Unicode MS"/>
          <w:sz w:val="28"/>
          <w:szCs w:val="28"/>
        </w:rPr>
        <w:tab/>
      </w:r>
      <w:r w:rsidR="00B141DE">
        <w:rPr>
          <w:rFonts w:eastAsia="Arial Unicode MS"/>
          <w:sz w:val="28"/>
          <w:szCs w:val="28"/>
        </w:rPr>
        <w:tab/>
      </w:r>
      <w:r w:rsidRPr="00B141DE">
        <w:rPr>
          <w:rFonts w:eastAsia="Arial Unicode MS"/>
          <w:sz w:val="28"/>
          <w:szCs w:val="28"/>
        </w:rPr>
        <w:t xml:space="preserve">г. Красноперекопск </w:t>
      </w:r>
    </w:p>
    <w:p w:rsidR="00185008" w:rsidRPr="00B141DE" w:rsidP="00466991">
      <w:pPr>
        <w:pStyle w:val="NoSpacing"/>
        <w:rPr>
          <w:sz w:val="28"/>
          <w:szCs w:val="28"/>
        </w:rPr>
      </w:pPr>
      <w:r w:rsidRPr="00B141DE">
        <w:rPr>
          <w:rFonts w:eastAsia="Arial Unicode MS"/>
          <w:sz w:val="28"/>
          <w:szCs w:val="28"/>
        </w:rPr>
        <w:t> </w:t>
      </w:r>
    </w:p>
    <w:p w:rsidR="00185008" w:rsidRPr="00B141DE" w:rsidP="00466991">
      <w:pPr>
        <w:pStyle w:val="NoSpacing"/>
        <w:rPr>
          <w:rFonts w:eastAsia="Arial Unicode MS"/>
          <w:sz w:val="28"/>
          <w:szCs w:val="28"/>
        </w:rPr>
      </w:pPr>
      <w:r w:rsidRPr="00B141DE">
        <w:rPr>
          <w:rFonts w:eastAsia="Arial Unicode MS"/>
          <w:sz w:val="28"/>
          <w:szCs w:val="28"/>
        </w:rPr>
        <w:t xml:space="preserve">       </w:t>
      </w:r>
      <w:r w:rsidRPr="00B141DE" w:rsidR="00466991">
        <w:rPr>
          <w:rFonts w:eastAsia="Arial Unicode MS"/>
          <w:sz w:val="28"/>
          <w:szCs w:val="28"/>
        </w:rPr>
        <w:t xml:space="preserve">     </w:t>
      </w:r>
      <w:r w:rsidRPr="00B141DE" w:rsidR="00BC1BF6">
        <w:rPr>
          <w:rFonts w:eastAsia="Arial Unicode MS"/>
          <w:sz w:val="28"/>
          <w:szCs w:val="28"/>
        </w:rPr>
        <w:t>Мировой судья судебного участка № 60 Красноперекопского судебного района Республики Крым</w:t>
      </w:r>
      <w:r w:rsidRPr="00B141DE" w:rsidR="00847BDD">
        <w:rPr>
          <w:rFonts w:eastAsia="Arial Unicode MS"/>
          <w:sz w:val="28"/>
          <w:szCs w:val="28"/>
        </w:rPr>
        <w:t xml:space="preserve"> </w:t>
      </w:r>
      <w:r w:rsidRPr="00B141DE" w:rsidR="00847BDD">
        <w:rPr>
          <w:rFonts w:eastAsia="Arial Unicode MS"/>
          <w:sz w:val="28"/>
          <w:szCs w:val="28"/>
        </w:rPr>
        <w:t>О.В.Кардашина</w:t>
      </w:r>
      <w:r w:rsidRPr="00B141DE" w:rsidR="00466991">
        <w:rPr>
          <w:rFonts w:eastAsia="Arial Unicode MS"/>
          <w:sz w:val="28"/>
          <w:szCs w:val="28"/>
        </w:rPr>
        <w:t xml:space="preserve"> </w:t>
      </w:r>
      <w:r w:rsidRPr="00B141DE">
        <w:rPr>
          <w:rFonts w:eastAsia="Arial Unicode MS"/>
          <w:sz w:val="28"/>
          <w:szCs w:val="28"/>
        </w:rPr>
        <w:t>(</w:t>
      </w:r>
      <w:r w:rsidRPr="00B141DE" w:rsidR="00EE3F64">
        <w:rPr>
          <w:rFonts w:eastAsia="Arial Unicode MS"/>
          <w:sz w:val="28"/>
          <w:szCs w:val="28"/>
        </w:rPr>
        <w:t xml:space="preserve">296000, </w:t>
      </w:r>
      <w:r w:rsidRPr="00B141DE">
        <w:rPr>
          <w:rFonts w:eastAsia="Arial Unicode MS"/>
          <w:sz w:val="28"/>
          <w:szCs w:val="28"/>
        </w:rPr>
        <w:t>Республика Крым, г. Красн</w:t>
      </w:r>
      <w:r w:rsidRPr="00B141DE" w:rsidR="00BC1BF6">
        <w:rPr>
          <w:rFonts w:eastAsia="Arial Unicode MS"/>
          <w:sz w:val="28"/>
          <w:szCs w:val="28"/>
        </w:rPr>
        <w:t>опе</w:t>
      </w:r>
      <w:r w:rsidRPr="00B141DE" w:rsidR="00847BDD">
        <w:rPr>
          <w:rFonts w:eastAsia="Arial Unicode MS"/>
          <w:sz w:val="28"/>
          <w:szCs w:val="28"/>
        </w:rPr>
        <w:t>рекопск, микрорайон 10, дом 4</w:t>
      </w:r>
      <w:r w:rsidRPr="00B141DE" w:rsidR="00847BDD">
        <w:rPr>
          <w:rFonts w:eastAsia="Arial Unicode MS"/>
          <w:sz w:val="28"/>
          <w:szCs w:val="28"/>
        </w:rPr>
        <w:t xml:space="preserve">), </w:t>
      </w:r>
      <w:r w:rsidRPr="00B141DE">
        <w:rPr>
          <w:rFonts w:eastAsia="Arial Unicode MS"/>
          <w:sz w:val="28"/>
          <w:szCs w:val="28"/>
        </w:rPr>
        <w:t xml:space="preserve"> рассмотрев</w:t>
      </w:r>
      <w:r w:rsidRPr="00B141DE">
        <w:rPr>
          <w:rFonts w:eastAsia="Arial Unicode MS"/>
          <w:sz w:val="28"/>
          <w:szCs w:val="28"/>
        </w:rPr>
        <w:t xml:space="preserve"> поступивший из </w:t>
      </w:r>
      <w:r w:rsidRPr="00B141DE" w:rsidR="00847BDD">
        <w:rPr>
          <w:rFonts w:eastAsia="Arial Unicode MS"/>
          <w:sz w:val="28"/>
          <w:szCs w:val="28"/>
        </w:rPr>
        <w:t xml:space="preserve">ОГИБДД </w:t>
      </w:r>
      <w:r w:rsidRPr="00B141DE" w:rsidR="004D5303">
        <w:rPr>
          <w:rFonts w:eastAsia="Arial Unicode MS"/>
          <w:sz w:val="28"/>
          <w:szCs w:val="28"/>
        </w:rPr>
        <w:t>МО МВД России</w:t>
      </w:r>
      <w:r w:rsidRPr="00B141DE">
        <w:rPr>
          <w:rFonts w:eastAsia="Arial Unicode MS"/>
          <w:sz w:val="28"/>
          <w:szCs w:val="28"/>
        </w:rPr>
        <w:t xml:space="preserve"> «Красноперекопский» административный материал по </w:t>
      </w:r>
      <w:r w:rsidRPr="00B141DE" w:rsidR="00847BDD">
        <w:rPr>
          <w:rFonts w:eastAsia="Arial Unicode MS"/>
          <w:sz w:val="28"/>
          <w:szCs w:val="28"/>
        </w:rPr>
        <w:t xml:space="preserve">части </w:t>
      </w:r>
      <w:r w:rsidRPr="00B141DE" w:rsidR="002B715D">
        <w:rPr>
          <w:rFonts w:eastAsia="Arial Unicode MS"/>
          <w:sz w:val="28"/>
          <w:szCs w:val="28"/>
        </w:rPr>
        <w:t>2</w:t>
      </w:r>
      <w:r w:rsidRPr="00B141DE" w:rsidR="00847BDD">
        <w:rPr>
          <w:rFonts w:eastAsia="Arial Unicode MS"/>
          <w:sz w:val="28"/>
          <w:szCs w:val="28"/>
        </w:rPr>
        <w:t xml:space="preserve"> статьи 12.2</w:t>
      </w:r>
      <w:r w:rsidRPr="00B141DE" w:rsidR="002B715D">
        <w:rPr>
          <w:rFonts w:eastAsia="Arial Unicode MS"/>
          <w:sz w:val="28"/>
          <w:szCs w:val="28"/>
        </w:rPr>
        <w:t>6</w:t>
      </w:r>
      <w:r w:rsidRPr="00B141DE">
        <w:rPr>
          <w:rFonts w:eastAsia="Arial Unicode MS"/>
          <w:sz w:val="28"/>
          <w:szCs w:val="28"/>
        </w:rPr>
        <w:t xml:space="preserve"> Кодекса </w:t>
      </w:r>
      <w:r w:rsidRPr="00B141DE" w:rsidR="00466991">
        <w:rPr>
          <w:rFonts w:eastAsia="Arial Unicode MS"/>
          <w:sz w:val="28"/>
          <w:szCs w:val="28"/>
        </w:rPr>
        <w:t xml:space="preserve">Российской Федерации </w:t>
      </w:r>
      <w:r w:rsidRPr="00B141DE">
        <w:rPr>
          <w:rFonts w:eastAsia="Arial Unicode MS"/>
          <w:sz w:val="28"/>
          <w:szCs w:val="28"/>
        </w:rPr>
        <w:t xml:space="preserve">об административных правонарушениях в отношении </w:t>
      </w:r>
    </w:p>
    <w:p w:rsidR="003E2828" w:rsidRPr="00B141DE" w:rsidP="00466991">
      <w:pPr>
        <w:pStyle w:val="NoSpacing"/>
        <w:ind w:firstLine="708"/>
        <w:rPr>
          <w:rFonts w:eastAsia="Arial Unicode MS"/>
          <w:sz w:val="28"/>
          <w:szCs w:val="28"/>
        </w:rPr>
      </w:pPr>
      <w:r w:rsidRPr="00B141DE">
        <w:rPr>
          <w:rFonts w:eastAsia="Arial Unicode MS"/>
          <w:sz w:val="28"/>
          <w:szCs w:val="28"/>
        </w:rPr>
        <w:t xml:space="preserve">Прудникова Андрея Николаевича, </w:t>
      </w:r>
      <w:r w:rsidRPr="00B332EB" w:rsidR="00B332EB">
        <w:rPr>
          <w:rFonts w:eastAsia="Arial Unicode MS" w:cs="Times New Roman"/>
          <w:sz w:val="24"/>
          <w:szCs w:val="24"/>
          <w:lang w:eastAsia="ru-RU"/>
        </w:rPr>
        <w:t>&lt;…&gt;</w:t>
      </w:r>
    </w:p>
    <w:p w:rsidR="00356C53" w:rsidRPr="00B141DE" w:rsidP="00466991">
      <w:pPr>
        <w:pStyle w:val="NoSpacing"/>
        <w:ind w:firstLine="708"/>
        <w:rPr>
          <w:rFonts w:eastAsia="Arial Unicode MS"/>
          <w:sz w:val="28"/>
          <w:szCs w:val="28"/>
        </w:rPr>
      </w:pPr>
    </w:p>
    <w:p w:rsidR="005400C4" w:rsidRPr="00B141DE" w:rsidP="005400C4">
      <w:pPr>
        <w:pStyle w:val="NoSpacing"/>
        <w:jc w:val="center"/>
        <w:rPr>
          <w:rFonts w:eastAsia="Arial Unicode MS"/>
          <w:b/>
          <w:sz w:val="28"/>
          <w:szCs w:val="28"/>
        </w:rPr>
      </w:pPr>
      <w:r w:rsidRPr="00B141DE">
        <w:rPr>
          <w:rFonts w:eastAsia="Arial Unicode MS"/>
          <w:b/>
          <w:sz w:val="28"/>
          <w:szCs w:val="28"/>
        </w:rPr>
        <w:t>УСТАНОВИЛ:</w:t>
      </w:r>
    </w:p>
    <w:p w:rsidR="00356C53" w:rsidRPr="00B141DE" w:rsidP="00466991">
      <w:pPr>
        <w:pStyle w:val="NoSpacing"/>
        <w:ind w:firstLine="708"/>
        <w:rPr>
          <w:rFonts w:eastAsia="Arial Unicode MS"/>
          <w:sz w:val="28"/>
          <w:szCs w:val="28"/>
        </w:rPr>
      </w:pPr>
    </w:p>
    <w:p w:rsidR="00356C53" w:rsidRPr="00B141DE" w:rsidP="00356C53">
      <w:pPr>
        <w:pStyle w:val="NoSpacing"/>
        <w:ind w:firstLine="708"/>
        <w:rPr>
          <w:sz w:val="28"/>
          <w:szCs w:val="28"/>
        </w:rPr>
      </w:pPr>
      <w:r w:rsidRPr="00B141DE">
        <w:rPr>
          <w:sz w:val="28"/>
          <w:szCs w:val="28"/>
        </w:rPr>
        <w:t xml:space="preserve">Согласно протоколу об административных правонарушениях серии 61 АГ </w:t>
      </w:r>
      <w:r w:rsidRPr="00B141DE" w:rsidR="005400C4">
        <w:rPr>
          <w:sz w:val="28"/>
          <w:szCs w:val="28"/>
        </w:rPr>
        <w:t>297659</w:t>
      </w:r>
      <w:r w:rsidRPr="00B141DE">
        <w:rPr>
          <w:sz w:val="28"/>
          <w:szCs w:val="28"/>
        </w:rPr>
        <w:t xml:space="preserve"> от </w:t>
      </w:r>
      <w:r w:rsidRPr="00B141DE" w:rsidR="005400C4">
        <w:rPr>
          <w:sz w:val="28"/>
          <w:szCs w:val="28"/>
        </w:rPr>
        <w:t>18.06.2017</w:t>
      </w:r>
      <w:r w:rsidRPr="00B141DE">
        <w:rPr>
          <w:sz w:val="28"/>
          <w:szCs w:val="28"/>
        </w:rPr>
        <w:t xml:space="preserve"> года, </w:t>
      </w:r>
      <w:r w:rsidRPr="00B141DE" w:rsidR="005400C4">
        <w:rPr>
          <w:sz w:val="28"/>
          <w:szCs w:val="28"/>
        </w:rPr>
        <w:t>Прудников А.Н.</w:t>
      </w:r>
      <w:r w:rsidRPr="00B141DE">
        <w:rPr>
          <w:sz w:val="28"/>
          <w:szCs w:val="28"/>
        </w:rPr>
        <w:t xml:space="preserve"> </w:t>
      </w:r>
      <w:r w:rsidRPr="00B141DE" w:rsidR="005400C4">
        <w:rPr>
          <w:sz w:val="28"/>
          <w:szCs w:val="28"/>
        </w:rPr>
        <w:t>18.06.2017</w:t>
      </w:r>
      <w:r w:rsidRPr="00B141DE">
        <w:rPr>
          <w:sz w:val="28"/>
          <w:szCs w:val="28"/>
        </w:rPr>
        <w:t xml:space="preserve"> года в </w:t>
      </w:r>
      <w:r w:rsidRPr="00B141DE" w:rsidR="005400C4">
        <w:rPr>
          <w:sz w:val="28"/>
          <w:szCs w:val="28"/>
        </w:rPr>
        <w:t>22-20</w:t>
      </w:r>
      <w:r w:rsidRPr="00B141DE">
        <w:rPr>
          <w:sz w:val="28"/>
          <w:szCs w:val="28"/>
        </w:rPr>
        <w:t xml:space="preserve"> час на </w:t>
      </w:r>
      <w:r w:rsidRPr="00B141DE" w:rsidR="005400C4">
        <w:rPr>
          <w:sz w:val="28"/>
          <w:szCs w:val="28"/>
        </w:rPr>
        <w:t xml:space="preserve">161 км автодороги граница с Украиной-Джанкой-Феодосия-Керчь, не имея права управления транспортными средствами, управляя транспортным средством </w:t>
      </w:r>
      <w:r w:rsidRPr="00B332EB" w:rsidR="00B332EB">
        <w:rPr>
          <w:rFonts w:eastAsia="Arial Unicode MS" w:cs="Times New Roman"/>
          <w:sz w:val="24"/>
          <w:szCs w:val="24"/>
          <w:lang w:eastAsia="ru-RU"/>
        </w:rPr>
        <w:t>&lt;…&gt;</w:t>
      </w:r>
      <w:r w:rsidRPr="00B141DE" w:rsidR="005400C4">
        <w:rPr>
          <w:sz w:val="28"/>
          <w:szCs w:val="28"/>
        </w:rPr>
        <w:t xml:space="preserve">государственный регистрационный знак </w:t>
      </w:r>
      <w:r w:rsidRPr="00B332EB" w:rsidR="00B332EB">
        <w:rPr>
          <w:rFonts w:eastAsia="Arial Unicode MS" w:cs="Times New Roman"/>
          <w:sz w:val="24"/>
          <w:szCs w:val="24"/>
          <w:lang w:eastAsia="ru-RU"/>
        </w:rPr>
        <w:t>&lt;…&gt;</w:t>
      </w:r>
      <w:r w:rsidRPr="00B141DE" w:rsidR="00B332EB">
        <w:rPr>
          <w:sz w:val="28"/>
          <w:szCs w:val="28"/>
        </w:rPr>
        <w:t xml:space="preserve"> </w:t>
      </w:r>
      <w:r w:rsidRPr="00B141DE" w:rsidR="005400C4">
        <w:rPr>
          <w:sz w:val="28"/>
          <w:szCs w:val="28"/>
        </w:rPr>
        <w:t xml:space="preserve">(принадлежащим </w:t>
      </w:r>
      <w:r w:rsidR="00B332EB">
        <w:rPr>
          <w:rFonts w:eastAsia="Arial Unicode MS" w:cs="Times New Roman"/>
          <w:sz w:val="24"/>
          <w:szCs w:val="24"/>
          <w:lang w:val="en-US" w:eastAsia="ru-RU"/>
        </w:rPr>
        <w:t>&lt;…&gt;</w:t>
      </w:r>
      <w:r w:rsidRPr="00B141DE" w:rsidR="005400C4">
        <w:rPr>
          <w:sz w:val="28"/>
          <w:szCs w:val="28"/>
        </w:rPr>
        <w:t xml:space="preserve">), не выполнил законного требования уполномоченного должностного лица о прохождении медицинского освидетельствования на состояние опьянения. </w:t>
      </w:r>
    </w:p>
    <w:p w:rsidR="00356C53" w:rsidRPr="00B141DE" w:rsidP="00356C53">
      <w:pPr>
        <w:pStyle w:val="NoSpacing"/>
        <w:ind w:firstLine="708"/>
        <w:rPr>
          <w:sz w:val="28"/>
          <w:szCs w:val="28"/>
        </w:rPr>
      </w:pPr>
      <w:r w:rsidRPr="00B141DE">
        <w:rPr>
          <w:sz w:val="28"/>
          <w:szCs w:val="28"/>
        </w:rPr>
        <w:t xml:space="preserve">В судебном заседании </w:t>
      </w:r>
      <w:r w:rsidRPr="00B141DE" w:rsidR="00CF266C">
        <w:rPr>
          <w:sz w:val="28"/>
          <w:szCs w:val="28"/>
        </w:rPr>
        <w:t xml:space="preserve">лицо, в отношении которого ведется производство по делу, </w:t>
      </w:r>
      <w:r w:rsidRPr="00B141DE" w:rsidR="005400C4">
        <w:rPr>
          <w:sz w:val="28"/>
          <w:szCs w:val="28"/>
        </w:rPr>
        <w:t>Прудников А.Н.</w:t>
      </w:r>
      <w:r w:rsidRPr="00B141DE" w:rsidR="00B15D8D">
        <w:rPr>
          <w:sz w:val="28"/>
          <w:szCs w:val="28"/>
        </w:rPr>
        <w:t xml:space="preserve"> мировому судье пояснил, что</w:t>
      </w:r>
      <w:r w:rsidRPr="00B141DE" w:rsidR="00232EDB">
        <w:rPr>
          <w:sz w:val="28"/>
          <w:szCs w:val="28"/>
        </w:rPr>
        <w:t xml:space="preserve"> 18.06.2017 года в светлое время суток</w:t>
      </w:r>
      <w:r w:rsidRPr="00B141DE" w:rsidR="005400C4">
        <w:rPr>
          <w:sz w:val="28"/>
          <w:szCs w:val="28"/>
        </w:rPr>
        <w:t xml:space="preserve"> </w:t>
      </w:r>
      <w:r w:rsidRPr="00B141DE" w:rsidR="00232EDB">
        <w:rPr>
          <w:sz w:val="28"/>
          <w:szCs w:val="28"/>
        </w:rPr>
        <w:t>он находился на улице</w:t>
      </w:r>
      <w:r w:rsidRPr="00B141DE" w:rsidR="005400C4">
        <w:rPr>
          <w:sz w:val="28"/>
          <w:szCs w:val="28"/>
        </w:rPr>
        <w:t xml:space="preserve"> в районе 10 микрорайона в г. Красноперекопске</w:t>
      </w:r>
      <w:r w:rsidRPr="00B141DE" w:rsidR="00232EDB">
        <w:rPr>
          <w:sz w:val="28"/>
          <w:szCs w:val="28"/>
        </w:rPr>
        <w:t>, транспортным средством он не управлял</w:t>
      </w:r>
      <w:r w:rsidRPr="00B141DE" w:rsidR="005400C4">
        <w:rPr>
          <w:sz w:val="28"/>
          <w:szCs w:val="28"/>
        </w:rPr>
        <w:t xml:space="preserve">. </w:t>
      </w:r>
      <w:r w:rsidRPr="00B141DE" w:rsidR="00232EDB">
        <w:rPr>
          <w:sz w:val="28"/>
          <w:szCs w:val="28"/>
        </w:rPr>
        <w:t xml:space="preserve">В это время к нему подъехали сотрудники ДПС и потребовали пройти освидетельствование на состояние опьянения, но он отказался, поскольку водителем не являлся, а являлся пешеходом. </w:t>
      </w:r>
    </w:p>
    <w:p w:rsidR="00356C53" w:rsidRPr="00B141DE" w:rsidP="00356C53">
      <w:pPr>
        <w:pStyle w:val="NoSpacing"/>
        <w:ind w:firstLine="708"/>
        <w:rPr>
          <w:sz w:val="28"/>
          <w:szCs w:val="28"/>
        </w:rPr>
      </w:pPr>
      <w:r w:rsidRPr="00B141DE">
        <w:rPr>
          <w:sz w:val="28"/>
          <w:szCs w:val="28"/>
        </w:rPr>
        <w:t xml:space="preserve">Выслушав </w:t>
      </w:r>
      <w:r w:rsidRPr="00B141DE" w:rsidR="00232EDB">
        <w:rPr>
          <w:sz w:val="28"/>
          <w:szCs w:val="28"/>
        </w:rPr>
        <w:t>Прудникова А.Н.</w:t>
      </w:r>
      <w:r w:rsidRPr="00B141DE">
        <w:rPr>
          <w:sz w:val="28"/>
          <w:szCs w:val="28"/>
        </w:rPr>
        <w:t xml:space="preserve"> и исследовав письменные материалы дела, мировой судья приходит к следующему.</w:t>
      </w:r>
    </w:p>
    <w:p w:rsidR="001255A0" w:rsidRPr="00B141DE" w:rsidP="00232EDB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sz w:val="28"/>
          <w:szCs w:val="28"/>
        </w:rPr>
      </w:pPr>
      <w:r w:rsidRPr="00B141DE">
        <w:rPr>
          <w:rFonts w:cs="Times New Roman"/>
          <w:sz w:val="28"/>
          <w:szCs w:val="28"/>
        </w:rPr>
        <w:t xml:space="preserve">В соответствии со </w:t>
      </w:r>
      <w:hyperlink r:id="rId4" w:history="1">
        <w:r w:rsidRPr="00B141DE">
          <w:rPr>
            <w:rFonts w:cs="Times New Roman"/>
            <w:color w:val="0000FF"/>
            <w:sz w:val="28"/>
            <w:szCs w:val="28"/>
          </w:rPr>
          <w:t>статьей 24.1</w:t>
        </w:r>
      </w:hyperlink>
      <w:r w:rsidRPr="00B141DE">
        <w:rPr>
          <w:rFonts w:cs="Times New Roman"/>
          <w:sz w:val="28"/>
          <w:szCs w:val="28"/>
        </w:rPr>
        <w:t xml:space="preserve"> Кодекса Российской Федерации об административных правонарушениях задачами производства по делам об административных правонарушениях являются, в частности, всестороннее, полное, объективное и своевременное выяснение обстоятельств каждого дела.</w:t>
      </w:r>
    </w:p>
    <w:p w:rsidR="001255A0" w:rsidRPr="00B141DE" w:rsidP="001255A0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sz w:val="28"/>
          <w:szCs w:val="28"/>
        </w:rPr>
      </w:pPr>
      <w:r w:rsidRPr="00B141DE">
        <w:rPr>
          <w:sz w:val="28"/>
          <w:szCs w:val="28"/>
        </w:rPr>
        <w:t xml:space="preserve"> </w:t>
      </w:r>
      <w:r w:rsidRPr="00B141DE">
        <w:rPr>
          <w:rFonts w:cs="Times New Roman"/>
          <w:sz w:val="28"/>
          <w:szCs w:val="28"/>
        </w:rPr>
        <w:t xml:space="preserve">Согласно </w:t>
      </w:r>
      <w:hyperlink r:id="rId5" w:history="1">
        <w:r w:rsidRPr="00B141DE">
          <w:rPr>
            <w:rFonts w:cs="Times New Roman"/>
            <w:color w:val="0000FF"/>
            <w:sz w:val="28"/>
            <w:szCs w:val="28"/>
          </w:rPr>
          <w:t>статье 26.1</w:t>
        </w:r>
      </w:hyperlink>
      <w:r w:rsidRPr="00B141DE">
        <w:rPr>
          <w:rFonts w:cs="Times New Roman"/>
          <w:sz w:val="28"/>
          <w:szCs w:val="28"/>
        </w:rPr>
        <w:t xml:space="preserve"> Кодекса Российской Федерации об административных правонарушениях к числу обстоятельств, подлежащих выяснению по делу об административном правонарушении, относятся: наличие события административного правонарушения, виновность лица в совершении административного правонарушения и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232EDB" w:rsidRPr="00B141DE" w:rsidP="00232EDB">
      <w:pPr>
        <w:pStyle w:val="NoSpacing"/>
        <w:ind w:firstLine="540"/>
        <w:rPr>
          <w:sz w:val="28"/>
          <w:szCs w:val="28"/>
          <w:lang w:eastAsia="ru-RU"/>
        </w:rPr>
      </w:pPr>
      <w:r w:rsidRPr="00B141DE">
        <w:rPr>
          <w:sz w:val="28"/>
          <w:szCs w:val="28"/>
          <w:lang w:eastAsia="ru-RU"/>
        </w:rPr>
        <w:t xml:space="preserve">Исходя из положений части 1 статьи 1.6 Кодекса Российской Федерации об административных правонарушениях, </w:t>
      </w:r>
      <w:r w:rsidRPr="00B141DE" w:rsidR="002D2CE5">
        <w:rPr>
          <w:sz w:val="28"/>
          <w:szCs w:val="28"/>
          <w:lang w:eastAsia="ru-RU"/>
        </w:rPr>
        <w:t>лицо</w:t>
      </w:r>
      <w:r w:rsidR="00EB27E6">
        <w:rPr>
          <w:sz w:val="28"/>
          <w:szCs w:val="28"/>
          <w:lang w:eastAsia="ru-RU"/>
        </w:rPr>
        <w:t>, п</w:t>
      </w:r>
      <w:r w:rsidRPr="00B141DE" w:rsidR="002D2CE5">
        <w:rPr>
          <w:sz w:val="28"/>
          <w:szCs w:val="28"/>
          <w:lang w:eastAsia="ru-RU"/>
        </w:rPr>
        <w:t xml:space="preserve">ривлекаемое к </w:t>
      </w:r>
      <w:r w:rsidRPr="00B141DE" w:rsidR="002D2CE5">
        <w:rPr>
          <w:sz w:val="28"/>
          <w:szCs w:val="28"/>
          <w:lang w:eastAsia="ru-RU"/>
        </w:rPr>
        <w:t>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порядке, установленных законом</w:t>
      </w:r>
      <w:r w:rsidRPr="00B141DE">
        <w:rPr>
          <w:sz w:val="28"/>
          <w:szCs w:val="28"/>
          <w:lang w:eastAsia="ru-RU"/>
        </w:rPr>
        <w:t>.</w:t>
      </w:r>
    </w:p>
    <w:p w:rsidR="00232EDB" w:rsidRPr="00B141DE" w:rsidP="001A5276">
      <w:pPr>
        <w:pStyle w:val="NoSpacing"/>
        <w:ind w:firstLine="540"/>
        <w:rPr>
          <w:sz w:val="28"/>
          <w:szCs w:val="28"/>
          <w:lang w:eastAsia="ru-RU"/>
        </w:rPr>
      </w:pPr>
      <w:r w:rsidRPr="00B141DE">
        <w:rPr>
          <w:sz w:val="28"/>
          <w:szCs w:val="28"/>
          <w:lang w:eastAsia="ru-RU"/>
        </w:rPr>
        <w:t>То есть положения названной статьи Кодекса Российской Федерации об административных правонарушениях в обеспечение законности при применении мер административного принуждения предполагают не только наличие законных оснований для применения административного взыскания, но и соблюдение установленного законом порядка привлечения лица к административной ответственности.</w:t>
      </w:r>
    </w:p>
    <w:p w:rsidR="001A5276" w:rsidRPr="00B141DE" w:rsidP="001A5276">
      <w:pPr>
        <w:pStyle w:val="msoclassconsplusnormal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B141DE">
        <w:rPr>
          <w:color w:val="000000"/>
          <w:sz w:val="28"/>
          <w:szCs w:val="28"/>
        </w:rPr>
        <w:t xml:space="preserve">В соответствии со статьей 26.2 Кодекса Российской Федерации об административных правонарушениях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B141DE" w:rsidRPr="00B141DE" w:rsidP="00B141DE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sz w:val="28"/>
          <w:szCs w:val="28"/>
        </w:rPr>
      </w:pPr>
      <w:r w:rsidRPr="00B141DE">
        <w:rPr>
          <w:rFonts w:cs="Times New Roman"/>
          <w:sz w:val="28"/>
          <w:szCs w:val="28"/>
        </w:rPr>
        <w:t xml:space="preserve">Эти данные устанавливаются протоколом об административном правонарушении, иными протоколами, предусмотренными </w:t>
      </w:r>
      <w:hyperlink r:id="rId6" w:history="1">
        <w:r w:rsidRPr="00B141DE">
          <w:rPr>
            <w:rFonts w:cs="Times New Roman"/>
            <w:color w:val="0000FF"/>
            <w:sz w:val="28"/>
            <w:szCs w:val="28"/>
          </w:rPr>
          <w:t>Кодексом</w:t>
        </w:r>
      </w:hyperlink>
      <w:r w:rsidRPr="00B141DE">
        <w:rPr>
          <w:rFonts w:cs="Times New Roman"/>
          <w:sz w:val="28"/>
          <w:szCs w:val="28"/>
        </w:rPr>
        <w:t xml:space="preserve"> Российской Федерации об административных правонарушениях,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B141DE" w:rsidRPr="00B141DE" w:rsidP="00B141DE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sz w:val="28"/>
          <w:szCs w:val="28"/>
        </w:rPr>
      </w:pPr>
      <w:r w:rsidRPr="00B141DE">
        <w:rPr>
          <w:rFonts w:cs="Times New Roman"/>
          <w:sz w:val="28"/>
          <w:szCs w:val="28"/>
        </w:rPr>
        <w:t>Не допускается использование доказательств по делу об административном правонарушении, полученных с нарушением закона, в том числе доказательств, полученных при проведении проверки в ходе осуществления государственного контроля (надзора) и муниципального контроля.</w:t>
      </w:r>
    </w:p>
    <w:p w:rsidR="001A5276" w:rsidRPr="00B141DE" w:rsidP="001A5276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 w:rsidRPr="00B141DE">
        <w:rPr>
          <w:sz w:val="28"/>
          <w:szCs w:val="28"/>
        </w:rPr>
        <w:t>В качестве доказательств виновности Прудникова А.Н.  в совершении административного правонарушения, предусмотренного частью 2 статьи 12.26 Кодекса российской Федерации об административных правонарушениях, мировому судье представлены:</w:t>
      </w:r>
    </w:p>
    <w:p w:rsidR="001A5276" w:rsidRPr="00B141DE" w:rsidP="001A5276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 w:rsidRPr="00B141DE">
        <w:rPr>
          <w:sz w:val="28"/>
          <w:szCs w:val="28"/>
        </w:rPr>
        <w:t>- протокол об административном правонарушении (л.д.3),</w:t>
      </w:r>
    </w:p>
    <w:p w:rsidR="001A5276" w:rsidRPr="00B141DE" w:rsidP="001A5276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 w:rsidRPr="00B141DE">
        <w:rPr>
          <w:sz w:val="28"/>
          <w:szCs w:val="28"/>
        </w:rPr>
        <w:t>- протокол об отстранении от управления транспортными средствами (л.д.5),</w:t>
      </w:r>
    </w:p>
    <w:p w:rsidR="001A5276" w:rsidRPr="00B141DE" w:rsidP="001A5276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 w:rsidRPr="00B141DE">
        <w:rPr>
          <w:sz w:val="28"/>
          <w:szCs w:val="28"/>
        </w:rPr>
        <w:t>- акт освидетельствования на состояние алкогольного опьянения (л.д.7),</w:t>
      </w:r>
    </w:p>
    <w:p w:rsidR="001A5276" w:rsidRPr="00B141DE" w:rsidP="001A5276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 w:rsidRPr="00B141DE">
        <w:rPr>
          <w:sz w:val="28"/>
          <w:szCs w:val="28"/>
        </w:rPr>
        <w:t>- протокол о направлении на медицинское освидетельствование на состояние опьянения (л.д.9)</w:t>
      </w:r>
    </w:p>
    <w:p w:rsidR="001A5276" w:rsidRPr="00B141DE" w:rsidP="001A5276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 w:rsidRPr="00B141DE">
        <w:rPr>
          <w:sz w:val="28"/>
          <w:szCs w:val="28"/>
        </w:rPr>
        <w:t xml:space="preserve">- </w:t>
      </w:r>
      <w:r w:rsidRPr="00B141DE">
        <w:rPr>
          <w:sz w:val="28"/>
          <w:szCs w:val="28"/>
        </w:rPr>
        <w:t>диск  (</w:t>
      </w:r>
      <w:r w:rsidRPr="00B141DE">
        <w:rPr>
          <w:sz w:val="28"/>
          <w:szCs w:val="28"/>
        </w:rPr>
        <w:t>л.д.11)</w:t>
      </w:r>
    </w:p>
    <w:p w:rsidR="002D2CE5" w:rsidRPr="00B141DE" w:rsidP="001A5276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 w:rsidRPr="00B141DE">
        <w:rPr>
          <w:sz w:val="28"/>
          <w:szCs w:val="28"/>
        </w:rPr>
        <w:t>- дополнение к протоколу об административных правонарушениях (л.д.12).</w:t>
      </w:r>
    </w:p>
    <w:p w:rsidR="001A5276" w:rsidRPr="00B141DE" w:rsidP="001A5276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sz w:val="28"/>
          <w:szCs w:val="28"/>
        </w:rPr>
      </w:pPr>
      <w:r w:rsidRPr="00B141DE">
        <w:rPr>
          <w:rFonts w:cs="Times New Roman"/>
          <w:color w:val="000000"/>
          <w:sz w:val="28"/>
          <w:szCs w:val="28"/>
        </w:rPr>
        <w:t xml:space="preserve">Согласно части 2 статьи 27.12 Кодекса Российской Федерации об административных правонарушениях </w:t>
      </w:r>
      <w:r w:rsidRPr="00B141DE">
        <w:rPr>
          <w:rFonts w:cs="Times New Roman"/>
          <w:sz w:val="28"/>
          <w:szCs w:val="28"/>
        </w:rPr>
        <w:t xml:space="preserve"> отстранение от управления </w:t>
      </w:r>
      <w:r w:rsidRPr="00B141DE">
        <w:rPr>
          <w:rFonts w:cs="Times New Roman"/>
          <w:sz w:val="28"/>
          <w:szCs w:val="28"/>
        </w:rPr>
        <w:t>транспортным средством соответствующего вида, освидетельствование на состояние алкогольного опьянения, направление на медицинское освидетельствование на состояние опьянения осуществляются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видеозаписи.</w:t>
      </w:r>
    </w:p>
    <w:p w:rsidR="001A5276" w:rsidRPr="00B141DE" w:rsidP="001A5276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sz w:val="28"/>
          <w:szCs w:val="28"/>
        </w:rPr>
      </w:pPr>
      <w:r w:rsidRPr="00B141DE">
        <w:rPr>
          <w:rFonts w:cs="Times New Roman"/>
          <w:sz w:val="28"/>
          <w:szCs w:val="28"/>
        </w:rPr>
        <w:t xml:space="preserve">Как следует из представленных </w:t>
      </w:r>
      <w:r w:rsidRPr="00B141DE" w:rsidR="002D2CE5">
        <w:rPr>
          <w:rFonts w:cs="Times New Roman"/>
          <w:sz w:val="28"/>
          <w:szCs w:val="28"/>
        </w:rPr>
        <w:t xml:space="preserve">доказательств, а именно </w:t>
      </w:r>
      <w:r w:rsidRPr="00B141DE">
        <w:rPr>
          <w:rFonts w:cs="Times New Roman"/>
          <w:sz w:val="28"/>
          <w:szCs w:val="28"/>
        </w:rPr>
        <w:t xml:space="preserve">протокола об отстранении от управления транспортным средством, акта освидетельствования на состояние алкогольного опьянения, протокола о направлении на медицинское освидетельствование указанные мероприятия проводились с применением видеозаписи. </w:t>
      </w:r>
    </w:p>
    <w:p w:rsidR="001A5276" w:rsidRPr="00B141DE" w:rsidP="001A5276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sz w:val="28"/>
          <w:szCs w:val="28"/>
        </w:rPr>
      </w:pPr>
      <w:r w:rsidRPr="00B141DE">
        <w:rPr>
          <w:rFonts w:cs="Times New Roman"/>
          <w:sz w:val="28"/>
          <w:szCs w:val="28"/>
        </w:rPr>
        <w:t>Однако, при просмотре в судебном заседании диска, находящегося в материалах дела, мировым судьей установлено, что указанный диск является пустым, не содержащим какой-либо записи.</w:t>
      </w:r>
    </w:p>
    <w:p w:rsidR="007F5D76" w:rsidRPr="00B141DE" w:rsidP="007F5D76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sz w:val="28"/>
          <w:szCs w:val="28"/>
        </w:rPr>
      </w:pPr>
      <w:r w:rsidRPr="00B141DE">
        <w:rPr>
          <w:rFonts w:cs="Times New Roman"/>
          <w:sz w:val="28"/>
          <w:szCs w:val="28"/>
        </w:rPr>
        <w:t xml:space="preserve">В связи с чем, суд приходит к выводу, что протокол об отстранении от управления транспортным средством, акт освидетельствования на состояние алкогольного опьянения, протокол о направлении на медицинское освидетельствование составлены с нарушением </w:t>
      </w:r>
      <w:r w:rsidR="00EB27E6">
        <w:rPr>
          <w:rFonts w:cs="Times New Roman"/>
          <w:sz w:val="28"/>
          <w:szCs w:val="28"/>
        </w:rPr>
        <w:t xml:space="preserve">требований </w:t>
      </w:r>
      <w:r w:rsidRPr="00B141DE">
        <w:rPr>
          <w:rFonts w:cs="Times New Roman"/>
          <w:sz w:val="28"/>
          <w:szCs w:val="28"/>
        </w:rPr>
        <w:t>статьи 27.12 Кодекса Российской Федерации об административных правонарушениях.</w:t>
      </w:r>
    </w:p>
    <w:p w:rsidR="007F5D76" w:rsidRPr="00B141DE" w:rsidP="007F5D76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sz w:val="28"/>
          <w:szCs w:val="28"/>
        </w:rPr>
      </w:pPr>
      <w:r w:rsidRPr="00B141DE">
        <w:rPr>
          <w:rFonts w:cs="Times New Roman"/>
          <w:sz w:val="28"/>
          <w:szCs w:val="28"/>
        </w:rPr>
        <w:t xml:space="preserve">В силу </w:t>
      </w:r>
      <w:hyperlink r:id="rId7" w:history="1">
        <w:r w:rsidRPr="00B141DE">
          <w:rPr>
            <w:rFonts w:cs="Times New Roman"/>
            <w:color w:val="0000FF"/>
            <w:sz w:val="28"/>
            <w:szCs w:val="28"/>
          </w:rPr>
          <w:t>частей 1</w:t>
        </w:r>
      </w:hyperlink>
      <w:r w:rsidRPr="00B141DE">
        <w:rPr>
          <w:rFonts w:cs="Times New Roman"/>
          <w:sz w:val="28"/>
          <w:szCs w:val="28"/>
        </w:rPr>
        <w:t xml:space="preserve"> и </w:t>
      </w:r>
      <w:hyperlink r:id="rId8" w:history="1">
        <w:r w:rsidRPr="00B141DE">
          <w:rPr>
            <w:rFonts w:cs="Times New Roman"/>
            <w:color w:val="0000FF"/>
            <w:sz w:val="28"/>
            <w:szCs w:val="28"/>
          </w:rPr>
          <w:t>4 статьи 1.5</w:t>
        </w:r>
      </w:hyperlink>
      <w:r w:rsidRPr="00B141DE">
        <w:rPr>
          <w:rFonts w:cs="Times New Roman"/>
          <w:sz w:val="28"/>
          <w:szCs w:val="28"/>
        </w:rPr>
        <w:t xml:space="preserve"> Кодекса Российской Федерации об административных правонарушениях лицо подлежит административной ответственности только за те административные правонарушения, в отношен</w:t>
      </w:r>
      <w:r w:rsidR="00EB27E6">
        <w:rPr>
          <w:rFonts w:cs="Times New Roman"/>
          <w:sz w:val="28"/>
          <w:szCs w:val="28"/>
        </w:rPr>
        <w:t>ии которых установлена его вина.</w:t>
      </w:r>
      <w:r w:rsidRPr="00B141DE">
        <w:rPr>
          <w:rFonts w:cs="Times New Roman"/>
          <w:sz w:val="28"/>
          <w:szCs w:val="28"/>
        </w:rPr>
        <w:t xml:space="preserve"> Неустранимые сомнения в виновности лица, привлекаемого к административной ответственности, толкуются в пользу этого лица.</w:t>
      </w:r>
    </w:p>
    <w:p w:rsidR="007F5D76" w:rsidRPr="00B141DE" w:rsidP="007F5D76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sz w:val="28"/>
          <w:szCs w:val="28"/>
        </w:rPr>
      </w:pPr>
      <w:r w:rsidRPr="00B141DE">
        <w:rPr>
          <w:rFonts w:cs="Times New Roman"/>
          <w:sz w:val="28"/>
          <w:szCs w:val="28"/>
        </w:rPr>
        <w:t xml:space="preserve">Изложенные выше данные с учетом положений </w:t>
      </w:r>
      <w:hyperlink r:id="rId9" w:history="1">
        <w:r w:rsidRPr="00B141DE">
          <w:rPr>
            <w:rFonts w:cs="Times New Roman"/>
            <w:color w:val="0000FF"/>
            <w:sz w:val="28"/>
            <w:szCs w:val="28"/>
          </w:rPr>
          <w:t>статьи 1.5</w:t>
        </w:r>
      </w:hyperlink>
      <w:r w:rsidRPr="00B141DE">
        <w:rPr>
          <w:rFonts w:cs="Times New Roman"/>
          <w:sz w:val="28"/>
          <w:szCs w:val="28"/>
        </w:rPr>
        <w:t xml:space="preserve"> Кодекса Российской Федерации об административных правонарушениях не позволяют сделать однозначный вывод о том, что Прудников А.Н. не имея права управления транспортным средством, управляя транспортным средством, не выполнил законного требования уполномоченного должностного лица о прохождении медицинского освидетельствования на состояние опьянения и является субъектом вмененного ему административного правонарушения.</w:t>
      </w:r>
    </w:p>
    <w:p w:rsidR="00356C53" w:rsidRPr="00B141DE" w:rsidP="00B141DE">
      <w:pPr>
        <w:pStyle w:val="NoSpacing"/>
        <w:ind w:firstLine="540"/>
        <w:rPr>
          <w:sz w:val="28"/>
          <w:szCs w:val="28"/>
        </w:rPr>
      </w:pPr>
      <w:r w:rsidRPr="00B141DE">
        <w:rPr>
          <w:sz w:val="28"/>
          <w:szCs w:val="28"/>
        </w:rPr>
        <w:t xml:space="preserve">На основании части 1 статьи 2.1 Кодекса Российской Федерации об административных правонарушениях административным правонарушением признается противоправное, виновное действие (бездействие) </w:t>
      </w:r>
      <w:r w:rsidRPr="00B141DE">
        <w:rPr>
          <w:sz w:val="28"/>
          <w:szCs w:val="28"/>
        </w:rPr>
        <w:t>физического  или</w:t>
      </w:r>
      <w:r w:rsidRPr="00B141DE">
        <w:rPr>
          <w:sz w:val="28"/>
          <w:szCs w:val="28"/>
        </w:rPr>
        <w:t xml:space="preserve">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356C53" w:rsidRPr="00B141DE" w:rsidP="00356C53">
      <w:pPr>
        <w:pStyle w:val="NoSpacing"/>
        <w:ind w:firstLine="708"/>
        <w:rPr>
          <w:sz w:val="28"/>
          <w:szCs w:val="28"/>
        </w:rPr>
      </w:pPr>
      <w:r w:rsidRPr="00B141DE">
        <w:rPr>
          <w:sz w:val="28"/>
          <w:szCs w:val="28"/>
        </w:rPr>
        <w:t xml:space="preserve">Как следует из требований статьи 26.11 </w:t>
      </w:r>
      <w:r w:rsidRPr="00B141DE" w:rsidR="00B141DE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B141DE">
        <w:rPr>
          <w:sz w:val="28"/>
          <w:szCs w:val="28"/>
        </w:rPr>
        <w:t xml:space="preserve">судья, члены коллегиального органа, должностное лицо, осуществляющие производство по делу об административном правонарушении, оценивают доказательства по своему внутреннему убеждению, основанному на всестороннем, полном и </w:t>
      </w:r>
      <w:r w:rsidRPr="00B141DE">
        <w:rPr>
          <w:sz w:val="28"/>
          <w:szCs w:val="28"/>
        </w:rPr>
        <w:t>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356C53" w:rsidRPr="00B141DE" w:rsidP="00356C53">
      <w:pPr>
        <w:pStyle w:val="NoSpacing"/>
        <w:ind w:firstLine="708"/>
        <w:rPr>
          <w:sz w:val="28"/>
          <w:szCs w:val="28"/>
        </w:rPr>
      </w:pPr>
      <w:r w:rsidRPr="00B141DE">
        <w:rPr>
          <w:sz w:val="28"/>
          <w:szCs w:val="28"/>
        </w:rPr>
        <w:t xml:space="preserve">В соответствии с пунктом 1 части 1.1, пункта 2 части 1 статьи 29.9 Кодекса Российской Федерации об административных правонарушениях, по результатам рассмотрения дела об административном правонарушении может быть вынесено постановление: о прекращении производства по делу об административном правонарушении. Постановление о прекращении производства по делу об административном правонарушении выносится в случае наличия хотя бы одного из обстоятельств, предусмотренных </w:t>
      </w:r>
      <w:hyperlink r:id="rId10" w:history="1">
        <w:r w:rsidRPr="00B141DE">
          <w:rPr>
            <w:sz w:val="28"/>
            <w:szCs w:val="28"/>
          </w:rPr>
          <w:t>статьей 24.5</w:t>
        </w:r>
      </w:hyperlink>
      <w:r w:rsidRPr="00B141DE">
        <w:rPr>
          <w:sz w:val="28"/>
          <w:szCs w:val="28"/>
        </w:rPr>
        <w:t xml:space="preserve"> настоящего Кодекса.</w:t>
      </w:r>
    </w:p>
    <w:p w:rsidR="00356C53" w:rsidP="00356C53">
      <w:pPr>
        <w:pStyle w:val="NoSpacing"/>
        <w:ind w:firstLine="708"/>
        <w:rPr>
          <w:sz w:val="28"/>
          <w:szCs w:val="28"/>
        </w:rPr>
      </w:pPr>
      <w:r w:rsidRPr="00B141DE">
        <w:rPr>
          <w:sz w:val="28"/>
          <w:szCs w:val="28"/>
        </w:rPr>
        <w:t xml:space="preserve">В силу положений пункта 2 части 1 статьи 24.5 Кодекса Российской Федерации об административных правонарушениях производство по делу об административном правонарушении не </w:t>
      </w:r>
      <w:r w:rsidRPr="00B141DE">
        <w:rPr>
          <w:sz w:val="28"/>
          <w:szCs w:val="28"/>
        </w:rPr>
        <w:t>может  быть</w:t>
      </w:r>
      <w:r w:rsidRPr="00B141DE">
        <w:rPr>
          <w:sz w:val="28"/>
          <w:szCs w:val="28"/>
        </w:rPr>
        <w:t xml:space="preserve">  начато, а начатое производство подлежит прекращению при отсутствии состава административного правонарушения, предусмотренного настоящим Кодексом для привлечения к административной ответственности.</w:t>
      </w:r>
    </w:p>
    <w:p w:rsidR="00EB27E6" w:rsidRPr="00B141DE" w:rsidP="00356C53">
      <w:pPr>
        <w:pStyle w:val="NoSpacing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При таких обстоятельствах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п</w:t>
      </w:r>
      <w:r w:rsidRPr="00EB27E6">
        <w:rPr>
          <w:rFonts w:cs="Times New Roman"/>
          <w:color w:val="000000"/>
          <w:sz w:val="28"/>
          <w:szCs w:val="28"/>
          <w:shd w:val="clear" w:color="auto" w:fill="FFFFFF"/>
        </w:rPr>
        <w:t xml:space="preserve">роизводство по делу об административном правонарушении, предусмотренном частью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2</w:t>
      </w:r>
      <w:r w:rsidRPr="00EB27E6">
        <w:rPr>
          <w:rFonts w:cs="Times New Roman"/>
          <w:color w:val="000000"/>
          <w:sz w:val="28"/>
          <w:szCs w:val="28"/>
          <w:shd w:val="clear" w:color="auto" w:fill="FFFFFF"/>
        </w:rPr>
        <w:t xml:space="preserve"> статьи 12.26 Кодекса Российской Федерации об административных правонарушениях, в отношении </w:t>
      </w:r>
      <w:r>
        <w:rPr>
          <w:rStyle w:val="fio1"/>
          <w:rFonts w:cs="Times New Roman"/>
          <w:color w:val="000000"/>
          <w:sz w:val="28"/>
          <w:szCs w:val="28"/>
          <w:shd w:val="clear" w:color="auto" w:fill="FFFFFF"/>
        </w:rPr>
        <w:t>Прудникова А.Н.</w:t>
      </w:r>
      <w:r w:rsidRPr="00EB27E6">
        <w:rPr>
          <w:rFonts w:cs="Times New Roman"/>
          <w:color w:val="000000"/>
          <w:sz w:val="28"/>
          <w:szCs w:val="28"/>
          <w:shd w:val="clear" w:color="auto" w:fill="FFFFFF"/>
        </w:rPr>
        <w:t xml:space="preserve"> подлежит прекращению на основании пункта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2</w:t>
      </w:r>
      <w:r w:rsidRPr="00EB27E6">
        <w:rPr>
          <w:rFonts w:cs="Times New Roman"/>
          <w:color w:val="000000"/>
          <w:sz w:val="28"/>
          <w:szCs w:val="28"/>
          <w:shd w:val="clear" w:color="auto" w:fill="FFFFFF"/>
        </w:rPr>
        <w:t xml:space="preserve"> части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1</w:t>
      </w:r>
      <w:r w:rsidRPr="00EB27E6">
        <w:rPr>
          <w:rFonts w:cs="Times New Roman"/>
          <w:color w:val="000000"/>
          <w:sz w:val="28"/>
          <w:szCs w:val="28"/>
          <w:shd w:val="clear" w:color="auto" w:fill="FFFFFF"/>
        </w:rPr>
        <w:t xml:space="preserve"> статьи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24.5</w:t>
      </w:r>
      <w:r w:rsidRPr="00EB27E6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Кодекса Российской Федерации об административных правонарушениях</w:t>
      </w:r>
      <w:r w:rsidRPr="00EB27E6">
        <w:rPr>
          <w:rFonts w:cs="Times New Roman"/>
          <w:color w:val="000000"/>
          <w:sz w:val="28"/>
          <w:szCs w:val="28"/>
          <w:shd w:val="clear" w:color="auto" w:fill="FFFFFF"/>
        </w:rPr>
        <w:t>.</w:t>
      </w:r>
    </w:p>
    <w:p w:rsidR="00356C53" w:rsidRPr="00B141DE" w:rsidP="00356C53">
      <w:pPr>
        <w:pStyle w:val="NoSpacing"/>
        <w:ind w:firstLine="708"/>
        <w:rPr>
          <w:sz w:val="28"/>
          <w:szCs w:val="28"/>
        </w:rPr>
      </w:pPr>
      <w:r w:rsidRPr="00B141DE">
        <w:rPr>
          <w:sz w:val="28"/>
          <w:szCs w:val="28"/>
        </w:rPr>
        <w:t>Руководствуясь статьями 1.5, 24.5, 29.9, 29.10, 29.11 Кодекса Российской Федерации об административных правонарушениях, мировой судья</w:t>
      </w:r>
    </w:p>
    <w:p w:rsidR="003E2828" w:rsidRPr="00B141DE" w:rsidP="00466991">
      <w:pPr>
        <w:pStyle w:val="NoSpacing"/>
        <w:rPr>
          <w:sz w:val="28"/>
          <w:szCs w:val="28"/>
        </w:rPr>
      </w:pPr>
    </w:p>
    <w:p w:rsidR="00174FD2" w:rsidRPr="00B141DE" w:rsidP="00466991">
      <w:pPr>
        <w:pStyle w:val="NoSpacing"/>
        <w:jc w:val="center"/>
        <w:rPr>
          <w:b/>
          <w:sz w:val="28"/>
          <w:szCs w:val="28"/>
        </w:rPr>
      </w:pPr>
      <w:r w:rsidRPr="00B141DE">
        <w:rPr>
          <w:b/>
          <w:sz w:val="28"/>
          <w:szCs w:val="28"/>
        </w:rPr>
        <w:t>ПОСТАНОВИЛ:</w:t>
      </w:r>
    </w:p>
    <w:p w:rsidR="00185008" w:rsidRPr="00B141DE" w:rsidP="00466991">
      <w:pPr>
        <w:pStyle w:val="NoSpacing"/>
        <w:rPr>
          <w:sz w:val="28"/>
          <w:szCs w:val="28"/>
        </w:rPr>
      </w:pPr>
      <w:r w:rsidRPr="00B141DE">
        <w:rPr>
          <w:sz w:val="28"/>
          <w:szCs w:val="28"/>
        </w:rPr>
        <w:t> </w:t>
      </w:r>
    </w:p>
    <w:p w:rsidR="00466991" w:rsidRPr="00B141DE" w:rsidP="00466991">
      <w:pPr>
        <w:pStyle w:val="NoSpacing"/>
        <w:ind w:firstLine="708"/>
        <w:rPr>
          <w:sz w:val="28"/>
          <w:szCs w:val="28"/>
        </w:rPr>
      </w:pPr>
      <w:r w:rsidRPr="00B141DE">
        <w:rPr>
          <w:sz w:val="28"/>
          <w:szCs w:val="28"/>
        </w:rPr>
        <w:t xml:space="preserve">Производство по делу об административном правонарушении, предусмотренном </w:t>
      </w:r>
      <w:r w:rsidRPr="00B141DE" w:rsidR="00847BDD">
        <w:rPr>
          <w:sz w:val="28"/>
          <w:szCs w:val="28"/>
        </w:rPr>
        <w:t xml:space="preserve">частью </w:t>
      </w:r>
      <w:r w:rsidRPr="00B141DE" w:rsidR="00B141DE">
        <w:rPr>
          <w:sz w:val="28"/>
          <w:szCs w:val="28"/>
        </w:rPr>
        <w:t>2</w:t>
      </w:r>
      <w:r w:rsidRPr="00B141DE" w:rsidR="00847BDD">
        <w:rPr>
          <w:sz w:val="28"/>
          <w:szCs w:val="28"/>
        </w:rPr>
        <w:t xml:space="preserve"> статьи 12.2</w:t>
      </w:r>
      <w:r w:rsidRPr="00B141DE" w:rsidR="00B141DE">
        <w:rPr>
          <w:sz w:val="28"/>
          <w:szCs w:val="28"/>
        </w:rPr>
        <w:t>6</w:t>
      </w:r>
      <w:r w:rsidRPr="00B141DE">
        <w:rPr>
          <w:sz w:val="28"/>
          <w:szCs w:val="28"/>
        </w:rPr>
        <w:t xml:space="preserve"> Кодекса Российской Федерации об административных правонарушениях в отношении </w:t>
      </w:r>
      <w:r w:rsidRPr="00B141DE" w:rsidR="00B141DE">
        <w:rPr>
          <w:sz w:val="28"/>
          <w:szCs w:val="28"/>
        </w:rPr>
        <w:t>Прудникова Андрея Николаевича</w:t>
      </w:r>
      <w:r w:rsidRPr="00B141DE">
        <w:rPr>
          <w:sz w:val="28"/>
          <w:szCs w:val="28"/>
        </w:rPr>
        <w:t xml:space="preserve"> прекратить в связи с отсутствием в его действиях состава административного правонарушения.</w:t>
      </w:r>
    </w:p>
    <w:p w:rsidR="00847BDD" w:rsidRPr="00B141DE" w:rsidP="00847BDD">
      <w:pPr>
        <w:spacing w:line="240" w:lineRule="auto"/>
        <w:ind w:firstLine="708"/>
        <w:rPr>
          <w:rFonts w:eastAsia="Calibri" w:cs="Times New Roman"/>
          <w:sz w:val="28"/>
          <w:szCs w:val="28"/>
        </w:rPr>
      </w:pPr>
      <w:r w:rsidRPr="00B141DE">
        <w:rPr>
          <w:rFonts w:eastAsia="Calibri" w:cs="Times New Roman"/>
          <w:sz w:val="28"/>
          <w:szCs w:val="28"/>
        </w:rPr>
        <w:t xml:space="preserve">Постановление может быть обжаловано в течение 10 суток со дня </w:t>
      </w:r>
      <w:r w:rsidRPr="00B141DE">
        <w:rPr>
          <w:rFonts w:eastAsia="Times New Roman" w:cs="Times New Roman"/>
          <w:sz w:val="28"/>
          <w:szCs w:val="28"/>
          <w:lang w:eastAsia="ru-RU"/>
        </w:rPr>
        <w:t>вручения или получения копии постановления</w:t>
      </w:r>
      <w:r w:rsidRPr="00B141DE">
        <w:rPr>
          <w:rFonts w:eastAsia="Calibri" w:cs="Times New Roman"/>
          <w:sz w:val="28"/>
          <w:szCs w:val="28"/>
        </w:rPr>
        <w:t xml:space="preserve"> в Красноперекопский районный суд Республики Крым </w:t>
      </w:r>
      <w:r w:rsidRPr="00B141DE">
        <w:rPr>
          <w:rFonts w:eastAsia="Calibri" w:cs="Times New Roman"/>
          <w:sz w:val="28"/>
          <w:szCs w:val="28"/>
        </w:rPr>
        <w:t>через мирового судью</w:t>
      </w:r>
      <w:r w:rsidRPr="00B141DE">
        <w:rPr>
          <w:rFonts w:eastAsia="Calibri" w:cs="Times New Roman"/>
          <w:sz w:val="28"/>
          <w:szCs w:val="28"/>
        </w:rPr>
        <w:t xml:space="preserve">. </w:t>
      </w:r>
    </w:p>
    <w:p w:rsidR="00466991" w:rsidRPr="00B141DE" w:rsidP="00466991">
      <w:pPr>
        <w:pStyle w:val="NoSpacing"/>
        <w:rPr>
          <w:sz w:val="28"/>
          <w:szCs w:val="28"/>
        </w:rPr>
      </w:pPr>
    </w:p>
    <w:p w:rsidR="00466991" w:rsidRPr="00B141DE" w:rsidP="00466991">
      <w:pPr>
        <w:pStyle w:val="NoSpacing"/>
        <w:rPr>
          <w:sz w:val="28"/>
          <w:szCs w:val="28"/>
        </w:rPr>
      </w:pPr>
      <w:r w:rsidRPr="00B141DE">
        <w:rPr>
          <w:sz w:val="28"/>
          <w:szCs w:val="28"/>
        </w:rPr>
        <w:t xml:space="preserve">Мировой </w:t>
      </w:r>
      <w:r w:rsidRPr="00B141DE">
        <w:rPr>
          <w:sz w:val="28"/>
          <w:szCs w:val="28"/>
        </w:rPr>
        <w:t xml:space="preserve">судья:   </w:t>
      </w:r>
      <w:r w:rsidRPr="00B141DE">
        <w:rPr>
          <w:sz w:val="28"/>
          <w:szCs w:val="28"/>
        </w:rPr>
        <w:t xml:space="preserve">                                                             </w:t>
      </w:r>
      <w:r w:rsidR="00B141DE">
        <w:rPr>
          <w:sz w:val="28"/>
          <w:szCs w:val="28"/>
        </w:rPr>
        <w:t xml:space="preserve">            </w:t>
      </w:r>
      <w:r w:rsidRPr="00B141DE">
        <w:rPr>
          <w:sz w:val="28"/>
          <w:szCs w:val="28"/>
        </w:rPr>
        <w:t>О.В.Кардашина</w:t>
      </w:r>
    </w:p>
    <w:p w:rsidR="00EF347B" w:rsidRPr="00B141DE" w:rsidP="00466991">
      <w:pPr>
        <w:pStyle w:val="NoSpacing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008"/>
    <w:rsid w:val="0000552F"/>
    <w:rsid w:val="00061B5E"/>
    <w:rsid w:val="000D401F"/>
    <w:rsid w:val="001255A0"/>
    <w:rsid w:val="00142BE5"/>
    <w:rsid w:val="0016337F"/>
    <w:rsid w:val="00167574"/>
    <w:rsid w:val="00174FD2"/>
    <w:rsid w:val="00185008"/>
    <w:rsid w:val="001A5276"/>
    <w:rsid w:val="001D380A"/>
    <w:rsid w:val="00232EDB"/>
    <w:rsid w:val="002B715D"/>
    <w:rsid w:val="002D2CE5"/>
    <w:rsid w:val="003055A0"/>
    <w:rsid w:val="00356C53"/>
    <w:rsid w:val="003B6713"/>
    <w:rsid w:val="003E2828"/>
    <w:rsid w:val="003E2BAB"/>
    <w:rsid w:val="003E6DD8"/>
    <w:rsid w:val="00440B6B"/>
    <w:rsid w:val="00466991"/>
    <w:rsid w:val="004C54A9"/>
    <w:rsid w:val="004D5303"/>
    <w:rsid w:val="005400C4"/>
    <w:rsid w:val="00611603"/>
    <w:rsid w:val="006150A1"/>
    <w:rsid w:val="00647ED8"/>
    <w:rsid w:val="00660EB7"/>
    <w:rsid w:val="00672014"/>
    <w:rsid w:val="007A48A0"/>
    <w:rsid w:val="007F5D76"/>
    <w:rsid w:val="007F6743"/>
    <w:rsid w:val="00847BDD"/>
    <w:rsid w:val="00855C84"/>
    <w:rsid w:val="00872E53"/>
    <w:rsid w:val="008B0261"/>
    <w:rsid w:val="00A06DA6"/>
    <w:rsid w:val="00A75DF7"/>
    <w:rsid w:val="00A7759E"/>
    <w:rsid w:val="00B1035B"/>
    <w:rsid w:val="00B141DE"/>
    <w:rsid w:val="00B15D8D"/>
    <w:rsid w:val="00B32AEA"/>
    <w:rsid w:val="00B332EB"/>
    <w:rsid w:val="00BC1BF6"/>
    <w:rsid w:val="00C44184"/>
    <w:rsid w:val="00C67C28"/>
    <w:rsid w:val="00CD22D3"/>
    <w:rsid w:val="00CF030C"/>
    <w:rsid w:val="00CF266C"/>
    <w:rsid w:val="00DA53E5"/>
    <w:rsid w:val="00DC04C8"/>
    <w:rsid w:val="00DE66AE"/>
    <w:rsid w:val="00E560E9"/>
    <w:rsid w:val="00E70419"/>
    <w:rsid w:val="00E84B64"/>
    <w:rsid w:val="00EB27E6"/>
    <w:rsid w:val="00EB61E2"/>
    <w:rsid w:val="00ED0E03"/>
    <w:rsid w:val="00EE3F64"/>
    <w:rsid w:val="00EF347B"/>
    <w:rsid w:val="00F47286"/>
    <w:rsid w:val="00F5682E"/>
    <w:rsid w:val="00F62465"/>
    <w:rsid w:val="00F7162F"/>
    <w:rsid w:val="00FB6DA5"/>
    <w:rsid w:val="00FF28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2150B2C-8406-41AD-B4DB-7B29E2B3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008"/>
    <w:pPr>
      <w:spacing w:after="0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32A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32AE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70419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568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11603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0"/>
    <w:rsid w:val="00466991"/>
    <w:pPr>
      <w:spacing w:after="120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4669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consplusnormal">
    <w:name w:val="msoclassconsplusnormal"/>
    <w:basedOn w:val="Normal"/>
    <w:rsid w:val="00232EDB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io1">
    <w:name w:val="fio1"/>
    <w:basedOn w:val="DefaultParagraphFont"/>
    <w:rsid w:val="00EB2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78A692A9F0CE835E1D73155D17ADA7FF0617DDE15982B50EBA3EE558FBE74FC9E3AC04B938A76CAFV7gAK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B42FA4828B1D5570DB41F66D795191EE073F07ABEFBDE1BF921746851D7A891FEE161235F3C869F4Co0M" TargetMode="External" /><Relationship Id="rId5" Type="http://schemas.openxmlformats.org/officeDocument/2006/relationships/hyperlink" Target="consultantplus://offline/ref=2C866325F2A69019A78C5267C42103B1FE2A5C5E272ADEB83797737B6D93BBEC8F975009BD680DB5V9p7M" TargetMode="External" /><Relationship Id="rId6" Type="http://schemas.openxmlformats.org/officeDocument/2006/relationships/hyperlink" Target="consultantplus://offline/ref=79C27B39AC9D00983C3B30665315F5F0182B17BF86FF92BFC0FEF51616J8a6N" TargetMode="External" /><Relationship Id="rId7" Type="http://schemas.openxmlformats.org/officeDocument/2006/relationships/hyperlink" Target="consultantplus://offline/ref=45BA8B286B851E37287635B2A9D54F8007668BF3C23209893E3748604E42944953BAB888109EDB6F2EIFN" TargetMode="External" /><Relationship Id="rId8" Type="http://schemas.openxmlformats.org/officeDocument/2006/relationships/hyperlink" Target="consultantplus://offline/ref=45BA8B286B851E37287635B2A9D54F8007668BF3C23209893E3748604E42944953BAB888109EDB6E2EI6N" TargetMode="External" /><Relationship Id="rId9" Type="http://schemas.openxmlformats.org/officeDocument/2006/relationships/hyperlink" Target="consultantplus://offline/ref=45BA8B286B851E37287635B2A9D54F8007668BF3C23209893E3748604E42944953BAB888109EDB6F2EI0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