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6494" w:rsidRPr="009E311C" w:rsidP="00307427">
      <w:pPr>
        <w:jc w:val="right"/>
      </w:pPr>
      <w:r w:rsidRPr="009E311C">
        <w:t xml:space="preserve">   Дело  № 5-</w:t>
      </w:r>
      <w:r w:rsidRPr="009E311C" w:rsidR="00C77369">
        <w:t>6</w:t>
      </w:r>
      <w:r w:rsidRPr="009E311C" w:rsidR="00F221BA">
        <w:t>1</w:t>
      </w:r>
      <w:r w:rsidRPr="009E311C">
        <w:t>-</w:t>
      </w:r>
      <w:r w:rsidRPr="009E311C" w:rsidR="00767436">
        <w:t>37/2026</w:t>
      </w:r>
    </w:p>
    <w:p w:rsidR="00266494" w:rsidRPr="009E311C" w:rsidP="00307427">
      <w:pPr>
        <w:jc w:val="right"/>
      </w:pPr>
      <w:r w:rsidRPr="009E311C">
        <w:t>УИД</w:t>
      </w:r>
      <w:r w:rsidRPr="009E311C" w:rsidR="00F221BA">
        <w:t xml:space="preserve"> </w:t>
      </w:r>
      <w:r w:rsidRPr="009E311C">
        <w:t>91</w:t>
      </w:r>
      <w:r w:rsidRPr="009E311C">
        <w:rPr>
          <w:lang w:val="en-US"/>
        </w:rPr>
        <w:t>MS</w:t>
      </w:r>
      <w:r w:rsidRPr="009E311C">
        <w:t>006</w:t>
      </w:r>
      <w:r w:rsidRPr="009E311C" w:rsidR="00F221BA">
        <w:t>1</w:t>
      </w:r>
      <w:r w:rsidRPr="009E311C">
        <w:t>-01-202</w:t>
      </w:r>
      <w:r w:rsidRPr="009E311C" w:rsidR="00767436">
        <w:t>6-000124-79</w:t>
      </w:r>
    </w:p>
    <w:p w:rsidR="00266494" w:rsidRPr="009E311C" w:rsidP="00307427">
      <w:pPr>
        <w:jc w:val="right"/>
        <w:rPr>
          <w:b/>
        </w:rPr>
      </w:pPr>
      <w:r w:rsidRPr="009E311C">
        <w:t>УИН 04107603006</w:t>
      </w:r>
      <w:r w:rsidRPr="009E311C" w:rsidR="00F221BA">
        <w:t>1</w:t>
      </w:r>
      <w:r w:rsidRPr="009E311C">
        <w:t>500</w:t>
      </w:r>
      <w:r w:rsidRPr="009E311C" w:rsidR="00767436">
        <w:t>0372614144</w:t>
      </w:r>
    </w:p>
    <w:p w:rsidR="00266494" w:rsidRPr="009E311C" w:rsidP="00307427">
      <w:pPr>
        <w:jc w:val="center"/>
        <w:rPr>
          <w:b/>
        </w:rPr>
      </w:pPr>
    </w:p>
    <w:p w:rsidR="00266494" w:rsidRPr="009E311C" w:rsidP="00307427">
      <w:pPr>
        <w:jc w:val="center"/>
      </w:pPr>
      <w:r w:rsidRPr="009E311C">
        <w:t>ПОСТАНОВЛЕНИЕ</w:t>
      </w:r>
    </w:p>
    <w:p w:rsidR="00266494" w:rsidRPr="009E311C" w:rsidP="00307427">
      <w:pPr>
        <w:jc w:val="center"/>
        <w:rPr>
          <w:b/>
        </w:rPr>
      </w:pPr>
    </w:p>
    <w:p w:rsidR="00266494" w:rsidRPr="009E311C" w:rsidP="00307427">
      <w:pPr>
        <w:jc w:val="both"/>
        <w:rPr>
          <w:lang w:val="uk-UA"/>
        </w:rPr>
      </w:pPr>
      <w:r w:rsidRPr="009E311C">
        <w:t xml:space="preserve">19 февраля 2026 года                                      </w:t>
      </w:r>
      <w:r w:rsidR="009E311C">
        <w:t xml:space="preserve">                        </w:t>
      </w:r>
      <w:r w:rsidRPr="009E311C">
        <w:t xml:space="preserve"> </w:t>
      </w:r>
      <w:r w:rsidRPr="009E311C" w:rsidR="00307427">
        <w:t xml:space="preserve">      </w:t>
      </w:r>
      <w:r w:rsidRPr="009E311C">
        <w:t xml:space="preserve">                                 </w:t>
      </w:r>
      <w:r w:rsidRPr="009E311C">
        <w:rPr>
          <w:lang w:val="uk-UA"/>
        </w:rPr>
        <w:t>п</w:t>
      </w:r>
      <w:r w:rsidRPr="009E311C" w:rsidR="00A671F1">
        <w:rPr>
          <w:lang w:val="uk-UA"/>
        </w:rPr>
        <w:t>гт</w:t>
      </w:r>
      <w:r w:rsidRPr="009E311C" w:rsidR="00F221BA">
        <w:rPr>
          <w:lang w:val="uk-UA"/>
        </w:rPr>
        <w:t xml:space="preserve">. </w:t>
      </w:r>
      <w:r w:rsidRPr="009E311C">
        <w:rPr>
          <w:lang w:val="uk-UA"/>
        </w:rPr>
        <w:t>Ленино</w:t>
      </w:r>
    </w:p>
    <w:p w:rsidR="00266494" w:rsidRPr="009E311C" w:rsidP="00307427">
      <w:pPr>
        <w:jc w:val="both"/>
      </w:pPr>
    </w:p>
    <w:p w:rsidR="00A671F1" w:rsidRPr="009E311C" w:rsidP="00307427">
      <w:pPr>
        <w:ind w:firstLine="567"/>
        <w:jc w:val="both"/>
      </w:pPr>
      <w:r w:rsidRPr="009E311C">
        <w:t xml:space="preserve">Мировой судья </w:t>
      </w:r>
      <w:r w:rsidRPr="009E311C">
        <w:t>судебного участка №6</w:t>
      </w:r>
      <w:r w:rsidRPr="009E311C" w:rsidR="00F221BA">
        <w:t>1</w:t>
      </w:r>
      <w:r w:rsidRPr="009E311C">
        <w:t xml:space="preserve"> Ленинского судебного района (Ленинский район) Республики Крым </w:t>
      </w:r>
      <w:r w:rsidRPr="009E311C" w:rsidR="00F221BA">
        <w:t>Баркалов А.В.</w:t>
      </w:r>
      <w:r w:rsidRPr="009E311C">
        <w:t xml:space="preserve">, рассмотрев дело об административном правонарушении, предусмотренном ч. </w:t>
      </w:r>
      <w:r w:rsidRPr="009E311C" w:rsidR="00C509EF">
        <w:t>3</w:t>
      </w:r>
      <w:r w:rsidRPr="009E311C">
        <w:t xml:space="preserve"> ст. </w:t>
      </w:r>
      <w:r w:rsidRPr="009E311C" w:rsidR="00C509EF">
        <w:t>14.16</w:t>
      </w:r>
      <w:r w:rsidRPr="009E311C">
        <w:t xml:space="preserve"> </w:t>
      </w:r>
      <w:r w:rsidRPr="009E311C" w:rsidR="00F221BA">
        <w:t>КоАП РФ</w:t>
      </w:r>
      <w:r w:rsidRPr="009E311C">
        <w:t xml:space="preserve"> в отношении</w:t>
      </w:r>
    </w:p>
    <w:p w:rsidR="00A671F1" w:rsidRPr="009E311C" w:rsidP="00307427">
      <w:pPr>
        <w:ind w:firstLine="567"/>
        <w:jc w:val="both"/>
      </w:pPr>
      <w:r w:rsidRPr="009E311C">
        <w:rPr>
          <w:b/>
        </w:rPr>
        <w:t>Индивидуального предпринимателя Федоровой Виктории Дми</w:t>
      </w:r>
      <w:r w:rsidRPr="009E311C">
        <w:rPr>
          <w:b/>
        </w:rPr>
        <w:t xml:space="preserve">триевны, </w:t>
      </w:r>
      <w:r w:rsidR="00FC1C68">
        <w:t xml:space="preserve"> </w:t>
      </w:r>
      <w:r w:rsidR="00FC1C68">
        <w:rPr>
          <w:sz w:val="26"/>
          <w:szCs w:val="26"/>
        </w:rPr>
        <w:t>(данные изъяты)</w:t>
      </w:r>
    </w:p>
    <w:p w:rsidR="00A671F1" w:rsidRPr="009E311C" w:rsidP="00307427">
      <w:pPr>
        <w:ind w:firstLine="708"/>
        <w:jc w:val="both"/>
      </w:pPr>
    </w:p>
    <w:p w:rsidR="00A671F1" w:rsidRPr="009E311C" w:rsidP="00307427">
      <w:pPr>
        <w:jc w:val="center"/>
      </w:pPr>
      <w:r w:rsidRPr="009E311C">
        <w:t>установил:</w:t>
      </w:r>
    </w:p>
    <w:p w:rsidR="005B1193" w:rsidRPr="009E311C" w:rsidP="00307427">
      <w:pPr>
        <w:jc w:val="center"/>
      </w:pPr>
    </w:p>
    <w:p w:rsidR="000D564B" w:rsidRPr="009E311C" w:rsidP="00307427">
      <w:pPr>
        <w:ind w:firstLine="567"/>
        <w:jc w:val="both"/>
      </w:pPr>
      <w:r w:rsidRPr="009E311C">
        <w:t>Согласно протоколу об административном правонарушении 19.01.2026 г. в 16 часов 00 минут ИП Федорова В.Д. в помещении нестационарного торгового объекта</w:t>
      </w:r>
      <w:r w:rsidRPr="009E311C" w:rsidR="001B075C">
        <w:t xml:space="preserve"> магазина «У дома»</w:t>
      </w:r>
      <w:r w:rsidRPr="009E311C">
        <w:t>, располож</w:t>
      </w:r>
      <w:r w:rsidRPr="009E311C">
        <w:t xml:space="preserve">енного по адресу: </w:t>
      </w:r>
      <w:r w:rsidR="00FC1C68">
        <w:rPr>
          <w:sz w:val="26"/>
          <w:szCs w:val="26"/>
        </w:rPr>
        <w:t>(данные изъяты)</w:t>
      </w:r>
      <w:r w:rsidR="00FC1C68">
        <w:t xml:space="preserve"> </w:t>
      </w:r>
      <w:r w:rsidRPr="009E311C">
        <w:t>,</w:t>
      </w:r>
      <w:r w:rsidRPr="009E311C">
        <w:t xml:space="preserve"> в нарушение требований</w:t>
      </w:r>
      <w:r w:rsidRPr="009E311C" w:rsidR="00087118">
        <w:t xml:space="preserve"> ст. 16</w:t>
      </w:r>
      <w:r w:rsidRPr="009E311C" w:rsidR="0002024D">
        <w:t xml:space="preserve">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Pr="009E311C" w:rsidR="00087118">
        <w:t>,</w:t>
      </w:r>
      <w:r w:rsidRPr="009E311C">
        <w:t xml:space="preserve"> </w:t>
      </w:r>
      <w:r w:rsidRPr="009E311C" w:rsidR="0004281E">
        <w:t xml:space="preserve">п. 1, пп. 3 п. 2, п. 5 ст. 8 Федерального закона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9E311C" w:rsidR="00087118">
        <w:t>допустил</w:t>
      </w:r>
      <w:r w:rsidRPr="009E311C">
        <w:t xml:space="preserve">а нарушение правил розничной продажи </w:t>
      </w:r>
      <w:r w:rsidRPr="009E311C" w:rsidR="003E655C">
        <w:t xml:space="preserve">алкогольной продукции </w:t>
      </w:r>
      <w:r w:rsidRPr="009E311C">
        <w:t>при реализации пива и пивных напитков различных наименований с содержанием этилового спирта свыше 0,5% от объема готовой продукции без подачи</w:t>
      </w:r>
      <w:r w:rsidRPr="009E311C">
        <w:t xml:space="preserve"> уведомления о начале осуществления отдельных видов предпринимательской деятельности по предоставлению услуг общественного питания в территориальный отдел Межрегионального Управления Роспотребнадзора по Республике Крым и г. Севастополю, с несоответствием о</w:t>
      </w:r>
      <w:r w:rsidRPr="009E311C">
        <w:t>бъекта минимальным требованиям к объект</w:t>
      </w:r>
      <w:r w:rsidRPr="009E311C" w:rsidR="0004281E">
        <w:t>ам общественного питания, указанным в ГОСТ 30389-2013.</w:t>
      </w:r>
    </w:p>
    <w:p w:rsidR="001B075C" w:rsidRPr="009E311C" w:rsidP="00307427">
      <w:pPr>
        <w:pStyle w:val="NormalWeb"/>
        <w:spacing w:before="0" w:beforeAutospacing="0" w:after="0" w:afterAutospacing="0"/>
        <w:ind w:firstLine="567"/>
        <w:jc w:val="both"/>
      </w:pPr>
      <w:r w:rsidRPr="009E311C">
        <w:t>Правонарушение выявлено 19.01.2026 г. должностным лицом ОМВД России по Ленинскому району в ходе проверки нестационарного торгового объекта магазина «У дома», расп</w:t>
      </w:r>
      <w:r w:rsidRPr="009E311C">
        <w:t xml:space="preserve">оложенного по адресу: </w:t>
      </w:r>
      <w:r w:rsidR="00FC1C68">
        <w:t xml:space="preserve"> </w:t>
      </w:r>
      <w:r w:rsidR="00FC1C68">
        <w:rPr>
          <w:sz w:val="26"/>
          <w:szCs w:val="26"/>
        </w:rPr>
        <w:t>(данные изъяты)</w:t>
      </w:r>
    </w:p>
    <w:p w:rsidR="00D61802" w:rsidRPr="009E311C" w:rsidP="00307427">
      <w:pPr>
        <w:pStyle w:val="NormalWeb"/>
        <w:spacing w:before="0" w:beforeAutospacing="0" w:after="0" w:afterAutospacing="0"/>
        <w:ind w:firstLine="567"/>
        <w:jc w:val="both"/>
      </w:pPr>
      <w:r w:rsidRPr="009E311C">
        <w:t xml:space="preserve">Федорова В.Д. </w:t>
      </w:r>
      <w:r w:rsidRPr="009E311C" w:rsidR="00087118">
        <w:t>в судебно</w:t>
      </w:r>
      <w:r w:rsidRPr="009E311C">
        <w:t>м</w:t>
      </w:r>
      <w:r w:rsidRPr="009E311C" w:rsidR="00087118">
        <w:t xml:space="preserve"> заседани</w:t>
      </w:r>
      <w:r w:rsidRPr="009E311C">
        <w:t>и вину не признала</w:t>
      </w:r>
      <w:r w:rsidRPr="009E311C" w:rsidR="00087118">
        <w:t>.</w:t>
      </w:r>
      <w:r w:rsidRPr="009E311C" w:rsidR="009215BD">
        <w:t xml:space="preserve"> Пояснила, что в тот же день 19.01.2026 г. после проведенной проверки подала в Роспотребнадзор уведомление</w:t>
      </w:r>
      <w:r w:rsidRPr="009E311C">
        <w:t xml:space="preserve"> о начал</w:t>
      </w:r>
      <w:r w:rsidRPr="009E311C">
        <w:t>е осуществление предоставление услуг общественного питания. Считает, что проверка проведена в нарушение моратория. Просила назначить наказание в виде предупреждения.</w:t>
      </w:r>
    </w:p>
    <w:p w:rsidR="00E17DBE" w:rsidRPr="009E311C" w:rsidP="00307427">
      <w:pPr>
        <w:ind w:firstLine="567"/>
        <w:jc w:val="both"/>
      </w:pPr>
      <w:r w:rsidRPr="009E311C">
        <w:t>Согласно ч. 3 ст. 14.16 КоАП РФ нарушение особых требований и правил розничной продажи алк</w:t>
      </w:r>
      <w:r w:rsidRPr="009E311C">
        <w:t>огольной и спиртосодержащей продукции, за исключением случаев, предусмотренных частью 2 статьи 14.17.1 настоящего Кодекса, влечет наложение административного штрафа на должностных лиц в размере от двадцати тысяч до сорока тысяч рублей с конфискацией алкого</w:t>
      </w:r>
      <w:r w:rsidRPr="009E311C">
        <w:t>льной и спиртосодержащей продукции или без таковой; на юридических лиц - от ста тысяч до трехсот тысяч рублей с конфискацией алкогольной и спиртосодержащей продукции или без таковой.</w:t>
      </w:r>
    </w:p>
    <w:p w:rsidR="00B86073" w:rsidRPr="009E311C" w:rsidP="00307427">
      <w:pPr>
        <w:pStyle w:val="NormalWeb"/>
        <w:spacing w:before="0" w:beforeAutospacing="0" w:after="0" w:afterAutospacing="0"/>
        <w:ind w:firstLine="567"/>
        <w:jc w:val="both"/>
      </w:pPr>
      <w:r w:rsidRPr="009E311C">
        <w:t>Особые требования к розничной продаже алкогольной продукции, розничной пр</w:t>
      </w:r>
      <w:r w:rsidRPr="009E311C">
        <w:t xml:space="preserve">одаже алкогольной продукции при оказании услуг общественного питания, а также потреблению (распитию) алкогольной продукции установлены в статье 16 Федерального закона от 22 ноября 1995 года </w:t>
      </w:r>
      <w:r w:rsidRPr="009E311C" w:rsidR="00E17DBE">
        <w:t>№</w:t>
      </w:r>
      <w:r w:rsidRPr="009E311C">
        <w:t xml:space="preserve"> 171-ФЗ </w:t>
      </w:r>
      <w:r w:rsidRPr="009E311C" w:rsidR="00E17DBE">
        <w:t>«</w:t>
      </w:r>
      <w:r w:rsidRPr="009E311C">
        <w:t>О государственном регулировании производства и оборота э</w:t>
      </w:r>
      <w:r w:rsidRPr="009E311C">
        <w:t>тилового спирта, алкогольной и спиртосодержащей продукции и об ограничении потребления (р</w:t>
      </w:r>
      <w:r w:rsidRPr="009E311C" w:rsidR="00E17DBE">
        <w:t>аспития) алкогольной продукции»</w:t>
      </w:r>
    </w:p>
    <w:p w:rsidR="00C97FCF" w:rsidRPr="009E311C" w:rsidP="00307427">
      <w:pPr>
        <w:pStyle w:val="NormalWeb"/>
        <w:spacing w:before="0" w:beforeAutospacing="0" w:after="0" w:afterAutospacing="0"/>
        <w:ind w:firstLine="567"/>
        <w:jc w:val="both"/>
      </w:pPr>
      <w:r w:rsidRPr="009E311C">
        <w:t xml:space="preserve">При этом </w:t>
      </w:r>
      <w:r w:rsidRPr="009E311C" w:rsidR="0074512E">
        <w:t>под</w:t>
      </w:r>
      <w:r w:rsidRPr="009E311C">
        <w:t>п. 9 п. 2 ст</w:t>
      </w:r>
      <w:r w:rsidRPr="009E311C" w:rsidR="0074512E">
        <w:t>.</w:t>
      </w:r>
      <w:r w:rsidRPr="009E311C">
        <w:t xml:space="preserve"> 16 указанного Закона устанавливает запрет на розничную продажу алкогольной продукции в нестационарных торговых объектах</w:t>
      </w:r>
      <w:r w:rsidRPr="009E311C" w:rsidR="000330B0">
        <w:t>, за исключением случаев, указанных в пунктах 3 и 6 настоящей статьи</w:t>
      </w:r>
      <w:r w:rsidRPr="009E311C">
        <w:t>.</w:t>
      </w:r>
    </w:p>
    <w:p w:rsidR="00C97FCF" w:rsidRPr="009E311C" w:rsidP="00307427">
      <w:pPr>
        <w:pStyle w:val="NormalWeb"/>
        <w:spacing w:before="0" w:beforeAutospacing="0" w:after="0" w:afterAutospacing="0"/>
        <w:ind w:firstLine="567"/>
        <w:jc w:val="both"/>
      </w:pPr>
      <w:r w:rsidRPr="009E311C">
        <w:t>В соответствии с п. 6 (абз. 7) ст. 2 Федерального закона от 28 дек</w:t>
      </w:r>
      <w:r w:rsidRPr="009E311C">
        <w:t xml:space="preserve">абря 2009 года </w:t>
      </w:r>
      <w:r w:rsidRPr="009E311C" w:rsidR="0074512E">
        <w:t>№</w:t>
      </w:r>
      <w:r w:rsidRPr="009E311C">
        <w:t xml:space="preserve"> 381-ФЗ </w:t>
      </w:r>
      <w:r w:rsidRPr="009E311C" w:rsidR="0074512E">
        <w:t>«</w:t>
      </w:r>
      <w:r w:rsidRPr="009E311C">
        <w:t>Об основах государственного регулирования торговой деятельности в Российской Федерации</w:t>
      </w:r>
      <w:r w:rsidRPr="009E311C" w:rsidR="0074512E">
        <w:t>»</w:t>
      </w:r>
      <w:r w:rsidRPr="009E311C">
        <w:t xml:space="preserve"> нестационарным торговым объектом является торговый объект, представляющий собой временное сооружение или временную конструкцию, не связанные пр</w:t>
      </w:r>
      <w:r w:rsidRPr="009E311C">
        <w:t xml:space="preserve">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сооружение. </w:t>
      </w:r>
    </w:p>
    <w:p w:rsidR="000330B0" w:rsidRPr="009E311C" w:rsidP="00307427">
      <w:pPr>
        <w:pStyle w:val="NormalWeb"/>
        <w:spacing w:before="0" w:beforeAutospacing="0" w:after="0" w:afterAutospacing="0"/>
        <w:ind w:firstLine="567"/>
        <w:jc w:val="both"/>
      </w:pPr>
      <w:r w:rsidRPr="009E311C">
        <w:t>В соответствии с п</w:t>
      </w:r>
      <w:r w:rsidRPr="009E311C" w:rsidR="0074512E">
        <w:t>од</w:t>
      </w:r>
      <w:r w:rsidRPr="009E311C">
        <w:t>п. 2 п. 6 ст. 16 Федерального закона от 22</w:t>
      </w:r>
      <w:r w:rsidRPr="009E311C">
        <w:t xml:space="preserve"> ноября 1995 года № 171-ФЗ запрет на розничную продажу алкогольной продукции в нестационарных торговых объектах не распространяется на розничную продажу пива, пивных напитков, сидра, пуаре, медовухи, осуществляемую индивидуальными предпринимателями, при ок</w:t>
      </w:r>
      <w:r w:rsidRPr="009E311C">
        <w:t>азании индивидуальными предпринимателями услуг общественного питания.</w:t>
      </w:r>
    </w:p>
    <w:p w:rsidR="000330B0" w:rsidRPr="009E311C" w:rsidP="00307427">
      <w:pPr>
        <w:pStyle w:val="NormalWeb"/>
        <w:spacing w:before="0" w:beforeAutospacing="0" w:after="0" w:afterAutospacing="0"/>
        <w:ind w:firstLine="567"/>
        <w:jc w:val="both"/>
      </w:pPr>
      <w:r w:rsidRPr="009E311C">
        <w:t xml:space="preserve">Согласно п. 1 ст. 8 Федерального закона от 26 декабря 2008 года </w:t>
      </w:r>
      <w:r w:rsidRPr="009E311C" w:rsidR="0074512E">
        <w:t>№</w:t>
      </w:r>
      <w:r w:rsidRPr="009E311C">
        <w:t xml:space="preserve"> 294-ФЗ </w:t>
      </w:r>
      <w:r w:rsidRPr="009E311C" w:rsidR="0074512E">
        <w:t>«</w:t>
      </w:r>
      <w:r w:rsidRPr="009E311C">
        <w:t xml:space="preserve">О защите прав юридических лиц и индивидуальных предпринимателей при осуществлении государственного контроля </w:t>
      </w:r>
      <w:r w:rsidRPr="009E311C">
        <w:t>(надзора) и муниципального контроля</w:t>
      </w:r>
      <w:r w:rsidRPr="009E311C" w:rsidR="0074512E">
        <w:t>»</w:t>
      </w:r>
      <w:r w:rsidRPr="009E311C">
        <w:t xml:space="preserve"> юридические лица,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(ор</w:t>
      </w:r>
      <w:r w:rsidRPr="009E311C">
        <w:t xml:space="preserve">ганы) государственного контроля (надзора). </w:t>
      </w:r>
    </w:p>
    <w:p w:rsidR="000330B0" w:rsidRPr="009E311C" w:rsidP="00307427">
      <w:pPr>
        <w:pStyle w:val="NormalWeb"/>
        <w:spacing w:before="0" w:beforeAutospacing="0" w:after="0" w:afterAutospacing="0"/>
        <w:ind w:firstLine="567"/>
        <w:jc w:val="both"/>
      </w:pPr>
      <w:r w:rsidRPr="009E311C">
        <w:t xml:space="preserve">Согласно </w:t>
      </w:r>
      <w:r w:rsidRPr="009E311C" w:rsidR="0074512E">
        <w:t>под</w:t>
      </w:r>
      <w:r w:rsidRPr="009E311C">
        <w:t xml:space="preserve">п. 3 п. 2 ст. 8 Федерального закона от 26 декабря 2008 года </w:t>
      </w:r>
      <w:r w:rsidRPr="009E311C" w:rsidR="0074512E">
        <w:t>№</w:t>
      </w:r>
      <w:r w:rsidRPr="009E311C">
        <w:t xml:space="preserve"> 294-ФЗ, уведомление о начале осуществления отдельных видов предпринимательской деятельности представляется юридическими лицами, индивидуал</w:t>
      </w:r>
      <w:r w:rsidRPr="009E311C">
        <w:t>ьными предпринимателями, осуществляющими выполнение работ и услуг в соответствии с утвержденным Правительством Российской Федерации перечнем работ и услуг в составе видов деятельности, в том числе предоставление услуг общественного питания организациями об</w:t>
      </w:r>
      <w:r w:rsidRPr="009E311C">
        <w:t xml:space="preserve">щественного питания. </w:t>
      </w:r>
    </w:p>
    <w:p w:rsidR="000330B0" w:rsidRPr="009E311C" w:rsidP="00307427">
      <w:pPr>
        <w:pStyle w:val="NormalWeb"/>
        <w:spacing w:before="0" w:beforeAutospacing="0" w:after="0" w:afterAutospacing="0"/>
        <w:ind w:firstLine="567"/>
        <w:jc w:val="both"/>
      </w:pPr>
      <w:r w:rsidRPr="009E311C">
        <w:t xml:space="preserve">Согласно п. 5 ст. 8 Федерального закона от 26 декабря 2008 года </w:t>
      </w:r>
      <w:r w:rsidRPr="009E311C" w:rsidR="0074512E">
        <w:t>№</w:t>
      </w:r>
      <w:r w:rsidRPr="009E311C">
        <w:t xml:space="preserve"> 294-ФЗ, уведомление о начале осуществления отдельных видов предпринимательской деятельности представляется юридическим лицом, индивидуальным предпринимателем в уполномо</w:t>
      </w:r>
      <w:r w:rsidRPr="009E311C">
        <w:t>ченный орган государственного контроля (надзора) непосредственно либо через многофункциональный центр предоставления государственных и муниципальных услуг (далее - многофункциональный центр), в том числе в форме электронного документа, после государственно</w:t>
      </w:r>
      <w:r w:rsidRPr="009E311C">
        <w:t xml:space="preserve">й регистрации и постановки на учет в налоговом органе до начала фактического выполнения работ или предоставления услуг. </w:t>
      </w:r>
    </w:p>
    <w:p w:rsidR="00957FE6" w:rsidRPr="009E311C" w:rsidP="00307427">
      <w:pPr>
        <w:pStyle w:val="NormalWeb"/>
        <w:spacing w:before="0" w:beforeAutospacing="0" w:after="0" w:afterAutospacing="0"/>
        <w:ind w:firstLine="567"/>
        <w:jc w:val="both"/>
      </w:pPr>
      <w:r w:rsidRPr="009E311C">
        <w:t>В соответствии со ст</w:t>
      </w:r>
      <w:r w:rsidRPr="009E311C" w:rsidR="0074512E">
        <w:t>.</w:t>
      </w:r>
      <w:r w:rsidRPr="009E311C">
        <w:t xml:space="preserve"> 24.1 </w:t>
      </w:r>
      <w:r w:rsidRPr="009E311C" w:rsidR="0074512E">
        <w:t>КоАП РФ</w:t>
      </w:r>
      <w:r w:rsidRPr="009E311C">
        <w:t xml:space="preserve"> задачами производства по делам об административных правонарушениях являются всестороннее, полное, об</w:t>
      </w:r>
      <w:r w:rsidRPr="009E311C">
        <w:t>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4512E" w:rsidRPr="009E311C" w:rsidP="00307427">
      <w:pPr>
        <w:pStyle w:val="Heading3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9E311C">
        <w:rPr>
          <w:b w:val="0"/>
          <w:sz w:val="24"/>
          <w:szCs w:val="24"/>
        </w:rPr>
        <w:t>Вина</w:t>
      </w:r>
      <w:r w:rsidRPr="009E311C">
        <w:rPr>
          <w:b w:val="0"/>
          <w:sz w:val="24"/>
          <w:szCs w:val="24"/>
        </w:rPr>
        <w:t xml:space="preserve"> ИП Федоровой В.Д. подтверждается протоколом 82 01 № </w:t>
      </w:r>
      <w:r w:rsidRPr="009E311C" w:rsidR="009147F4">
        <w:rPr>
          <w:b w:val="0"/>
          <w:sz w:val="24"/>
          <w:szCs w:val="24"/>
        </w:rPr>
        <w:t>362713</w:t>
      </w:r>
      <w:r w:rsidRPr="009E311C">
        <w:rPr>
          <w:b w:val="0"/>
          <w:sz w:val="24"/>
          <w:szCs w:val="24"/>
        </w:rPr>
        <w:t xml:space="preserve"> об административном правонарушении от </w:t>
      </w:r>
      <w:r w:rsidRPr="009E311C" w:rsidR="009147F4">
        <w:rPr>
          <w:b w:val="0"/>
          <w:sz w:val="24"/>
          <w:szCs w:val="24"/>
        </w:rPr>
        <w:t>20.01.2026</w:t>
      </w:r>
      <w:r w:rsidRPr="009E311C">
        <w:rPr>
          <w:b w:val="0"/>
          <w:sz w:val="24"/>
          <w:szCs w:val="24"/>
        </w:rPr>
        <w:t xml:space="preserve"> г. с видеофиксацией на диске, </w:t>
      </w:r>
      <w:r w:rsidRPr="009E311C" w:rsidR="009147F4">
        <w:rPr>
          <w:b w:val="0"/>
          <w:sz w:val="24"/>
          <w:szCs w:val="24"/>
        </w:rPr>
        <w:t>рапортом от 19.01.2026</w:t>
      </w:r>
      <w:r w:rsidRPr="009E311C">
        <w:rPr>
          <w:b w:val="0"/>
          <w:sz w:val="24"/>
          <w:szCs w:val="24"/>
        </w:rPr>
        <w:t xml:space="preserve"> г.; </w:t>
      </w:r>
    </w:p>
    <w:p w:rsidR="0074512E" w:rsidRPr="009E311C" w:rsidP="00307427">
      <w:pPr>
        <w:pStyle w:val="Heading3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9E311C">
        <w:rPr>
          <w:b w:val="0"/>
          <w:sz w:val="24"/>
          <w:szCs w:val="24"/>
        </w:rPr>
        <w:t xml:space="preserve">- </w:t>
      </w:r>
      <w:r w:rsidRPr="009E311C" w:rsidR="009147F4">
        <w:rPr>
          <w:b w:val="0"/>
          <w:sz w:val="24"/>
          <w:szCs w:val="24"/>
        </w:rPr>
        <w:t>объяснением Федоровой В.Д. от 19.01.2026</w:t>
      </w:r>
      <w:r w:rsidRPr="009E311C">
        <w:rPr>
          <w:b w:val="0"/>
          <w:sz w:val="24"/>
          <w:szCs w:val="24"/>
        </w:rPr>
        <w:t xml:space="preserve"> г.</w:t>
      </w:r>
      <w:r w:rsidRPr="009E311C" w:rsidR="009147F4">
        <w:rPr>
          <w:b w:val="0"/>
          <w:sz w:val="24"/>
          <w:szCs w:val="24"/>
        </w:rPr>
        <w:t>, согласно которому она не подавала уведомление в Роспотребнадзор, так как не знала о</w:t>
      </w:r>
      <w:r w:rsidRPr="009E311C">
        <w:rPr>
          <w:b w:val="0"/>
          <w:sz w:val="24"/>
          <w:szCs w:val="24"/>
        </w:rPr>
        <w:t xml:space="preserve">б этом; </w:t>
      </w:r>
    </w:p>
    <w:p w:rsidR="009147F4" w:rsidRPr="009E311C" w:rsidP="00307427">
      <w:pPr>
        <w:pStyle w:val="Heading3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9E311C">
        <w:rPr>
          <w:b w:val="0"/>
          <w:sz w:val="24"/>
          <w:szCs w:val="24"/>
        </w:rPr>
        <w:t xml:space="preserve">- фотографиями скриншотов сайта </w:t>
      </w:r>
      <w:r w:rsidRPr="009E311C">
        <w:rPr>
          <w:b w:val="0"/>
          <w:color w:val="000000"/>
          <w:sz w:val="24"/>
          <w:szCs w:val="24"/>
        </w:rPr>
        <w:t>Реестра уведомлений о начале осуществления отдельных видов предпринимательской деятельности, согласно котор</w:t>
      </w:r>
      <w:r w:rsidRPr="009E311C" w:rsidR="0012535B">
        <w:rPr>
          <w:b w:val="0"/>
          <w:color w:val="000000"/>
          <w:sz w:val="24"/>
          <w:szCs w:val="24"/>
        </w:rPr>
        <w:t>ым</w:t>
      </w:r>
      <w:r w:rsidRPr="009E311C">
        <w:rPr>
          <w:b w:val="0"/>
          <w:color w:val="000000"/>
          <w:sz w:val="24"/>
          <w:szCs w:val="24"/>
        </w:rPr>
        <w:t xml:space="preserve"> </w:t>
      </w:r>
      <w:r w:rsidRPr="009E311C" w:rsidR="0012535B">
        <w:rPr>
          <w:b w:val="0"/>
          <w:color w:val="000000"/>
          <w:sz w:val="24"/>
          <w:szCs w:val="24"/>
        </w:rPr>
        <w:t xml:space="preserve">по состоянию на 19 и 20.01.2026 г. </w:t>
      </w:r>
      <w:r w:rsidRPr="009E311C">
        <w:rPr>
          <w:b w:val="0"/>
          <w:color w:val="000000"/>
          <w:sz w:val="24"/>
          <w:szCs w:val="24"/>
        </w:rPr>
        <w:t xml:space="preserve">по </w:t>
      </w:r>
      <w:r w:rsidRPr="009E311C">
        <w:rPr>
          <w:b w:val="0"/>
          <w:sz w:val="24"/>
          <w:szCs w:val="24"/>
        </w:rPr>
        <w:t xml:space="preserve">ОГРНИП 318910200064626 </w:t>
      </w:r>
      <w:r w:rsidRPr="009E311C" w:rsidR="0012535B">
        <w:rPr>
          <w:b w:val="0"/>
          <w:sz w:val="24"/>
          <w:szCs w:val="24"/>
        </w:rPr>
        <w:t>отсутствует уведомление на ОКВЭД 56.10;</w:t>
      </w:r>
    </w:p>
    <w:p w:rsidR="00102716" w:rsidRPr="009E311C" w:rsidP="00307427">
      <w:pPr>
        <w:pStyle w:val="Heading3"/>
        <w:spacing w:before="0" w:beforeAutospacing="0" w:after="0" w:afterAutospacing="0"/>
        <w:ind w:firstLine="567"/>
        <w:jc w:val="both"/>
        <w:rPr>
          <w:b w:val="0"/>
          <w:color w:val="000000"/>
          <w:sz w:val="24"/>
          <w:szCs w:val="24"/>
        </w:rPr>
      </w:pPr>
      <w:r w:rsidRPr="009E311C">
        <w:rPr>
          <w:b w:val="0"/>
          <w:color w:val="000000"/>
          <w:sz w:val="24"/>
          <w:szCs w:val="24"/>
        </w:rPr>
        <w:t>- протоколом об аресте товаров, транспортных средств и иных вещей от 19.01.2026 г., согласно которому арестовано: пиво «Жигулевское Высший Сорт» объемом 0,45 л крепость 4%, количество 7 штук; пиво «Балтика 9» ж/б объ</w:t>
      </w:r>
      <w:r w:rsidRPr="009E311C">
        <w:rPr>
          <w:b w:val="0"/>
          <w:color w:val="000000"/>
          <w:sz w:val="24"/>
          <w:szCs w:val="24"/>
        </w:rPr>
        <w:t xml:space="preserve">емом 0,45 л крепость 8% количество 21 штука; пиво светлое «Жатецкий Гусь» ж/б объемом 0,45 л крепость 4,5% количество 7 штук; </w:t>
      </w:r>
      <w:r w:rsidRPr="009E311C">
        <w:rPr>
          <w:b w:val="0"/>
          <w:color w:val="000000"/>
          <w:sz w:val="24"/>
          <w:szCs w:val="24"/>
        </w:rPr>
        <w:t>пиво «Дон» объемом 1,2 л крепость 3,9% количество 9 штук; пиво «Жатецкий Гусь» объемом 1,35 л крепость 4,8% количество 13 штук; пи</w:t>
      </w:r>
      <w:r w:rsidRPr="009E311C">
        <w:rPr>
          <w:b w:val="0"/>
          <w:color w:val="000000"/>
          <w:sz w:val="24"/>
          <w:szCs w:val="24"/>
        </w:rPr>
        <w:t>во «Старый Мельник» объемом 0,45 л крепость 4,3% количество 11 штук; пиво «Хугарден» объемом 0,45 л крепость 4,5% количество 8 штук; пиво «Стелла Артуа светлое» объемом 0,45 л крепость 5% количество 12 штук; пиво «Велкопоповицкий Козел» объемом 0,45 л креп</w:t>
      </w:r>
      <w:r w:rsidRPr="009E311C">
        <w:rPr>
          <w:b w:val="0"/>
          <w:color w:val="000000"/>
          <w:sz w:val="24"/>
          <w:szCs w:val="24"/>
        </w:rPr>
        <w:t>ость 4% количество 11 штук; пиво «Белая Скала» объемом 0,45 л крепость 5% количество 7 штук; пиво «Симферопольское Светлое» объемом 0,45% крепость 5% количество 8 штук; пиво «Крым Темное» объемом 0,9 л крепость 7% количество 16 штук;</w:t>
      </w:r>
    </w:p>
    <w:p w:rsidR="00102716" w:rsidRPr="009E311C" w:rsidP="00307427">
      <w:pPr>
        <w:pStyle w:val="Heading3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9E311C">
        <w:rPr>
          <w:b w:val="0"/>
          <w:color w:val="000000"/>
          <w:sz w:val="24"/>
          <w:szCs w:val="24"/>
        </w:rPr>
        <w:t>- протоколом осмотра п</w:t>
      </w:r>
      <w:r w:rsidRPr="009E311C">
        <w:rPr>
          <w:b w:val="0"/>
          <w:color w:val="000000"/>
          <w:sz w:val="24"/>
          <w:szCs w:val="24"/>
        </w:rPr>
        <w:t>ринадлежащих юридическому лицу или индивиду</w:t>
      </w:r>
      <w:r w:rsidRPr="009E311C" w:rsidR="004C15C6">
        <w:rPr>
          <w:b w:val="0"/>
          <w:color w:val="000000"/>
          <w:sz w:val="24"/>
          <w:szCs w:val="24"/>
        </w:rPr>
        <w:t xml:space="preserve">альному предпринимателю помещений, территорий и находящихся там вещей и документов от 19.01.2026 г., согласно которому осмотрен </w:t>
      </w:r>
      <w:r w:rsidRPr="009E311C" w:rsidR="004C15C6">
        <w:rPr>
          <w:b w:val="0"/>
          <w:sz w:val="24"/>
          <w:szCs w:val="24"/>
        </w:rPr>
        <w:t xml:space="preserve">торговый объект магазин, расположенный по адресу: Республика Крым, Ленинский район, с. Калиновка, ул. Ленина, д. 28а, и фототаблицей к нему; </w:t>
      </w:r>
    </w:p>
    <w:p w:rsidR="004C15C6" w:rsidRPr="009E311C" w:rsidP="00307427">
      <w:pPr>
        <w:pStyle w:val="Heading3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9E311C">
        <w:rPr>
          <w:b w:val="0"/>
          <w:sz w:val="24"/>
          <w:szCs w:val="24"/>
        </w:rPr>
        <w:t>- договором № 84 о размещении нестационарного торгового объекта на земельном участке, находящемся в муниципальной собственности от 04.08.2020 г., заключенным между администрацией Калиновского сельско</w:t>
      </w:r>
      <w:r w:rsidRPr="009E311C">
        <w:rPr>
          <w:b w:val="0"/>
          <w:sz w:val="24"/>
          <w:szCs w:val="24"/>
        </w:rPr>
        <w:t>го поселения и ИП Федоровой В.Д.;</w:t>
      </w:r>
    </w:p>
    <w:p w:rsidR="004C15C6" w:rsidRPr="009E311C" w:rsidP="00307427">
      <w:pPr>
        <w:pStyle w:val="Heading3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9E311C">
        <w:rPr>
          <w:b w:val="0"/>
          <w:sz w:val="24"/>
          <w:szCs w:val="24"/>
        </w:rPr>
        <w:t>- уведомлением о постановке на учет в налоговом органе физического лица Федоровой В.Д. в качестве индивидуального предпринимателя от 22.05.2018 г.;</w:t>
      </w:r>
    </w:p>
    <w:p w:rsidR="00BA6CBD" w:rsidRPr="009E311C" w:rsidP="00307427">
      <w:pPr>
        <w:pStyle w:val="Heading3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9E311C">
        <w:rPr>
          <w:b w:val="0"/>
          <w:sz w:val="24"/>
          <w:szCs w:val="24"/>
        </w:rPr>
        <w:t>- выпиской из ЕГРИП от 20.</w:t>
      </w:r>
      <w:r w:rsidRPr="009E311C" w:rsidR="003402F3">
        <w:rPr>
          <w:b w:val="0"/>
          <w:sz w:val="24"/>
          <w:szCs w:val="24"/>
        </w:rPr>
        <w:t>01.2026 г. об ИП Федоровой В.Д.</w:t>
      </w:r>
    </w:p>
    <w:p w:rsidR="00AB0800" w:rsidRPr="009E311C" w:rsidP="00307427">
      <w:pPr>
        <w:pStyle w:val="NormalWeb"/>
        <w:spacing w:before="0" w:beforeAutospacing="0" w:after="0" w:afterAutospacing="0"/>
        <w:ind w:firstLine="567"/>
        <w:jc w:val="both"/>
      </w:pPr>
      <w:r w:rsidRPr="009E311C">
        <w:t>Объективную стор</w:t>
      </w:r>
      <w:r w:rsidRPr="009E311C">
        <w:t>ону правонарушения, предусмотренного ч</w:t>
      </w:r>
      <w:r w:rsidRPr="009E311C" w:rsidR="0074512E">
        <w:t>.</w:t>
      </w:r>
      <w:r w:rsidRPr="009E311C">
        <w:t xml:space="preserve"> 3 ст</w:t>
      </w:r>
      <w:r w:rsidRPr="009E311C" w:rsidR="0074512E">
        <w:t>.</w:t>
      </w:r>
      <w:r w:rsidRPr="009E311C">
        <w:t xml:space="preserve"> 14.16 КоАП РФ, образует сам факт нарушения правил розничной продажи алкогольной и спиртсодержащей продукции, а отсутствие вредных и отрицательных последствий из-за допущенного правонарушения не имеет значения д</w:t>
      </w:r>
      <w:r w:rsidRPr="009E311C">
        <w:t>ля наступления ответственности за указанное правонарушение.</w:t>
      </w:r>
    </w:p>
    <w:p w:rsidR="00AB0800" w:rsidRPr="009E311C" w:rsidP="00307427">
      <w:pPr>
        <w:pStyle w:val="NormalWeb"/>
        <w:spacing w:before="0" w:beforeAutospacing="0" w:after="0" w:afterAutospacing="0"/>
        <w:ind w:firstLine="567"/>
        <w:jc w:val="both"/>
      </w:pPr>
      <w:r w:rsidRPr="009E311C">
        <w:t>Оборот алкогольной продукции находится под особым государственным контролем и совершенное лицом правонарушение посягает на установленный порядок общественных отношений в сфере оборота этилового сп</w:t>
      </w:r>
      <w:r w:rsidRPr="009E311C">
        <w:t xml:space="preserve">ирта и алкогольной продукции, а также на интересы граждан в области торговли и оказания услуг. Государственный контроль в сфере оборота алкогольной продукции направлен на защиту прав потребителей и обеспечение качества алкогольной продукции. По указанному </w:t>
      </w:r>
      <w:r w:rsidRPr="009E311C">
        <w:t xml:space="preserve">правонарушению существенная угроза охраняемым общественным отношениям заключается не в наступлении каких-либо негативных материальных последствий, </w:t>
      </w:r>
      <w:r w:rsidRPr="009E311C" w:rsidR="003402F3">
        <w:t>а в пренебрежительном отношении лица</w:t>
      </w:r>
      <w:r w:rsidRPr="009E311C">
        <w:t xml:space="preserve"> к исполнению своих обязанностей. </w:t>
      </w:r>
    </w:p>
    <w:p w:rsidR="003402F3" w:rsidRPr="009E311C" w:rsidP="00307427">
      <w:pPr>
        <w:pStyle w:val="NormalWeb"/>
        <w:spacing w:before="0" w:beforeAutospacing="0" w:after="0" w:afterAutospacing="0"/>
        <w:ind w:firstLine="567"/>
        <w:jc w:val="both"/>
      </w:pPr>
      <w:r w:rsidRPr="009E311C">
        <w:t>В рассматриваемом случае имеющиеся в м</w:t>
      </w:r>
      <w:r w:rsidRPr="009E311C">
        <w:t>атериалах дела доказательства свидетельствуют о том, что у ИП Федоровой В.Д. имелась возможность для соблюдения правил и норм, за нарушение которых ч</w:t>
      </w:r>
      <w:r w:rsidRPr="009E311C" w:rsidR="0074512E">
        <w:t>.</w:t>
      </w:r>
      <w:r w:rsidRPr="009E311C">
        <w:t xml:space="preserve"> 3 ст</w:t>
      </w:r>
      <w:r w:rsidRPr="009E311C" w:rsidR="0074512E">
        <w:t>.</w:t>
      </w:r>
      <w:r w:rsidRPr="009E311C">
        <w:t xml:space="preserve"> 14.16 КоАП РФ предусмотрена административная ответственность, но ею не были приняты все зависящие от нее меры по их соблюдению. Доказательств, свидетельствующих о невозможности исполнить установленную обязанность по недопущению нарушения действующего зако</w:t>
      </w:r>
      <w:r w:rsidRPr="009E311C">
        <w:t>нодательства, автором жалобы не представлено.</w:t>
      </w:r>
    </w:p>
    <w:p w:rsidR="000B7B50" w:rsidRPr="009E311C" w:rsidP="00307427">
      <w:pPr>
        <w:pStyle w:val="NormalWeb"/>
        <w:spacing w:before="0" w:beforeAutospacing="0" w:after="0" w:afterAutospacing="0"/>
        <w:ind w:firstLine="567"/>
        <w:jc w:val="both"/>
      </w:pPr>
      <w:r w:rsidRPr="009E311C">
        <w:t>Представленные по делу доказательства являются допустимыми и достаточными для установления вины ИП Федоровой В.Д. в совершении административного правонарушения, предусмотренного ч. 3 ст. 14.16 КоАП РФ, квалифик</w:t>
      </w:r>
      <w:r w:rsidRPr="009E311C">
        <w:t>ация по указанной статье правильная как нарушение особых требований и правил розничной продажи алкогольной и спиртосодержащей продукции.</w:t>
      </w:r>
    </w:p>
    <w:p w:rsidR="00307427" w:rsidRPr="009E311C" w:rsidP="00307427">
      <w:pPr>
        <w:pStyle w:val="NormalWeb"/>
        <w:spacing w:before="0" w:beforeAutospacing="0" w:after="0" w:afterAutospacing="0"/>
        <w:ind w:firstLine="567"/>
        <w:jc w:val="both"/>
      </w:pPr>
      <w:r w:rsidRPr="009E311C">
        <w:t>Согласно ст. 2.4 КоАП РФ лица, осуществляющие предпринимательскую деятельность без образования юридического лица, несут</w:t>
      </w:r>
      <w:r w:rsidRPr="009E311C">
        <w:t xml:space="preserve"> административную ответственность как должностные лица.</w:t>
      </w:r>
    </w:p>
    <w:p w:rsidR="00690924" w:rsidRPr="009E311C" w:rsidP="00307427">
      <w:pPr>
        <w:ind w:firstLine="567"/>
        <w:jc w:val="both"/>
      </w:pPr>
      <w:r w:rsidRPr="009E311C"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положение.</w:t>
      </w:r>
    </w:p>
    <w:p w:rsidR="00690924" w:rsidRPr="009E311C" w:rsidP="00307427">
      <w:pPr>
        <w:ind w:firstLine="567"/>
        <w:jc w:val="both"/>
      </w:pPr>
      <w:r w:rsidRPr="009E311C">
        <w:t>Обстоя</w:t>
      </w:r>
      <w:r w:rsidRPr="009E311C">
        <w:t xml:space="preserve">тельством, смягчающими административную ответственность, признается </w:t>
      </w:r>
      <w:r w:rsidRPr="009E311C" w:rsidR="00963E19">
        <w:t>добровольное устранение последствий правонарушения</w:t>
      </w:r>
      <w:r w:rsidRPr="009E311C" w:rsidR="000C3410">
        <w:t xml:space="preserve">, выраженное в подаче уведомления </w:t>
      </w:r>
      <w:r w:rsidRPr="009E311C" w:rsidR="000C3410">
        <w:t>в Роспотребнадзор</w:t>
      </w:r>
      <w:r w:rsidRPr="009E311C">
        <w:t>.</w:t>
      </w:r>
      <w:r w:rsidRPr="009E311C" w:rsidR="00906C12">
        <w:t xml:space="preserve"> </w:t>
      </w:r>
      <w:r w:rsidRPr="009E311C">
        <w:t>Обстоятельств, отягчающих административную ответственность, не установлено.</w:t>
      </w:r>
    </w:p>
    <w:p w:rsidR="00957FE6" w:rsidRPr="009E311C" w:rsidP="00307427">
      <w:pPr>
        <w:pStyle w:val="NormalWeb"/>
        <w:spacing w:before="0" w:beforeAutospacing="0" w:after="0" w:afterAutospacing="0"/>
        <w:ind w:firstLine="567"/>
        <w:jc w:val="both"/>
      </w:pPr>
      <w:r w:rsidRPr="009E311C">
        <w:t>Возможнос</w:t>
      </w:r>
      <w:r w:rsidRPr="009E311C">
        <w:t xml:space="preserve">ть назначения наказания в виде административного штрафа в размере менее минимального размера административного штрафа (часть 2.2 статьи 4.1 КоАП РФ) применяется при условии, если минимальный размер административного штрафа, предусмотренный санкцией статьи </w:t>
      </w:r>
      <w:r w:rsidRPr="009E311C">
        <w:t>для должностных лиц составляет не менее пятидесяти тысяч рублей. В данном случае минимальный размер административного штрафа, предусмотренный санкцией части 3 статьи 14.16 КоАП РФ составляет 20 000 рублей.</w:t>
      </w:r>
      <w:r w:rsidRPr="009E311C" w:rsidR="000B7B50">
        <w:t xml:space="preserve"> </w:t>
      </w:r>
      <w:r w:rsidRPr="009E311C" w:rsidR="00690924">
        <w:t>В связи с этим</w:t>
      </w:r>
      <w:r w:rsidRPr="009E311C" w:rsidR="000B7B50">
        <w:t xml:space="preserve"> отсутствуют основания для назначения административного штрафа в размере менее минимального размера.</w:t>
      </w:r>
    </w:p>
    <w:p w:rsidR="005218B9" w:rsidRPr="009E311C" w:rsidP="00307427">
      <w:pPr>
        <w:pStyle w:val="NormalWeb"/>
        <w:spacing w:before="0" w:beforeAutospacing="0" w:after="0" w:afterAutospacing="0"/>
        <w:ind w:firstLine="567"/>
        <w:jc w:val="both"/>
      </w:pPr>
      <w:r w:rsidRPr="009E311C">
        <w:t xml:space="preserve">В пункте 21 постановления Пленума Верховного Суда Российской Федерации от 24.03.2005 </w:t>
      </w:r>
      <w:r w:rsidRPr="009E311C" w:rsidR="00957FE6">
        <w:t>№</w:t>
      </w:r>
      <w:r w:rsidRPr="009E311C">
        <w:t xml:space="preserve"> 5 </w:t>
      </w:r>
      <w:r w:rsidRPr="009E311C" w:rsidR="00957FE6">
        <w:t>«</w:t>
      </w:r>
      <w:r w:rsidRPr="009E311C">
        <w:t>О некоторых вопросах, возникающих у судов при применении Кодекса Российской Федерации об администрати</w:t>
      </w:r>
      <w:r w:rsidRPr="009E311C">
        <w:t>вных правонарушениях</w:t>
      </w:r>
      <w:r w:rsidRPr="009E311C" w:rsidR="00957FE6">
        <w:t>»</w:t>
      </w:r>
      <w:r w:rsidRPr="009E311C">
        <w:t xml:space="preserve"> разъяснено, что такие обстоятельства, как, например, личность и имущественное положение привлекаемого к ответственности лица, добровольное устранение последствий правонарушения, возмещение причиненного ущерба, не являются обстоятельст</w:t>
      </w:r>
      <w:r w:rsidRPr="009E311C">
        <w:t>вами, характеризующими малозначительность правонарушения. Они в силу частей 2 и 3 статьи 4.1 Кодекса Российской Федерации об административных правонарушениях учитываются при назначении административного наказания.</w:t>
      </w:r>
    </w:p>
    <w:p w:rsidR="001C2CF2" w:rsidRPr="009E311C" w:rsidP="00307427">
      <w:pPr>
        <w:pStyle w:val="NormalWeb"/>
        <w:spacing w:before="0" w:beforeAutospacing="0" w:after="0" w:afterAutospacing="0"/>
        <w:ind w:firstLine="567"/>
        <w:jc w:val="both"/>
      </w:pPr>
      <w:r w:rsidRPr="009E311C">
        <w:t xml:space="preserve">Как указал Конституционный Суд Российской </w:t>
      </w:r>
      <w:r w:rsidRPr="009E311C">
        <w:t xml:space="preserve">Федерации, статья 4.1.1 </w:t>
      </w:r>
      <w:r w:rsidRPr="009E311C" w:rsidR="00957FE6">
        <w:t>КоАП РФ</w:t>
      </w:r>
      <w:r w:rsidRPr="009E311C">
        <w:t>, действующая во взаимосвязи с положениями статьи 3.4 данного Кодекса, предусматривает возможность замены административного наказания в виде административного штрафа предупреждением в качестве одного из способов индивидуализа</w:t>
      </w:r>
      <w:r w:rsidRPr="009E311C">
        <w:t>ции административного наказания, применяемого в отношении особого субъекта административной ответственности - субъектов малого и среднего предпринимательства, а также их работников. По смыслу указанных законоположений такая замена осуществляется, в частнос</w:t>
      </w:r>
      <w:r w:rsidRPr="009E311C">
        <w:t>ти, за впервые совершенное административное правонарушение, выявленное в ходе осуществления государственного контроля (надзора) при отсутствии причинения вреда или возникновения угрозы причинения вреда жизни и здоровью людей (определение Конституционного С</w:t>
      </w:r>
      <w:r w:rsidRPr="009E311C">
        <w:t>уда Российской Федерации от 25.06.2019 N 1563-О).</w:t>
      </w:r>
    </w:p>
    <w:p w:rsidR="00B86073" w:rsidRPr="009E311C" w:rsidP="00307427">
      <w:pPr>
        <w:pStyle w:val="NormalWeb"/>
        <w:spacing w:before="0" w:beforeAutospacing="0" w:after="0" w:afterAutospacing="0"/>
        <w:ind w:firstLine="567"/>
        <w:jc w:val="both"/>
      </w:pPr>
      <w:r w:rsidRPr="009E311C">
        <w:t xml:space="preserve">Вопреки доводам оснований для признания совершенного правонарушения малозначительным и освобождения ИП </w:t>
      </w:r>
      <w:r w:rsidRPr="009E311C" w:rsidR="00957FE6">
        <w:t>Федорову Д.В.</w:t>
      </w:r>
      <w:r w:rsidRPr="009E311C">
        <w:t xml:space="preserve"> от административной ответственности на основании статьи 2.9 </w:t>
      </w:r>
      <w:r w:rsidRPr="009E311C" w:rsidR="00957FE6">
        <w:t>КоАП РФ</w:t>
      </w:r>
      <w:r w:rsidRPr="009E311C">
        <w:t>, а также для применен</w:t>
      </w:r>
      <w:r w:rsidRPr="009E311C">
        <w:t xml:space="preserve">ия положений статьи 4.1.1 </w:t>
      </w:r>
      <w:r w:rsidRPr="009E311C" w:rsidR="00957FE6">
        <w:t>КоАП РФ,</w:t>
      </w:r>
      <w:r w:rsidRPr="009E311C">
        <w:t xml:space="preserve"> </w:t>
      </w:r>
      <w:r w:rsidRPr="009E311C" w:rsidR="00906C12">
        <w:t xml:space="preserve">регламентирующей возможность замены административного наказания в виде административного штрафа предупреждением, </w:t>
      </w:r>
      <w:r w:rsidRPr="009E311C">
        <w:t>не имеется.</w:t>
      </w:r>
    </w:p>
    <w:p w:rsidR="00B86073" w:rsidRPr="009E311C" w:rsidP="00307427">
      <w:pPr>
        <w:pStyle w:val="NormalWeb"/>
        <w:spacing w:before="0" w:beforeAutospacing="0" w:after="0" w:afterAutospacing="0"/>
        <w:ind w:firstLine="567"/>
        <w:jc w:val="both"/>
      </w:pPr>
      <w:r w:rsidRPr="009E311C">
        <w:t xml:space="preserve">В данном случае существенная угроза охраняемым общественным отношениям заключается в пренебрежительном отношении ИП </w:t>
      </w:r>
      <w:r w:rsidRPr="009E311C" w:rsidR="00957FE6">
        <w:t>Федоровой Д.В.</w:t>
      </w:r>
      <w:r w:rsidRPr="009E311C">
        <w:t xml:space="preserve"> к исполнению своих публично-правовых обязанностей. При этом объектом, на который посягают действия ИП </w:t>
      </w:r>
      <w:r w:rsidRPr="009E311C" w:rsidR="00957FE6">
        <w:t>Федоровой Д.В.</w:t>
      </w:r>
      <w:r w:rsidRPr="009E311C">
        <w:t>, являетс</w:t>
      </w:r>
      <w:r w:rsidRPr="009E311C">
        <w:t>я установленный в государстве порядок управления в части регулирования оборота алкогольной продукции, который находится под особым контролем государства, поскольку данная деятельность напрямую связана с жизнью и здоровьем населения, государственный контрол</w:t>
      </w:r>
      <w:r w:rsidRPr="009E311C">
        <w:t xml:space="preserve">ь в сфере оборота алкогольной продукции направлен на защиту прав потребителей и обеспечение качества алкогольной продукции. </w:t>
      </w:r>
    </w:p>
    <w:p w:rsidR="00D61802" w:rsidRPr="009E311C" w:rsidP="00307427">
      <w:pPr>
        <w:pStyle w:val="NormalWeb"/>
        <w:spacing w:before="0" w:beforeAutospacing="0" w:after="0" w:afterAutospacing="0"/>
        <w:ind w:firstLine="567"/>
        <w:jc w:val="both"/>
      </w:pPr>
      <w:r w:rsidRPr="009E311C">
        <w:t>Доводы о том, что проверка проведена в нарушение установленного моратория</w:t>
      </w:r>
      <w:r w:rsidRPr="009E311C" w:rsidR="00463DE9">
        <w:t>,</w:t>
      </w:r>
      <w:r w:rsidRPr="009E311C">
        <w:t xml:space="preserve"> не осно</w:t>
      </w:r>
      <w:r w:rsidRPr="009E311C" w:rsidR="00463DE9">
        <w:t>ваны на требованиях закона, так как</w:t>
      </w:r>
      <w:r w:rsidRPr="009E311C">
        <w:t xml:space="preserve"> на проверку, </w:t>
      </w:r>
      <w:r w:rsidRPr="009E311C">
        <w:t xml:space="preserve">проводимую сотрудниками ОМВД России по </w:t>
      </w:r>
      <w:r w:rsidRPr="009E311C" w:rsidR="00463DE9">
        <w:t>Ленинскому району</w:t>
      </w:r>
      <w:r w:rsidRPr="009E311C">
        <w:t>, в рамках административного расследования в соответствии с КоАП РФ, действия моратория не распространяются.</w:t>
      </w:r>
    </w:p>
    <w:p w:rsidR="00690924" w:rsidRPr="009E311C" w:rsidP="00307427">
      <w:pPr>
        <w:ind w:firstLine="567"/>
        <w:jc w:val="both"/>
      </w:pPr>
      <w:r w:rsidRPr="009E311C">
        <w:t>С учетом изложенного, прихожу к выводу, что необходимым и достаточным для исправления право</w:t>
      </w:r>
      <w:r w:rsidRPr="009E311C">
        <w:t>нарушителя будет являться наказание в виде штрафа в минимальном размере, предусмотренном санкцией статьи.</w:t>
      </w:r>
    </w:p>
    <w:p w:rsidR="00503EF8" w:rsidRPr="009E311C" w:rsidP="00307427">
      <w:pPr>
        <w:ind w:firstLine="567"/>
        <w:jc w:val="both"/>
      </w:pPr>
      <w:r w:rsidRPr="009E311C">
        <w:t>Основания для назначения дополнительного наказания в виде конфискации спиртосодержащей продукции мировым судьей не установлены.</w:t>
      </w:r>
    </w:p>
    <w:p w:rsidR="00A671F1" w:rsidRPr="009E311C" w:rsidP="00307427">
      <w:pPr>
        <w:ind w:firstLine="567"/>
        <w:jc w:val="both"/>
      </w:pPr>
      <w:r w:rsidRPr="009E311C">
        <w:t xml:space="preserve">На основании </w:t>
      </w:r>
      <w:r w:rsidRPr="009E311C">
        <w:t xml:space="preserve">изложенного, руководствуясь </w:t>
      </w:r>
      <w:r w:rsidRPr="009E311C" w:rsidR="009D2065">
        <w:t>ч. 3 ст. 14.16</w:t>
      </w:r>
      <w:r w:rsidRPr="009E311C">
        <w:t xml:space="preserve">, ст. 29.10 </w:t>
      </w:r>
      <w:r w:rsidRPr="009E311C" w:rsidR="00503EF8">
        <w:t>КоАП РФ</w:t>
      </w:r>
      <w:r w:rsidRPr="009E311C">
        <w:t>, мировой судья</w:t>
      </w:r>
    </w:p>
    <w:p w:rsidR="00A671F1" w:rsidRPr="009E311C" w:rsidP="00307427">
      <w:pPr>
        <w:ind w:firstLine="708"/>
        <w:jc w:val="both"/>
      </w:pPr>
    </w:p>
    <w:p w:rsidR="00A671F1" w:rsidRPr="009E311C" w:rsidP="00307427">
      <w:pPr>
        <w:jc w:val="center"/>
      </w:pPr>
      <w:r w:rsidRPr="009E311C">
        <w:t>постановил:</w:t>
      </w:r>
    </w:p>
    <w:p w:rsidR="00A671F1" w:rsidRPr="009E311C" w:rsidP="00307427">
      <w:pPr>
        <w:ind w:firstLine="708"/>
        <w:jc w:val="both"/>
      </w:pPr>
    </w:p>
    <w:p w:rsidR="00690924" w:rsidRPr="009E311C" w:rsidP="00307427">
      <w:pPr>
        <w:ind w:firstLine="567"/>
        <w:jc w:val="both"/>
      </w:pPr>
      <w:r w:rsidRPr="009E311C">
        <w:t>Признать виновной индивидуального предпринимателя Федорову Викторию Дмитриевну в совершении административного правонарушения, предусмотренного ч.</w:t>
      </w:r>
      <w:r w:rsidRPr="009E311C" w:rsidR="00503EF8">
        <w:t xml:space="preserve"> </w:t>
      </w:r>
      <w:r w:rsidRPr="009E311C">
        <w:t xml:space="preserve">3 ст. 14.16 </w:t>
      </w:r>
      <w:r w:rsidRPr="009E311C" w:rsidR="00503EF8">
        <w:t>КоАП РФ</w:t>
      </w:r>
      <w:r w:rsidRPr="009E311C">
        <w:t>, и назначить ей административное наказание в виде штрафа в размере 20 000 (двадцати тысяч) рублей без конфискации алкогольной и спиртосодержащей продукции.</w:t>
      </w:r>
    </w:p>
    <w:p w:rsidR="00690924" w:rsidRPr="009E311C" w:rsidP="00307427">
      <w:pPr>
        <w:ind w:firstLine="567"/>
        <w:jc w:val="both"/>
        <w:rPr>
          <w:color w:val="000000"/>
        </w:rPr>
      </w:pPr>
      <w:r w:rsidRPr="009E311C">
        <w:t>Аре</w:t>
      </w:r>
      <w:r w:rsidRPr="009E311C" w:rsidR="00F76C0D">
        <w:t xml:space="preserve">стованную алкогольную продукцию, согласно </w:t>
      </w:r>
      <w:r w:rsidRPr="009E311C" w:rsidR="00F76C0D">
        <w:rPr>
          <w:color w:val="000000"/>
        </w:rPr>
        <w:t>протоколу об аресте товаров, транспортных средств и иных вещей от 19.01.2026 г., возвратить ИП Федоровой В.Д.</w:t>
      </w:r>
    </w:p>
    <w:p w:rsidR="0033410E" w:rsidRPr="009E311C" w:rsidP="00307427">
      <w:pPr>
        <w:ind w:firstLine="567"/>
        <w:jc w:val="both"/>
      </w:pPr>
      <w:r w:rsidRPr="009E311C"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9E311C">
        <w:rPr>
          <w:rStyle w:val="2"/>
          <w:rFonts w:eastAsiaTheme="minorHAnsi"/>
          <w:b w:val="0"/>
          <w:sz w:val="24"/>
          <w:szCs w:val="24"/>
        </w:rPr>
        <w:t>Почтовый адрес</w:t>
      </w:r>
      <w:r w:rsidRPr="009E311C">
        <w:t>: Россия, Республика Крым, 295000, г. Симферополь, у</w:t>
      </w:r>
      <w:r w:rsidRPr="009E311C">
        <w:t xml:space="preserve">л. Набережная им.60-летия СССР, 28, </w:t>
      </w:r>
      <w:r w:rsidRPr="009E311C">
        <w:rPr>
          <w:rStyle w:val="2"/>
          <w:rFonts w:eastAsiaTheme="minorHAnsi"/>
          <w:b w:val="0"/>
          <w:sz w:val="24"/>
          <w:szCs w:val="24"/>
        </w:rPr>
        <w:t xml:space="preserve">ОГРН </w:t>
      </w:r>
      <w:r w:rsidRPr="009E311C"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9E311C">
        <w:rPr>
          <w:lang w:val="en-US" w:bidi="en-US"/>
        </w:rPr>
        <w:t>N</w:t>
      </w:r>
      <w:r w:rsidRPr="009E311C">
        <w:rPr>
          <w:lang w:bidi="en-US"/>
        </w:rPr>
        <w:t xml:space="preserve"> </w:t>
      </w:r>
      <w:r w:rsidRPr="009E311C">
        <w:t>7 ЮГУ Банка России //УФК по Республике Крым г.Симферополь - ИНН 9102013284</w:t>
      </w:r>
      <w:r w:rsidRPr="009E311C">
        <w:t xml:space="preserve">, -КПП 910201001, -БИК 013510002, - Единый казначейский счет 40102810645370000035, - Казначейский счет 03100643000000017500, - Лицевой счет 04752203230 в УФК по Республике Крым Код Сводного реестра 35220323, ОКТМО </w:t>
      </w:r>
      <w:r w:rsidRPr="009E311C">
        <w:rPr>
          <w:u w:val="single"/>
        </w:rPr>
        <w:t>35627405</w:t>
      </w:r>
      <w:r w:rsidRPr="009E311C">
        <w:t>, КБК</w:t>
      </w:r>
      <w:r w:rsidRPr="009E311C" w:rsidR="00725253">
        <w:t>828 1 16 01333 01 0000 140</w:t>
      </w:r>
      <w:r w:rsidRPr="009E311C">
        <w:t>.</w:t>
      </w:r>
    </w:p>
    <w:p w:rsidR="00A671F1" w:rsidRPr="009E311C" w:rsidP="00307427">
      <w:pPr>
        <w:ind w:firstLine="567"/>
        <w:jc w:val="both"/>
      </w:pPr>
      <w:r w:rsidRPr="009E311C">
        <w:t>Р</w:t>
      </w:r>
      <w:r w:rsidRPr="009E311C">
        <w:t xml:space="preserve">азъяснить, что в соответствии с ч. 1 ст. 32.2 </w:t>
      </w:r>
      <w:r w:rsidRPr="009E311C" w:rsidR="00F76C0D">
        <w:t>КоАП РФ</w:t>
      </w:r>
      <w:r w:rsidRPr="009E311C"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</w:t>
      </w:r>
      <w:r w:rsidRPr="009E311C">
        <w:t>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671F1" w:rsidRPr="009E311C" w:rsidP="00307427">
      <w:pPr>
        <w:ind w:firstLine="567"/>
        <w:jc w:val="both"/>
      </w:pPr>
      <w:r w:rsidRPr="009E311C">
        <w:t xml:space="preserve">При этом, в соответствии с ч. 1 </w:t>
      </w:r>
      <w:r w:rsidRPr="009E311C">
        <w:t xml:space="preserve">ст. 20.25 </w:t>
      </w:r>
      <w:r w:rsidRPr="009E311C" w:rsidR="00F76C0D">
        <w:t>КоАП РФ</w:t>
      </w:r>
      <w:r w:rsidRPr="009E311C"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</w:t>
      </w:r>
      <w:r w:rsidRPr="009E311C">
        <w:t>ивный арест на срок до пятнадцати суток, либо обязательные работы на срок до пятидесяти часов.</w:t>
      </w:r>
    </w:p>
    <w:p w:rsidR="00C227C1" w:rsidRPr="009E311C" w:rsidP="00307427">
      <w:pPr>
        <w:ind w:firstLine="567"/>
        <w:jc w:val="both"/>
      </w:pPr>
      <w:r w:rsidRPr="009E311C"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ра</w:t>
      </w:r>
      <w:r w:rsidRPr="009E311C">
        <w:t xml:space="preserve">йон) Республики Крым в течение десяти </w:t>
      </w:r>
      <w:r w:rsidRPr="009E311C" w:rsidR="00F76C0D">
        <w:t>дней</w:t>
      </w:r>
      <w:r w:rsidRPr="009E311C">
        <w:t xml:space="preserve"> со дня вручения или получения копии постановления.</w:t>
      </w:r>
    </w:p>
    <w:p w:rsidR="00A671F1" w:rsidRPr="009E311C" w:rsidP="00307427">
      <w:pPr>
        <w:ind w:firstLine="567"/>
        <w:jc w:val="both"/>
      </w:pPr>
    </w:p>
    <w:p w:rsidR="00A671F1" w:rsidRPr="009E311C" w:rsidP="00307427">
      <w:pPr>
        <w:ind w:firstLine="567"/>
        <w:jc w:val="both"/>
      </w:pPr>
    </w:p>
    <w:p w:rsidR="00A671F1" w:rsidRPr="009E311C" w:rsidP="00307427">
      <w:pPr>
        <w:ind w:firstLine="567"/>
        <w:jc w:val="both"/>
      </w:pPr>
      <w:r w:rsidRPr="009E311C">
        <w:t xml:space="preserve">Мировой судья           </w:t>
      </w:r>
      <w:r w:rsidR="009E311C">
        <w:t xml:space="preserve">   </w:t>
      </w:r>
      <w:r w:rsidRPr="009E311C">
        <w:t xml:space="preserve">            </w:t>
      </w:r>
      <w:r w:rsidRPr="009E311C" w:rsidR="00906C12">
        <w:t xml:space="preserve"> </w:t>
      </w:r>
      <w:r w:rsidR="009E311C">
        <w:t xml:space="preserve">  /подпись/</w:t>
      </w:r>
      <w:r w:rsidRPr="009E311C" w:rsidR="00906C12">
        <w:t xml:space="preserve">          </w:t>
      </w:r>
      <w:r w:rsidRPr="009E311C">
        <w:t xml:space="preserve">       </w:t>
      </w:r>
      <w:r w:rsidRPr="009E311C" w:rsidR="00906C12">
        <w:t xml:space="preserve">      </w:t>
      </w:r>
      <w:r w:rsidRPr="009E311C">
        <w:t xml:space="preserve">                             </w:t>
      </w:r>
      <w:r w:rsidRPr="009E311C" w:rsidR="00C227C1">
        <w:t>А.В. Баркалов</w:t>
      </w:r>
    </w:p>
    <w:sectPr w:rsidSect="00307427">
      <w:headerReference w:type="default" r:id="rId4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63145727"/>
      <w:docPartObj>
        <w:docPartGallery w:val="Page Numbers (Top of Page)"/>
        <w:docPartUnique/>
      </w:docPartObj>
    </w:sdtPr>
    <w:sdtContent>
      <w:p w:rsidR="0030742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C68">
          <w:rPr>
            <w:noProof/>
          </w:rPr>
          <w:t>5</w:t>
        </w:r>
        <w:r>
          <w:fldChar w:fldCharType="end"/>
        </w:r>
      </w:p>
    </w:sdtContent>
  </w:sdt>
  <w:p w:rsidR="003074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94"/>
    <w:rsid w:val="0002024D"/>
    <w:rsid w:val="000330B0"/>
    <w:rsid w:val="000331B3"/>
    <w:rsid w:val="0004281E"/>
    <w:rsid w:val="00056CC5"/>
    <w:rsid w:val="000769BE"/>
    <w:rsid w:val="0008304B"/>
    <w:rsid w:val="0008347C"/>
    <w:rsid w:val="00087118"/>
    <w:rsid w:val="00087ED4"/>
    <w:rsid w:val="000A0162"/>
    <w:rsid w:val="000B7B50"/>
    <w:rsid w:val="000C3410"/>
    <w:rsid w:val="000C6271"/>
    <w:rsid w:val="000C6515"/>
    <w:rsid w:val="000D564B"/>
    <w:rsid w:val="00102716"/>
    <w:rsid w:val="0012535B"/>
    <w:rsid w:val="001506F1"/>
    <w:rsid w:val="00185403"/>
    <w:rsid w:val="001B075C"/>
    <w:rsid w:val="001C2CF2"/>
    <w:rsid w:val="001C7066"/>
    <w:rsid w:val="001D483E"/>
    <w:rsid w:val="002163DC"/>
    <w:rsid w:val="00223181"/>
    <w:rsid w:val="002437F6"/>
    <w:rsid w:val="00253545"/>
    <w:rsid w:val="00261260"/>
    <w:rsid w:val="00266494"/>
    <w:rsid w:val="00282F8A"/>
    <w:rsid w:val="00287505"/>
    <w:rsid w:val="0029216C"/>
    <w:rsid w:val="002C6BDE"/>
    <w:rsid w:val="002D10F7"/>
    <w:rsid w:val="002F78DD"/>
    <w:rsid w:val="00307427"/>
    <w:rsid w:val="0033410E"/>
    <w:rsid w:val="003402F3"/>
    <w:rsid w:val="00361EDF"/>
    <w:rsid w:val="003C6623"/>
    <w:rsid w:val="003D0F2F"/>
    <w:rsid w:val="003D4FCE"/>
    <w:rsid w:val="003E655C"/>
    <w:rsid w:val="00403695"/>
    <w:rsid w:val="00442CAA"/>
    <w:rsid w:val="00463DE9"/>
    <w:rsid w:val="0047643C"/>
    <w:rsid w:val="004B7391"/>
    <w:rsid w:val="004C15C6"/>
    <w:rsid w:val="00503EF8"/>
    <w:rsid w:val="0051574B"/>
    <w:rsid w:val="005218B9"/>
    <w:rsid w:val="00532F77"/>
    <w:rsid w:val="00586547"/>
    <w:rsid w:val="00586E25"/>
    <w:rsid w:val="00592BEC"/>
    <w:rsid w:val="005B1193"/>
    <w:rsid w:val="005F2828"/>
    <w:rsid w:val="00614356"/>
    <w:rsid w:val="00617218"/>
    <w:rsid w:val="00637D38"/>
    <w:rsid w:val="00646B97"/>
    <w:rsid w:val="00654978"/>
    <w:rsid w:val="00664F2F"/>
    <w:rsid w:val="00680451"/>
    <w:rsid w:val="00690924"/>
    <w:rsid w:val="006B6727"/>
    <w:rsid w:val="006C327B"/>
    <w:rsid w:val="006D0E2D"/>
    <w:rsid w:val="006D6F24"/>
    <w:rsid w:val="006E768B"/>
    <w:rsid w:val="006F2FC3"/>
    <w:rsid w:val="00725253"/>
    <w:rsid w:val="0074512E"/>
    <w:rsid w:val="0076344E"/>
    <w:rsid w:val="00767436"/>
    <w:rsid w:val="00767A03"/>
    <w:rsid w:val="00776C99"/>
    <w:rsid w:val="007900F8"/>
    <w:rsid w:val="00790912"/>
    <w:rsid w:val="007A306B"/>
    <w:rsid w:val="007D5C85"/>
    <w:rsid w:val="0081594F"/>
    <w:rsid w:val="008A3F5B"/>
    <w:rsid w:val="008A44BF"/>
    <w:rsid w:val="008C6C6C"/>
    <w:rsid w:val="008F3DF3"/>
    <w:rsid w:val="009050F7"/>
    <w:rsid w:val="00906C12"/>
    <w:rsid w:val="00907080"/>
    <w:rsid w:val="00910069"/>
    <w:rsid w:val="009147F4"/>
    <w:rsid w:val="009215BD"/>
    <w:rsid w:val="00934614"/>
    <w:rsid w:val="00957FE6"/>
    <w:rsid w:val="00963E19"/>
    <w:rsid w:val="009A6A12"/>
    <w:rsid w:val="009B200B"/>
    <w:rsid w:val="009B6CFA"/>
    <w:rsid w:val="009D2065"/>
    <w:rsid w:val="009E311C"/>
    <w:rsid w:val="00A02053"/>
    <w:rsid w:val="00A42ABB"/>
    <w:rsid w:val="00A56F85"/>
    <w:rsid w:val="00A639D0"/>
    <w:rsid w:val="00A671F1"/>
    <w:rsid w:val="00A728C9"/>
    <w:rsid w:val="00A845CB"/>
    <w:rsid w:val="00A95B00"/>
    <w:rsid w:val="00AA786B"/>
    <w:rsid w:val="00AB0800"/>
    <w:rsid w:val="00AB1C12"/>
    <w:rsid w:val="00AB7900"/>
    <w:rsid w:val="00AC270B"/>
    <w:rsid w:val="00AC77EC"/>
    <w:rsid w:val="00B01833"/>
    <w:rsid w:val="00B06C94"/>
    <w:rsid w:val="00B86073"/>
    <w:rsid w:val="00BA6CBD"/>
    <w:rsid w:val="00BB3B23"/>
    <w:rsid w:val="00C227C1"/>
    <w:rsid w:val="00C228E8"/>
    <w:rsid w:val="00C30C1B"/>
    <w:rsid w:val="00C44B88"/>
    <w:rsid w:val="00C46EFE"/>
    <w:rsid w:val="00C509EF"/>
    <w:rsid w:val="00C64C78"/>
    <w:rsid w:val="00C66776"/>
    <w:rsid w:val="00C66CC5"/>
    <w:rsid w:val="00C77369"/>
    <w:rsid w:val="00C855B9"/>
    <w:rsid w:val="00C875B5"/>
    <w:rsid w:val="00C92133"/>
    <w:rsid w:val="00C940A2"/>
    <w:rsid w:val="00C97FCF"/>
    <w:rsid w:val="00CB38CE"/>
    <w:rsid w:val="00CD2660"/>
    <w:rsid w:val="00CD4E02"/>
    <w:rsid w:val="00CF1493"/>
    <w:rsid w:val="00D128F2"/>
    <w:rsid w:val="00D13AF8"/>
    <w:rsid w:val="00D14F9A"/>
    <w:rsid w:val="00D61802"/>
    <w:rsid w:val="00DA6AF7"/>
    <w:rsid w:val="00DB3F97"/>
    <w:rsid w:val="00DD4B2C"/>
    <w:rsid w:val="00DE42D6"/>
    <w:rsid w:val="00E17DBE"/>
    <w:rsid w:val="00EB78D4"/>
    <w:rsid w:val="00F221BA"/>
    <w:rsid w:val="00F750A9"/>
    <w:rsid w:val="00F76C0D"/>
    <w:rsid w:val="00F9576A"/>
    <w:rsid w:val="00FA0031"/>
    <w:rsid w:val="00FB650F"/>
    <w:rsid w:val="00FC1C68"/>
    <w:rsid w:val="00FD3266"/>
    <w:rsid w:val="00FD4B7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9147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B79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NoSpacing">
    <w:name w:val="No Spacing"/>
    <w:uiPriority w:val="1"/>
    <w:qFormat/>
    <w:rsid w:val="0008711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C270B"/>
    <w:rPr>
      <w:color w:val="0000FF"/>
      <w:u w:val="single"/>
    </w:rPr>
  </w:style>
  <w:style w:type="character" w:customStyle="1" w:styleId="snippetequal">
    <w:name w:val="snippet_equal"/>
    <w:basedOn w:val="DefaultParagraphFont"/>
    <w:rsid w:val="006F2FC3"/>
  </w:style>
  <w:style w:type="paragraph" w:styleId="BalloonText">
    <w:name w:val="Balloon Text"/>
    <w:basedOn w:val="Normal"/>
    <w:link w:val="a"/>
    <w:uiPriority w:val="99"/>
    <w:semiHidden/>
    <w:unhideWhenUsed/>
    <w:rsid w:val="004B739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B7391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AB0800"/>
    <w:pPr>
      <w:spacing w:before="100" w:beforeAutospacing="1" w:after="100" w:afterAutospacing="1"/>
    </w:pPr>
  </w:style>
  <w:style w:type="character" w:customStyle="1" w:styleId="3">
    <w:name w:val="Заголовок 3 Знак"/>
    <w:basedOn w:val="DefaultParagraphFont"/>
    <w:link w:val="Heading3"/>
    <w:uiPriority w:val="9"/>
    <w:rsid w:val="009147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Основной текст (2) + Полужирный"/>
    <w:basedOn w:val="DefaultParagraphFont"/>
    <w:rsid w:val="00F76C0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Header">
    <w:name w:val="header"/>
    <w:basedOn w:val="Normal"/>
    <w:link w:val="a0"/>
    <w:uiPriority w:val="99"/>
    <w:unhideWhenUsed/>
    <w:rsid w:val="0030742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07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307427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074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