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E5456E">
        <w:rPr>
          <w:rFonts w:ascii="Times New Roman" w:eastAsia="Times New Roman" w:hAnsi="Times New Roman" w:cs="Times New Roman"/>
          <w:sz w:val="26"/>
          <w:szCs w:val="26"/>
        </w:rPr>
        <w:t>11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E5456E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380-71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1142520170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7A4C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Руденко Павла Леонидовича, </w:t>
      </w:r>
      <w:r w:rsidRPr="00D87A5A" w:rsidR="00D87A5A">
        <w:rPr>
          <w:rFonts w:ascii="Times New Roman" w:eastAsia="Calibri" w:hAnsi="Times New Roman" w:cs="Times New Roman"/>
          <w:sz w:val="28"/>
          <w:szCs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D87A5A" w:rsidR="00D87A5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87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6F1638">
        <w:rPr>
          <w:rFonts w:ascii="Times New Roman" w:hAnsi="Times New Roman" w:cs="Times New Roman"/>
          <w:sz w:val="26"/>
          <w:szCs w:val="26"/>
        </w:rPr>
        <w:t>Руденко П.Л.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6F1638">
        <w:rPr>
          <w:rFonts w:ascii="Times New Roman" w:hAnsi="Times New Roman" w:cs="Times New Roman"/>
          <w:sz w:val="26"/>
          <w:szCs w:val="26"/>
        </w:rPr>
        <w:t>5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="00BC6D13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1638">
        <w:rPr>
          <w:rFonts w:ascii="Times New Roman" w:hAnsi="Times New Roman" w:cs="Times New Roman"/>
          <w:sz w:val="26"/>
          <w:szCs w:val="26"/>
        </w:rPr>
        <w:t>Руденко П.Л.</w:t>
      </w:r>
      <w:r w:rsidRPr="001258C6" w:rsidR="006F1638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6F1638">
        <w:rPr>
          <w:rFonts w:ascii="Times New Roman" w:hAnsi="Times New Roman" w:cs="Times New Roman"/>
          <w:sz w:val="26"/>
          <w:szCs w:val="26"/>
        </w:rPr>
        <w:t>Руденко П.Л.</w:t>
      </w:r>
      <w:r w:rsidRPr="001258C6" w:rsidR="006F163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8201 № 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363010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D87A5A" w:rsidR="00D87A5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Pr="00D87A5A" w:rsidR="00D87A5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6F1638">
        <w:rPr>
          <w:rFonts w:ascii="Times New Roman" w:hAnsi="Times New Roman" w:cs="Times New Roman"/>
          <w:sz w:val="26"/>
          <w:szCs w:val="26"/>
        </w:rPr>
        <w:t>Руденко П.Л.</w:t>
      </w:r>
      <w:r w:rsidRPr="001258C6" w:rsidR="006F163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признан виновн</w:t>
      </w:r>
      <w:r w:rsidR="006F1638">
        <w:rPr>
          <w:rFonts w:ascii="Times New Roman" w:hAnsi="Times New Roman" w:cs="Times New Roman"/>
          <w:sz w:val="26"/>
          <w:szCs w:val="26"/>
        </w:rPr>
        <w:t>ым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D87A5A" w:rsidR="00D87A5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87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</w:t>
      </w:r>
      <w:r w:rsidR="006F1638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ст. </w:t>
      </w:r>
      <w:r w:rsidR="006F1638">
        <w:rPr>
          <w:rFonts w:ascii="Times New Roman" w:hAnsi="Times New Roman" w:cs="Times New Roman"/>
          <w:sz w:val="26"/>
          <w:szCs w:val="26"/>
        </w:rPr>
        <w:t>6.24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административное наказание в виде административного штрафа в размере</w:t>
      </w:r>
      <w:r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="006F1638">
        <w:rPr>
          <w:rFonts w:ascii="Times New Roman" w:hAnsi="Times New Roman" w:cs="Times New Roman"/>
          <w:sz w:val="26"/>
          <w:szCs w:val="26"/>
        </w:rPr>
        <w:t>5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Pr="00D87A5A" w:rsidR="00D87A5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6F1638">
        <w:rPr>
          <w:rFonts w:ascii="Times New Roman" w:hAnsi="Times New Roman" w:cs="Times New Roman"/>
          <w:sz w:val="26"/>
          <w:szCs w:val="26"/>
        </w:rPr>
        <w:t>Руденко П.Л.</w:t>
      </w:r>
      <w:r w:rsidRPr="001258C6" w:rsidR="006F163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наказание, мировой судья признаёт признание вины и раскаяние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, руководствуясь ч. 1 ст. 20.25, ст. 29.10 КоАП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6F1638" w:rsidR="006F1638">
        <w:rPr>
          <w:rFonts w:ascii="Times New Roman" w:hAnsi="Times New Roman" w:cs="Times New Roman"/>
          <w:sz w:val="26"/>
          <w:szCs w:val="26"/>
        </w:rPr>
        <w:t>Руденко Павла Леонидовича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6F163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я срока отсрочки или срока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рассрочки,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</w:t>
      </w:r>
      <w:r w:rsidR="00AE752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A5A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46D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D1A27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3F7560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638"/>
    <w:rsid w:val="006F180F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A4C49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AEE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CCB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7A1"/>
    <w:rsid w:val="00AE6FE3"/>
    <w:rsid w:val="00AE7528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6D13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87A5A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5456E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51A6-94AA-40DE-8453-7A7977F4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