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928AB" w:rsidP="00030C9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Дело  № 5-6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1</w:t>
      </w:r>
      <w:r w:rsidRPr="000928AB">
        <w:rPr>
          <w:rFonts w:ascii="Times New Roman" w:eastAsia="Times New Roman" w:hAnsi="Times New Roman" w:cs="Times New Roman"/>
          <w:lang w:eastAsia="ru-RU"/>
        </w:rPr>
        <w:t>-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313</w:t>
      </w:r>
      <w:r w:rsidRPr="000928AB" w:rsidR="00BB4EE4">
        <w:rPr>
          <w:rFonts w:ascii="Times New Roman" w:eastAsia="Times New Roman" w:hAnsi="Times New Roman" w:cs="Times New Roman"/>
          <w:lang w:eastAsia="ru-RU"/>
        </w:rPr>
        <w:t>/2024</w:t>
      </w:r>
    </w:p>
    <w:p w:rsidR="00B678F9" w:rsidRPr="000928AB" w:rsidP="00030C9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УИД 91MS006</w:t>
      </w:r>
      <w:r w:rsidRPr="000928AB" w:rsidR="00AB773E">
        <w:rPr>
          <w:rFonts w:ascii="Times New Roman" w:eastAsia="Times New Roman" w:hAnsi="Times New Roman" w:cs="Times New Roman"/>
          <w:lang w:eastAsia="ru-RU"/>
        </w:rPr>
        <w:t>2</w:t>
      </w:r>
      <w:r w:rsidRPr="000928AB">
        <w:rPr>
          <w:rFonts w:ascii="Times New Roman" w:eastAsia="Times New Roman" w:hAnsi="Times New Roman" w:cs="Times New Roman"/>
          <w:lang w:eastAsia="ru-RU"/>
        </w:rPr>
        <w:t>-01-202</w:t>
      </w:r>
      <w:r w:rsidRPr="000928AB" w:rsidR="00567C20">
        <w:rPr>
          <w:rFonts w:ascii="Times New Roman" w:eastAsia="Times New Roman" w:hAnsi="Times New Roman" w:cs="Times New Roman"/>
          <w:lang w:eastAsia="ru-RU"/>
        </w:rPr>
        <w:t>4</w:t>
      </w:r>
      <w:r w:rsidRPr="000928AB">
        <w:rPr>
          <w:rFonts w:ascii="Times New Roman" w:eastAsia="Times New Roman" w:hAnsi="Times New Roman" w:cs="Times New Roman"/>
          <w:lang w:eastAsia="ru-RU"/>
        </w:rPr>
        <w:t>-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001082-83</w:t>
      </w:r>
    </w:p>
    <w:p w:rsidR="00593DC5" w:rsidRPr="000928AB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593DC5" w:rsidRPr="000928AB" w:rsidP="00030C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13</w:t>
      </w:r>
      <w:r w:rsidRPr="000928AB" w:rsidR="00567C20">
        <w:rPr>
          <w:rFonts w:ascii="Times New Roman" w:eastAsia="Times New Roman" w:hAnsi="Times New Roman" w:cs="Times New Roman"/>
          <w:lang w:eastAsia="ru-RU"/>
        </w:rPr>
        <w:t xml:space="preserve"> августа</w:t>
      </w:r>
      <w:r w:rsidRPr="000928AB" w:rsidR="00BB4EE4">
        <w:rPr>
          <w:rFonts w:ascii="Times New Roman" w:eastAsia="Times New Roman" w:hAnsi="Times New Roman" w:cs="Times New Roman"/>
          <w:lang w:eastAsia="ru-RU"/>
        </w:rPr>
        <w:t xml:space="preserve"> 2024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</w:t>
      </w:r>
      <w:r w:rsidR="000928AB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                              пгт. Ленино</w:t>
      </w:r>
    </w:p>
    <w:p w:rsidR="00593DC5" w:rsidRPr="000928AB" w:rsidP="003A2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Мировой судья судебного участка №</w:t>
      </w:r>
      <w:r w:rsidRPr="000928AB" w:rsidR="002350C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28AB">
        <w:rPr>
          <w:rFonts w:ascii="Times New Roman" w:eastAsia="Times New Roman" w:hAnsi="Times New Roman" w:cs="Times New Roman"/>
          <w:lang w:eastAsia="ru-RU"/>
        </w:rPr>
        <w:t>6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1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Баркалов А.В.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0928AB" w:rsidR="00A85ABF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928AB" w:rsidR="002771E8">
        <w:rPr>
          <w:rFonts w:ascii="Times New Roman" w:eastAsia="Times New Roman" w:hAnsi="Times New Roman" w:cs="Times New Roman"/>
          <w:lang w:eastAsia="ru-RU"/>
        </w:rPr>
        <w:t>5</w:t>
      </w:r>
      <w:r w:rsidRPr="000928AB" w:rsidR="00A85ABF">
        <w:rPr>
          <w:rFonts w:ascii="Times New Roman" w:eastAsia="Times New Roman" w:hAnsi="Times New Roman" w:cs="Times New Roman"/>
          <w:lang w:eastAsia="ru-RU"/>
        </w:rPr>
        <w:t xml:space="preserve"> ст. 12.15</w:t>
      </w:r>
      <w:r w:rsidRPr="000928AB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28AB" w:rsidR="00B75559">
        <w:rPr>
          <w:rFonts w:ascii="Times New Roman" w:eastAsia="Times New Roman" w:hAnsi="Times New Roman" w:cs="Times New Roman"/>
          <w:lang w:eastAsia="ru-RU"/>
        </w:rPr>
        <w:t>КоАП РФ</w:t>
      </w:r>
      <w:r w:rsidRPr="000928AB">
        <w:rPr>
          <w:rFonts w:ascii="Times New Roman" w:eastAsia="Times New Roman" w:hAnsi="Times New Roman" w:cs="Times New Roman"/>
          <w:lang w:eastAsia="ru-RU"/>
        </w:rPr>
        <w:t>, в отношении</w:t>
      </w:r>
    </w:p>
    <w:p w:rsidR="007D7FCA" w:rsidRPr="000928AB" w:rsidP="003A2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b/>
          <w:lang w:eastAsia="ru-RU"/>
        </w:rPr>
        <w:t xml:space="preserve">Кобелева Виктора Викторовича, </w:t>
      </w:r>
      <w:r w:rsidR="00133B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B2A">
        <w:rPr>
          <w:sz w:val="19"/>
          <w:szCs w:val="19"/>
        </w:rPr>
        <w:t>(данные изъяты)</w:t>
      </w:r>
    </w:p>
    <w:p w:rsidR="00593DC5" w:rsidRPr="000928AB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230E33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Из </w:t>
      </w:r>
      <w:r w:rsidRPr="000928AB" w:rsidR="00593DC5">
        <w:rPr>
          <w:rFonts w:ascii="Times New Roman" w:eastAsia="Times New Roman" w:hAnsi="Times New Roman" w:cs="Times New Roman"/>
          <w:lang w:eastAsia="ru-RU"/>
        </w:rPr>
        <w:t xml:space="preserve">протокола об административном правонарушении </w:t>
      </w:r>
      <w:r w:rsidRPr="000928AB" w:rsidR="00156FB5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33B2A">
        <w:rPr>
          <w:sz w:val="19"/>
          <w:szCs w:val="19"/>
        </w:rPr>
        <w:t>(данные изъяты)</w:t>
      </w:r>
      <w:r w:rsidR="00133B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28AB">
        <w:rPr>
          <w:rFonts w:ascii="Times New Roman" w:eastAsia="Times New Roman" w:hAnsi="Times New Roman" w:cs="Times New Roman"/>
          <w:lang w:eastAsia="ru-RU"/>
        </w:rPr>
        <w:t>,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в нарушении п. 1.3 ПДД РФ при совершении обгона впереди движущейся автомашины выехал на полосу дороги, предназначенной для встречного движения, с пересечением сплошной ли</w:t>
      </w:r>
      <w:r w:rsidRPr="000928AB">
        <w:rPr>
          <w:rFonts w:ascii="Times New Roman" w:eastAsia="Times New Roman" w:hAnsi="Times New Roman" w:cs="Times New Roman"/>
          <w:lang w:eastAsia="ru-RU"/>
        </w:rPr>
        <w:t>нии дорожной разметки 1.1, совершил данное правонарушение в течение года повторно.</w:t>
      </w:r>
    </w:p>
    <w:p w:rsidR="00230E33" w:rsidRPr="000928AB" w:rsidP="00030C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В судебное заседание Кобелев В.В. не явился, о дне, времени и месте судебного заседания был извещен надлежащим образом, </w:t>
      </w:r>
      <w:r w:rsidRPr="000928AB">
        <w:rPr>
          <w:rFonts w:ascii="Times New Roman" w:hAnsi="Times New Roman" w:cs="Times New Roman"/>
        </w:rPr>
        <w:t>ходатайств об отложении судебного заседания не направ</w:t>
      </w:r>
      <w:r w:rsidRPr="000928AB">
        <w:rPr>
          <w:rFonts w:ascii="Times New Roman" w:hAnsi="Times New Roman" w:cs="Times New Roman"/>
        </w:rPr>
        <w:t>лял.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Частью 5 статьи 12.15 КоАП РФ установлена административная ответственность за повторное совершение административного правонарушения, предусмотренного ч.4 ст. 12.15 КоАП РФ.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 соответствии с ч. 4 ст. 12.15 КоАП РФ административным правонарушением призн</w:t>
      </w:r>
      <w:r w:rsidRPr="000928AB">
        <w:rPr>
          <w:sz w:val="22"/>
          <w:szCs w:val="22"/>
        </w:rPr>
        <w:t xml:space="preserve">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статьи 12.15 КоАП РФ.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 силу пункта 1.3 ПДД РФ, участник</w:t>
      </w:r>
      <w:r w:rsidRPr="000928AB">
        <w:rPr>
          <w:sz w:val="22"/>
          <w:szCs w:val="22"/>
        </w:rPr>
        <w:t>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</w:t>
      </w:r>
      <w:r w:rsidRPr="000928AB">
        <w:rPr>
          <w:sz w:val="22"/>
          <w:szCs w:val="22"/>
        </w:rPr>
        <w:t xml:space="preserve">овленными сигналами.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</w:t>
      </w:r>
      <w:r w:rsidRPr="000928AB">
        <w:rPr>
          <w:sz w:val="22"/>
          <w:szCs w:val="22"/>
        </w:rPr>
        <w:t xml:space="preserve">которой расположена слева (пункт 9.1.1 ПДД РФ).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  <w:r w:rsidRPr="000928AB">
        <w:rPr>
          <w:sz w:val="22"/>
          <w:szCs w:val="22"/>
        </w:rPr>
        <w:t xml:space="preserve">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Согласно правовой позиции, изложенной в пункте 15 постановления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</w:t>
      </w:r>
      <w:r w:rsidRPr="000928AB">
        <w:rPr>
          <w:sz w:val="22"/>
          <w:szCs w:val="22"/>
        </w:rPr>
        <w:t>тренных главой 12 Кодекса Российской Федерации об административных правонарушениях», движение по дороге с двусторонним движением в нарушение требований дорожных знаков 3.20 «Обгон запрещен», 3.22 «Обгон грузовым автомобилям запрещен», 5.11.1 «Дорога с поло</w:t>
      </w:r>
      <w:r w:rsidRPr="000928AB">
        <w:rPr>
          <w:sz w:val="22"/>
          <w:szCs w:val="22"/>
        </w:rPr>
        <w:t xml:space="preserve">сой для маршрутных транспортных средств», 5.11.2 «Дорога с полосой для велосипедистов»,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</w:t>
      </w:r>
      <w:r w:rsidRPr="000928AB">
        <w:rPr>
          <w:sz w:val="22"/>
          <w:szCs w:val="22"/>
        </w:rPr>
        <w:t xml:space="preserve">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При этом действия лица, выехавшего на полосу, предназначенную для встречного движения, с соблю</w:t>
      </w:r>
      <w:r w:rsidRPr="000928AB">
        <w:rPr>
          <w:sz w:val="22"/>
          <w:szCs w:val="22"/>
        </w:rPr>
        <w:t xml:space="preserve">дением требований ПДД РФ, однако завершившего данный маневр в нарушение указанных требований, также подлежат квалификации по части 4 статьи 12.15 КоАП РФ.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Как лицо, имеющее право управления транспортным средством, Кобелев В.В. обязан знать данные требован</w:t>
      </w:r>
      <w:r w:rsidRPr="000928AB">
        <w:rPr>
          <w:sz w:val="22"/>
          <w:szCs w:val="22"/>
        </w:rPr>
        <w:t xml:space="preserve">ия ПДД РФ и соблюдать. </w:t>
      </w:r>
    </w:p>
    <w:p w:rsidR="006721DB" w:rsidRPr="000928AB" w:rsidP="007B0F10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</w:t>
      </w:r>
      <w:r w:rsidRPr="000928AB" w:rsidR="004B5E23">
        <w:rPr>
          <w:sz w:val="22"/>
          <w:szCs w:val="22"/>
        </w:rPr>
        <w:t xml:space="preserve">иновность Кобелева В.В. в совершении административного правонарушения, предусмотренного ч. 5 ст. 12.15 КоАП РФ, подтверждается имеющимися в деле доказательствами: </w:t>
      </w:r>
      <w:r w:rsidR="00133B2A">
        <w:rPr>
          <w:sz w:val="22"/>
          <w:szCs w:val="22"/>
        </w:rPr>
        <w:t xml:space="preserve"> </w:t>
      </w:r>
      <w:r w:rsidR="00133B2A">
        <w:rPr>
          <w:sz w:val="19"/>
          <w:szCs w:val="19"/>
        </w:rPr>
        <w:t>(данные изъяты)</w:t>
      </w:r>
    </w:p>
    <w:p w:rsidR="006721DB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hAnsi="Times New Roman" w:cs="Times New Roman"/>
        </w:rPr>
        <w:t>Согласно справке к протоколу об административном правонарушении по состоянию на 15.06.2024 г., Кобелев В.В. среди лишенных права управления не значится, водительское удостоверение получил в 27.06.2013 г.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Вышеуказанные доказательства по</w:t>
      </w:r>
      <w:r w:rsidRPr="000928AB">
        <w:rPr>
          <w:sz w:val="22"/>
          <w:szCs w:val="22"/>
        </w:rPr>
        <w:t>лучены в соответствии с требованиями норм КоАП РФ и соответствуют требованиям, предъявляемым к доказательствам, они являются относимыми, допустимыми</w:t>
      </w:r>
      <w:r w:rsidRPr="000928AB" w:rsidR="000F10C1">
        <w:rPr>
          <w:sz w:val="22"/>
          <w:szCs w:val="22"/>
        </w:rPr>
        <w:t>.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 силу статьи 4.6 КоАП РФ лицо, которому назначено административное наказание за совершение административн</w:t>
      </w:r>
      <w:r w:rsidRPr="000928AB">
        <w:rPr>
          <w:sz w:val="22"/>
          <w:szCs w:val="22"/>
        </w:rPr>
        <w:t xml:space="preserve">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В соответствии с постановлени</w:t>
      </w:r>
      <w:r w:rsidRPr="000928AB">
        <w:rPr>
          <w:sz w:val="22"/>
          <w:szCs w:val="22"/>
        </w:rPr>
        <w:t xml:space="preserve">ем </w:t>
      </w:r>
      <w:r w:rsidR="00133B2A">
        <w:rPr>
          <w:sz w:val="19"/>
          <w:szCs w:val="19"/>
        </w:rPr>
        <w:t>(данные изъяты)</w:t>
      </w:r>
      <w:r w:rsidR="00133B2A">
        <w:rPr>
          <w:sz w:val="22"/>
          <w:szCs w:val="22"/>
        </w:rPr>
        <w:t xml:space="preserve"> </w:t>
      </w:r>
      <w:r w:rsidRPr="000928AB">
        <w:rPr>
          <w:sz w:val="22"/>
          <w:szCs w:val="22"/>
        </w:rPr>
        <w:t xml:space="preserve"> по делу об административном правонарушении </w:t>
      </w:r>
      <w:r w:rsidRPr="000928AB" w:rsidR="000F10C1">
        <w:rPr>
          <w:sz w:val="22"/>
          <w:szCs w:val="22"/>
        </w:rPr>
        <w:t xml:space="preserve">Кобелев В.В. </w:t>
      </w:r>
      <w:r w:rsidRPr="000928AB">
        <w:rPr>
          <w:sz w:val="22"/>
          <w:szCs w:val="22"/>
        </w:rPr>
        <w:t>привлекался к административной ответственности по ч</w:t>
      </w:r>
      <w:r w:rsidRPr="000928AB" w:rsidR="000F10C1">
        <w:rPr>
          <w:sz w:val="22"/>
          <w:szCs w:val="22"/>
        </w:rPr>
        <w:t>. 4 ст.</w:t>
      </w:r>
      <w:r w:rsidRPr="000928AB">
        <w:rPr>
          <w:sz w:val="22"/>
          <w:szCs w:val="22"/>
        </w:rPr>
        <w:t xml:space="preserve"> 12.5 </w:t>
      </w:r>
      <w:r w:rsidRPr="000928AB">
        <w:rPr>
          <w:sz w:val="22"/>
          <w:szCs w:val="22"/>
        </w:rPr>
        <w:t>КоАП РФ и ему назначено наказание в виде административного штрафа в размере 5000 рублей. Пос</w:t>
      </w:r>
      <w:r w:rsidRPr="000928AB">
        <w:rPr>
          <w:sz w:val="22"/>
          <w:szCs w:val="22"/>
        </w:rPr>
        <w:t xml:space="preserve">тановление вступило в законную силу </w:t>
      </w:r>
      <w:r w:rsidRPr="000928AB" w:rsidR="000F10C1">
        <w:rPr>
          <w:sz w:val="22"/>
          <w:szCs w:val="22"/>
        </w:rPr>
        <w:t>08.05.</w:t>
      </w:r>
      <w:r w:rsidRPr="000928AB">
        <w:rPr>
          <w:sz w:val="22"/>
          <w:szCs w:val="22"/>
        </w:rPr>
        <w:t>2024</w:t>
      </w:r>
      <w:r w:rsidRPr="000928AB" w:rsidR="007B0F10">
        <w:rPr>
          <w:sz w:val="22"/>
          <w:szCs w:val="22"/>
        </w:rPr>
        <w:t> </w:t>
      </w:r>
      <w:r w:rsidRPr="000928AB">
        <w:rPr>
          <w:sz w:val="22"/>
          <w:szCs w:val="22"/>
        </w:rPr>
        <w:t xml:space="preserve">г., </w:t>
      </w:r>
      <w:r w:rsidRPr="000928AB" w:rsidR="007B0F10">
        <w:rPr>
          <w:sz w:val="22"/>
          <w:szCs w:val="22"/>
        </w:rPr>
        <w:t>а</w:t>
      </w:r>
      <w:r w:rsidRPr="000928AB">
        <w:rPr>
          <w:sz w:val="22"/>
          <w:szCs w:val="22"/>
        </w:rPr>
        <w:t xml:space="preserve">дминистративный штраф уплачен в двадцатидневный срок в размере половины назначенного.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 xml:space="preserve">Таким образом, на момент совершения административного правонарушения, то есть на </w:t>
      </w:r>
      <w:r w:rsidR="00133B2A">
        <w:rPr>
          <w:sz w:val="19"/>
          <w:szCs w:val="19"/>
        </w:rPr>
        <w:t>(данные изъяты)</w:t>
      </w:r>
      <w:r w:rsidR="00133B2A">
        <w:rPr>
          <w:sz w:val="22"/>
          <w:szCs w:val="22"/>
        </w:rPr>
        <w:t xml:space="preserve"> </w:t>
      </w:r>
      <w:r w:rsidRPr="000928AB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, </w:t>
      </w:r>
      <w:r w:rsidRPr="000928AB" w:rsidR="00030C91">
        <w:rPr>
          <w:sz w:val="22"/>
          <w:szCs w:val="22"/>
        </w:rPr>
        <w:t xml:space="preserve">Кобелев В.В. </w:t>
      </w:r>
      <w:r w:rsidRPr="000928AB">
        <w:rPr>
          <w:sz w:val="22"/>
          <w:szCs w:val="22"/>
        </w:rPr>
        <w:t>считаетс</w:t>
      </w:r>
      <w:r w:rsidRPr="000928AB">
        <w:rPr>
          <w:sz w:val="22"/>
          <w:szCs w:val="22"/>
        </w:rPr>
        <w:t xml:space="preserve">я лицом, подвергнутым административному наказанию за аналогичное правонарушение.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 xml:space="preserve">Действия </w:t>
      </w:r>
      <w:r w:rsidRPr="000928AB" w:rsidR="00030C91">
        <w:rPr>
          <w:sz w:val="22"/>
          <w:szCs w:val="22"/>
        </w:rPr>
        <w:t xml:space="preserve">Кобелева В.В. </w:t>
      </w:r>
      <w:r w:rsidRPr="000928AB">
        <w:rPr>
          <w:sz w:val="22"/>
          <w:szCs w:val="22"/>
        </w:rPr>
        <w:t>подлежат квалификации по ч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5 ст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12.15 КоАП РФ, как повторное совершение административного правонарушения, предусмотренного ч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4 ст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12.15 КоАП РФ. </w:t>
      </w:r>
    </w:p>
    <w:p w:rsidR="004B5E23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С</w:t>
      </w:r>
      <w:r w:rsidRPr="000928AB">
        <w:rPr>
          <w:sz w:val="22"/>
          <w:szCs w:val="22"/>
        </w:rPr>
        <w:t>огласно ч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2 ст</w:t>
      </w:r>
      <w:r w:rsidRPr="000928AB" w:rsidR="00030C91">
        <w:rPr>
          <w:sz w:val="22"/>
          <w:szCs w:val="22"/>
        </w:rPr>
        <w:t>.</w:t>
      </w:r>
      <w:r w:rsidRPr="000928AB">
        <w:rPr>
          <w:sz w:val="22"/>
          <w:szCs w:val="22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</w:t>
      </w:r>
      <w:r w:rsidRPr="000928AB">
        <w:rPr>
          <w:sz w:val="22"/>
          <w:szCs w:val="22"/>
        </w:rPr>
        <w:t xml:space="preserve">етственность, и обстоятельства, отягчающие административную ответственность. </w:t>
      </w:r>
    </w:p>
    <w:p w:rsidR="00030C91" w:rsidRPr="000928AB" w:rsidP="00030C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Смягчающим административную ответственность обстоятельством мировой судья признает признание вины.</w:t>
      </w:r>
    </w:p>
    <w:p w:rsidR="00030C91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О</w:t>
      </w:r>
      <w:r w:rsidRPr="000928AB" w:rsidR="004B5E23">
        <w:rPr>
          <w:sz w:val="22"/>
          <w:szCs w:val="22"/>
        </w:rPr>
        <w:t>тягчающ</w:t>
      </w:r>
      <w:r w:rsidRPr="000928AB">
        <w:rPr>
          <w:sz w:val="22"/>
          <w:szCs w:val="22"/>
        </w:rPr>
        <w:t>им</w:t>
      </w:r>
      <w:r w:rsidRPr="000928AB" w:rsidR="004B5E23">
        <w:rPr>
          <w:sz w:val="22"/>
          <w:szCs w:val="22"/>
        </w:rPr>
        <w:t xml:space="preserve"> административную ответственность обстоятельств</w:t>
      </w:r>
      <w:r w:rsidRPr="000928AB">
        <w:rPr>
          <w:sz w:val="22"/>
          <w:szCs w:val="22"/>
        </w:rPr>
        <w:t>ом</w:t>
      </w:r>
      <w:r w:rsidRPr="000928AB" w:rsidR="004B5E23">
        <w:rPr>
          <w:sz w:val="22"/>
          <w:szCs w:val="22"/>
        </w:rPr>
        <w:t xml:space="preserve"> является повторное совершение однородного административного правонарушении в течени</w:t>
      </w:r>
      <w:r w:rsidRPr="000928AB">
        <w:rPr>
          <w:sz w:val="22"/>
          <w:szCs w:val="22"/>
        </w:rPr>
        <w:t>е</w:t>
      </w:r>
      <w:r w:rsidRPr="000928AB" w:rsidR="004B5E23">
        <w:rPr>
          <w:sz w:val="22"/>
          <w:szCs w:val="22"/>
        </w:rPr>
        <w:t xml:space="preserve"> года, </w:t>
      </w:r>
    </w:p>
    <w:p w:rsidR="00030C91" w:rsidRPr="000928AB" w:rsidP="00030C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Санкцией ч. 5 ст. 12.15 КоАП РФ предусмотрено исключительно наказание в виде лишения права управления транспортными средствами на срок один год, и лишь в случае фи</w:t>
      </w:r>
      <w:r w:rsidRPr="000928AB">
        <w:rPr>
          <w:rFonts w:ascii="Times New Roman" w:eastAsia="Times New Roman" w:hAnsi="Times New Roman" w:cs="Times New Roman"/>
          <w:lang w:eastAsia="ru-RU"/>
        </w:rPr>
        <w:t>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– возможно наложение административного штрафа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в размере пяти тысяч рублей.</w:t>
      </w:r>
    </w:p>
    <w:p w:rsidR="00030C91" w:rsidRPr="000928AB" w:rsidP="00030C91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928AB">
        <w:rPr>
          <w:sz w:val="22"/>
          <w:szCs w:val="22"/>
        </w:rPr>
        <w:t>С учётом изложенного, необходимым и достаточным для исправления правонарушителя будет являться наказание в виде лишения права управления транспортными средствами на срок один год.</w:t>
      </w:r>
    </w:p>
    <w:p w:rsidR="00593DC5" w:rsidRPr="000928AB" w:rsidP="00030C9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</w:t>
      </w:r>
      <w:r w:rsidRPr="000928AB" w:rsidR="00756A9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928AB" w:rsidR="00425E40">
        <w:rPr>
          <w:rFonts w:ascii="Times New Roman" w:eastAsia="Times New Roman" w:hAnsi="Times New Roman" w:cs="Times New Roman"/>
          <w:lang w:eastAsia="ru-RU"/>
        </w:rPr>
        <w:t>5</w:t>
      </w:r>
      <w:r w:rsidRPr="000928AB" w:rsidR="00756A94">
        <w:rPr>
          <w:rFonts w:ascii="Times New Roman" w:eastAsia="Times New Roman" w:hAnsi="Times New Roman" w:cs="Times New Roman"/>
          <w:lang w:eastAsia="ru-RU"/>
        </w:rPr>
        <w:t xml:space="preserve"> ст. 12.15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, ст. 29.10 </w:t>
      </w:r>
      <w:r w:rsidRPr="000928AB" w:rsidR="00030C91">
        <w:rPr>
          <w:rFonts w:ascii="Times New Roman" w:eastAsia="Times New Roman" w:hAnsi="Times New Roman" w:cs="Times New Roman"/>
          <w:lang w:eastAsia="ru-RU"/>
        </w:rPr>
        <w:t>КоАП РФ</w:t>
      </w:r>
      <w:r w:rsidRPr="000928AB">
        <w:rPr>
          <w:rFonts w:ascii="Times New Roman" w:eastAsia="Times New Roman" w:hAnsi="Times New Roman" w:cs="Times New Roman"/>
          <w:lang w:eastAsia="ru-RU"/>
        </w:rPr>
        <w:t>, мировой судья</w:t>
      </w:r>
    </w:p>
    <w:p w:rsidR="00593DC5" w:rsidRPr="000928AB" w:rsidP="00030C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93DC5" w:rsidRPr="000928AB" w:rsidP="00030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0928AB" w:rsidR="00030C91">
        <w:rPr>
          <w:rFonts w:ascii="Times New Roman" w:eastAsia="Times New Roman" w:hAnsi="Times New Roman" w:cs="Times New Roman"/>
          <w:lang w:eastAsia="ru-RU"/>
        </w:rPr>
        <w:t xml:space="preserve">Кобелева Виктора Викторовича 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виновным в совершении административного правонарушения, предусмотренного </w:t>
      </w:r>
      <w:r w:rsidRPr="000928AB" w:rsidR="00756A94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0928AB">
        <w:rPr>
          <w:rFonts w:ascii="Times New Roman" w:eastAsia="Times New Roman" w:hAnsi="Times New Roman" w:cs="Times New Roman"/>
          <w:lang w:eastAsia="ru-RU"/>
        </w:rPr>
        <w:t>5</w:t>
      </w:r>
      <w:r w:rsidRPr="000928AB" w:rsidR="00756A94">
        <w:rPr>
          <w:rFonts w:ascii="Times New Roman" w:eastAsia="Times New Roman" w:hAnsi="Times New Roman" w:cs="Times New Roman"/>
          <w:lang w:eastAsia="ru-RU"/>
        </w:rPr>
        <w:t xml:space="preserve"> ст. 12.15 </w:t>
      </w:r>
      <w:r w:rsidRPr="000928AB" w:rsidR="00030C91">
        <w:rPr>
          <w:rFonts w:ascii="Times New Roman" w:eastAsia="Times New Roman" w:hAnsi="Times New Roman" w:cs="Times New Roman"/>
          <w:lang w:eastAsia="ru-RU"/>
        </w:rPr>
        <w:t>КоАП РФ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и назначить ему административное наказание в виде лишения его пра</w:t>
      </w:r>
      <w:r w:rsidRPr="000928AB">
        <w:rPr>
          <w:rFonts w:ascii="Times New Roman" w:eastAsia="Times New Roman" w:hAnsi="Times New Roman" w:cs="Times New Roman"/>
          <w:lang w:eastAsia="ru-RU"/>
        </w:rPr>
        <w:t>ва управления транспортными средствами на срок 1 (один) год.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Разъяснить,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</w:t>
      </w:r>
      <w:r w:rsidRPr="000928AB">
        <w:rPr>
          <w:rFonts w:ascii="Times New Roman" w:eastAsia="Times New Roman" w:hAnsi="Times New Roman" w:cs="Times New Roman"/>
          <w:lang w:eastAsia="ru-RU"/>
        </w:rPr>
        <w:t>специального права.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</w:t>
      </w:r>
      <w:r w:rsidRPr="000928AB">
        <w:rPr>
          <w:rFonts w:ascii="Times New Roman" w:eastAsia="Times New Roman" w:hAnsi="Times New Roman" w:cs="Times New Roman"/>
          <w:lang w:eastAsia="ru-RU"/>
        </w:rPr>
        <w:t>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>В случае уклонения лица, лишенного специального права, от сдачи соответствующего удостовер</w:t>
      </w:r>
      <w:r w:rsidRPr="000928AB">
        <w:rPr>
          <w:rFonts w:ascii="Times New Roman" w:eastAsia="Times New Roman" w:hAnsi="Times New Roman" w:cs="Times New Roman"/>
          <w:lang w:eastAsia="ru-RU"/>
        </w:rPr>
        <w:t>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</w:t>
      </w:r>
      <w:r w:rsidRPr="000928AB">
        <w:rPr>
          <w:rFonts w:ascii="Times New Roman" w:eastAsia="Times New Roman" w:hAnsi="Times New Roman" w:cs="Times New Roman"/>
          <w:lang w:eastAsia="ru-RU"/>
        </w:rPr>
        <w:t>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</w:t>
      </w:r>
      <w:r w:rsidRPr="000928AB">
        <w:rPr>
          <w:rFonts w:ascii="Times New Roman" w:eastAsia="Times New Roman" w:hAnsi="Times New Roman" w:cs="Times New Roman"/>
          <w:lang w:eastAsia="ru-RU"/>
        </w:rPr>
        <w:t>участка №6</w:t>
      </w:r>
      <w:r w:rsidRPr="000928AB" w:rsidR="00030C91">
        <w:rPr>
          <w:rFonts w:ascii="Times New Roman" w:eastAsia="Times New Roman" w:hAnsi="Times New Roman" w:cs="Times New Roman"/>
          <w:lang w:eastAsia="ru-RU"/>
        </w:rPr>
        <w:t>1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25E40" w:rsidRPr="000928AB" w:rsidP="0003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93DC5" w:rsidRPr="000928AB" w:rsidP="00030C9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28AB">
        <w:rPr>
          <w:rFonts w:ascii="Times New Roman" w:eastAsia="Times New Roman" w:hAnsi="Times New Roman" w:cs="Times New Roman"/>
          <w:lang w:eastAsia="ru-RU"/>
        </w:rPr>
        <w:t xml:space="preserve">Мировой судья             </w:t>
      </w:r>
      <w:r w:rsidR="000928A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0928AB" w:rsidR="000928AB">
        <w:rPr>
          <w:rFonts w:ascii="Times New Roman" w:eastAsia="Times New Roman" w:hAnsi="Times New Roman" w:cs="Times New Roman"/>
          <w:lang w:eastAsia="ru-RU"/>
        </w:rPr>
        <w:t>/подпись/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928AB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0928AB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0928AB" w:rsidR="00030C91">
        <w:rPr>
          <w:rFonts w:ascii="Times New Roman" w:eastAsia="Times New Roman" w:hAnsi="Times New Roman" w:cs="Times New Roman"/>
          <w:lang w:eastAsia="ru-RU"/>
        </w:rPr>
        <w:t>А.В. Баркалов</w:t>
      </w:r>
    </w:p>
    <w:sectPr w:rsidSect="000928AB">
      <w:headerReference w:type="default" r:id="rId5"/>
      <w:pgSz w:w="11906" w:h="16838"/>
      <w:pgMar w:top="425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4443377"/>
      <w:docPartObj>
        <w:docPartGallery w:val="Page Numbers (Top of Page)"/>
        <w:docPartUnique/>
      </w:docPartObj>
    </w:sdtPr>
    <w:sdtContent>
      <w:p w:rsidR="00E86A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2A">
          <w:rPr>
            <w:noProof/>
          </w:rPr>
          <w:t>2</w:t>
        </w:r>
        <w:r>
          <w:fldChar w:fldCharType="end"/>
        </w:r>
      </w:p>
    </w:sdtContent>
  </w:sdt>
  <w:p w:rsidR="00E86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2D1C"/>
    <w:rsid w:val="00026294"/>
    <w:rsid w:val="00030C91"/>
    <w:rsid w:val="00037B94"/>
    <w:rsid w:val="00045D77"/>
    <w:rsid w:val="00050C31"/>
    <w:rsid w:val="00051344"/>
    <w:rsid w:val="00052F29"/>
    <w:rsid w:val="00054BD1"/>
    <w:rsid w:val="000575EB"/>
    <w:rsid w:val="00064F34"/>
    <w:rsid w:val="00067738"/>
    <w:rsid w:val="00073A2D"/>
    <w:rsid w:val="00075D68"/>
    <w:rsid w:val="000761FC"/>
    <w:rsid w:val="00085138"/>
    <w:rsid w:val="000928AB"/>
    <w:rsid w:val="000942D5"/>
    <w:rsid w:val="000B409F"/>
    <w:rsid w:val="000B59F9"/>
    <w:rsid w:val="000C0906"/>
    <w:rsid w:val="000C7467"/>
    <w:rsid w:val="000D1E9B"/>
    <w:rsid w:val="000E285B"/>
    <w:rsid w:val="000F10C1"/>
    <w:rsid w:val="0010254F"/>
    <w:rsid w:val="00110B1C"/>
    <w:rsid w:val="00124FF9"/>
    <w:rsid w:val="00127351"/>
    <w:rsid w:val="00133B2A"/>
    <w:rsid w:val="00137F89"/>
    <w:rsid w:val="00144EEE"/>
    <w:rsid w:val="00155B18"/>
    <w:rsid w:val="00156471"/>
    <w:rsid w:val="00156FB5"/>
    <w:rsid w:val="0017478F"/>
    <w:rsid w:val="00175F46"/>
    <w:rsid w:val="00180025"/>
    <w:rsid w:val="00185492"/>
    <w:rsid w:val="00186A4C"/>
    <w:rsid w:val="00192508"/>
    <w:rsid w:val="001963F7"/>
    <w:rsid w:val="001A1A7D"/>
    <w:rsid w:val="001A34B6"/>
    <w:rsid w:val="001A426F"/>
    <w:rsid w:val="001A4E8B"/>
    <w:rsid w:val="001B5976"/>
    <w:rsid w:val="001C5D22"/>
    <w:rsid w:val="001C7BF4"/>
    <w:rsid w:val="001D593D"/>
    <w:rsid w:val="001F3674"/>
    <w:rsid w:val="001F6247"/>
    <w:rsid w:val="001F6CE6"/>
    <w:rsid w:val="001F6FE2"/>
    <w:rsid w:val="00204976"/>
    <w:rsid w:val="00215C49"/>
    <w:rsid w:val="00221330"/>
    <w:rsid w:val="00223687"/>
    <w:rsid w:val="00230E33"/>
    <w:rsid w:val="002350CE"/>
    <w:rsid w:val="00237AAE"/>
    <w:rsid w:val="00253764"/>
    <w:rsid w:val="00267923"/>
    <w:rsid w:val="00273FB0"/>
    <w:rsid w:val="002771E8"/>
    <w:rsid w:val="00280FD0"/>
    <w:rsid w:val="00295607"/>
    <w:rsid w:val="002A54B6"/>
    <w:rsid w:val="002C21AB"/>
    <w:rsid w:val="002D7436"/>
    <w:rsid w:val="002E149B"/>
    <w:rsid w:val="002E3A42"/>
    <w:rsid w:val="002E53F0"/>
    <w:rsid w:val="002F1F2A"/>
    <w:rsid w:val="003057F1"/>
    <w:rsid w:val="00324C59"/>
    <w:rsid w:val="0032545D"/>
    <w:rsid w:val="0033352A"/>
    <w:rsid w:val="00341F27"/>
    <w:rsid w:val="003606EC"/>
    <w:rsid w:val="00372D37"/>
    <w:rsid w:val="0037741E"/>
    <w:rsid w:val="003823A2"/>
    <w:rsid w:val="00385B67"/>
    <w:rsid w:val="0039414D"/>
    <w:rsid w:val="003A1095"/>
    <w:rsid w:val="003A299B"/>
    <w:rsid w:val="003A4005"/>
    <w:rsid w:val="003B1241"/>
    <w:rsid w:val="003B4AAC"/>
    <w:rsid w:val="003B6A92"/>
    <w:rsid w:val="003B7903"/>
    <w:rsid w:val="003B79B0"/>
    <w:rsid w:val="003D039B"/>
    <w:rsid w:val="003D6B38"/>
    <w:rsid w:val="003F2305"/>
    <w:rsid w:val="003F61F9"/>
    <w:rsid w:val="004079AA"/>
    <w:rsid w:val="00410163"/>
    <w:rsid w:val="00413D8C"/>
    <w:rsid w:val="00415475"/>
    <w:rsid w:val="00416444"/>
    <w:rsid w:val="004239AC"/>
    <w:rsid w:val="0042445B"/>
    <w:rsid w:val="00425E40"/>
    <w:rsid w:val="00430624"/>
    <w:rsid w:val="00434BD4"/>
    <w:rsid w:val="0043598F"/>
    <w:rsid w:val="0044019B"/>
    <w:rsid w:val="0044758A"/>
    <w:rsid w:val="00451354"/>
    <w:rsid w:val="004535A9"/>
    <w:rsid w:val="00470523"/>
    <w:rsid w:val="004706BD"/>
    <w:rsid w:val="00475E90"/>
    <w:rsid w:val="0047671A"/>
    <w:rsid w:val="00490A9C"/>
    <w:rsid w:val="004A1510"/>
    <w:rsid w:val="004B3C41"/>
    <w:rsid w:val="004B5E23"/>
    <w:rsid w:val="004C494B"/>
    <w:rsid w:val="004D3C6C"/>
    <w:rsid w:val="004E0A6B"/>
    <w:rsid w:val="004E5403"/>
    <w:rsid w:val="004F01D5"/>
    <w:rsid w:val="004F2919"/>
    <w:rsid w:val="004F5702"/>
    <w:rsid w:val="004F6793"/>
    <w:rsid w:val="00504C60"/>
    <w:rsid w:val="00507381"/>
    <w:rsid w:val="005112EE"/>
    <w:rsid w:val="0051368F"/>
    <w:rsid w:val="00513F57"/>
    <w:rsid w:val="00516907"/>
    <w:rsid w:val="00516C89"/>
    <w:rsid w:val="00525B3C"/>
    <w:rsid w:val="005311DF"/>
    <w:rsid w:val="00535EE1"/>
    <w:rsid w:val="0053737D"/>
    <w:rsid w:val="005517DA"/>
    <w:rsid w:val="00553865"/>
    <w:rsid w:val="00555EEC"/>
    <w:rsid w:val="005574E4"/>
    <w:rsid w:val="0056366F"/>
    <w:rsid w:val="00564FC6"/>
    <w:rsid w:val="00565D09"/>
    <w:rsid w:val="00567C20"/>
    <w:rsid w:val="005732D4"/>
    <w:rsid w:val="0058086D"/>
    <w:rsid w:val="00583FA4"/>
    <w:rsid w:val="005909D6"/>
    <w:rsid w:val="00592C22"/>
    <w:rsid w:val="00593DC5"/>
    <w:rsid w:val="005949FD"/>
    <w:rsid w:val="005A166A"/>
    <w:rsid w:val="005B2ED1"/>
    <w:rsid w:val="005C2C4C"/>
    <w:rsid w:val="005D6736"/>
    <w:rsid w:val="005E03AE"/>
    <w:rsid w:val="005E4622"/>
    <w:rsid w:val="005E6AFA"/>
    <w:rsid w:val="005F2519"/>
    <w:rsid w:val="005F5841"/>
    <w:rsid w:val="00603574"/>
    <w:rsid w:val="00603899"/>
    <w:rsid w:val="0060775B"/>
    <w:rsid w:val="006173B2"/>
    <w:rsid w:val="006239DB"/>
    <w:rsid w:val="0062605C"/>
    <w:rsid w:val="00641B7E"/>
    <w:rsid w:val="00643006"/>
    <w:rsid w:val="00644DFE"/>
    <w:rsid w:val="00661F7E"/>
    <w:rsid w:val="00667079"/>
    <w:rsid w:val="006721DB"/>
    <w:rsid w:val="006762C3"/>
    <w:rsid w:val="006A0F3D"/>
    <w:rsid w:val="006A68E6"/>
    <w:rsid w:val="006B1C16"/>
    <w:rsid w:val="006B2107"/>
    <w:rsid w:val="006B688E"/>
    <w:rsid w:val="006C005D"/>
    <w:rsid w:val="006C0536"/>
    <w:rsid w:val="006C5765"/>
    <w:rsid w:val="006C6699"/>
    <w:rsid w:val="006C7F95"/>
    <w:rsid w:val="006F4844"/>
    <w:rsid w:val="006F4FFA"/>
    <w:rsid w:val="006F53BA"/>
    <w:rsid w:val="006F558F"/>
    <w:rsid w:val="00704A43"/>
    <w:rsid w:val="00716AE0"/>
    <w:rsid w:val="00717939"/>
    <w:rsid w:val="007304D2"/>
    <w:rsid w:val="00740140"/>
    <w:rsid w:val="00742D90"/>
    <w:rsid w:val="00743EC8"/>
    <w:rsid w:val="00744C3B"/>
    <w:rsid w:val="00744DCF"/>
    <w:rsid w:val="00744F48"/>
    <w:rsid w:val="00745436"/>
    <w:rsid w:val="00746A96"/>
    <w:rsid w:val="00756A94"/>
    <w:rsid w:val="007657D6"/>
    <w:rsid w:val="0077661C"/>
    <w:rsid w:val="00782BE3"/>
    <w:rsid w:val="007A7911"/>
    <w:rsid w:val="007B0052"/>
    <w:rsid w:val="007B0F10"/>
    <w:rsid w:val="007B7F3C"/>
    <w:rsid w:val="007C1003"/>
    <w:rsid w:val="007D3910"/>
    <w:rsid w:val="007D4808"/>
    <w:rsid w:val="007D671E"/>
    <w:rsid w:val="007D783F"/>
    <w:rsid w:val="007D7FCA"/>
    <w:rsid w:val="007E5C68"/>
    <w:rsid w:val="007F2718"/>
    <w:rsid w:val="007F3439"/>
    <w:rsid w:val="008003BE"/>
    <w:rsid w:val="008044C5"/>
    <w:rsid w:val="0080783A"/>
    <w:rsid w:val="00815EF8"/>
    <w:rsid w:val="008219D7"/>
    <w:rsid w:val="008221F1"/>
    <w:rsid w:val="00822854"/>
    <w:rsid w:val="00827248"/>
    <w:rsid w:val="0084333F"/>
    <w:rsid w:val="008702FD"/>
    <w:rsid w:val="00874018"/>
    <w:rsid w:val="008760D2"/>
    <w:rsid w:val="00880A43"/>
    <w:rsid w:val="008A5A10"/>
    <w:rsid w:val="008B4713"/>
    <w:rsid w:val="008B5EA4"/>
    <w:rsid w:val="008B73A2"/>
    <w:rsid w:val="008C3010"/>
    <w:rsid w:val="008C4B52"/>
    <w:rsid w:val="008D3E58"/>
    <w:rsid w:val="008D4C98"/>
    <w:rsid w:val="008F3085"/>
    <w:rsid w:val="008F56C5"/>
    <w:rsid w:val="00905EBB"/>
    <w:rsid w:val="00906DC8"/>
    <w:rsid w:val="00912084"/>
    <w:rsid w:val="0091720E"/>
    <w:rsid w:val="00917591"/>
    <w:rsid w:val="00917790"/>
    <w:rsid w:val="00921769"/>
    <w:rsid w:val="00925228"/>
    <w:rsid w:val="00925FE7"/>
    <w:rsid w:val="009279E3"/>
    <w:rsid w:val="009376E4"/>
    <w:rsid w:val="00947321"/>
    <w:rsid w:val="00950D8C"/>
    <w:rsid w:val="0096188C"/>
    <w:rsid w:val="00963BB2"/>
    <w:rsid w:val="00965781"/>
    <w:rsid w:val="00971B91"/>
    <w:rsid w:val="0098307E"/>
    <w:rsid w:val="00985946"/>
    <w:rsid w:val="00993788"/>
    <w:rsid w:val="009A7727"/>
    <w:rsid w:val="009A789D"/>
    <w:rsid w:val="009C327C"/>
    <w:rsid w:val="009C4F75"/>
    <w:rsid w:val="009D54E1"/>
    <w:rsid w:val="009D7CD8"/>
    <w:rsid w:val="009E1696"/>
    <w:rsid w:val="009E1ADC"/>
    <w:rsid w:val="009E6813"/>
    <w:rsid w:val="00A13534"/>
    <w:rsid w:val="00A502DB"/>
    <w:rsid w:val="00A51E7C"/>
    <w:rsid w:val="00A76391"/>
    <w:rsid w:val="00A85ABF"/>
    <w:rsid w:val="00A96B6A"/>
    <w:rsid w:val="00A9783F"/>
    <w:rsid w:val="00AA65FA"/>
    <w:rsid w:val="00AB02A2"/>
    <w:rsid w:val="00AB773E"/>
    <w:rsid w:val="00AC2DA1"/>
    <w:rsid w:val="00AC5303"/>
    <w:rsid w:val="00AC7E94"/>
    <w:rsid w:val="00AD24E8"/>
    <w:rsid w:val="00AE1D4D"/>
    <w:rsid w:val="00AE4E7A"/>
    <w:rsid w:val="00AE6C30"/>
    <w:rsid w:val="00AE6FE3"/>
    <w:rsid w:val="00B005F1"/>
    <w:rsid w:val="00B10548"/>
    <w:rsid w:val="00B123C3"/>
    <w:rsid w:val="00B15D75"/>
    <w:rsid w:val="00B23963"/>
    <w:rsid w:val="00B27D65"/>
    <w:rsid w:val="00B44282"/>
    <w:rsid w:val="00B538A1"/>
    <w:rsid w:val="00B61EB6"/>
    <w:rsid w:val="00B6465C"/>
    <w:rsid w:val="00B678F9"/>
    <w:rsid w:val="00B73742"/>
    <w:rsid w:val="00B75559"/>
    <w:rsid w:val="00B77827"/>
    <w:rsid w:val="00B77E8E"/>
    <w:rsid w:val="00B86AB0"/>
    <w:rsid w:val="00B8788E"/>
    <w:rsid w:val="00BA29A0"/>
    <w:rsid w:val="00BA2A48"/>
    <w:rsid w:val="00BA5DBB"/>
    <w:rsid w:val="00BB4EE4"/>
    <w:rsid w:val="00BB57FB"/>
    <w:rsid w:val="00BB6A93"/>
    <w:rsid w:val="00BC44AD"/>
    <w:rsid w:val="00BD2305"/>
    <w:rsid w:val="00BD33B9"/>
    <w:rsid w:val="00BE205A"/>
    <w:rsid w:val="00BF14D5"/>
    <w:rsid w:val="00BF2E15"/>
    <w:rsid w:val="00BF6AD3"/>
    <w:rsid w:val="00C11BA5"/>
    <w:rsid w:val="00C30144"/>
    <w:rsid w:val="00C3209F"/>
    <w:rsid w:val="00C46D46"/>
    <w:rsid w:val="00C4716C"/>
    <w:rsid w:val="00C55EB2"/>
    <w:rsid w:val="00C61E50"/>
    <w:rsid w:val="00C6268D"/>
    <w:rsid w:val="00C63015"/>
    <w:rsid w:val="00C660D8"/>
    <w:rsid w:val="00C72D8A"/>
    <w:rsid w:val="00C74AD2"/>
    <w:rsid w:val="00C7528B"/>
    <w:rsid w:val="00C81224"/>
    <w:rsid w:val="00C85796"/>
    <w:rsid w:val="00C86F6D"/>
    <w:rsid w:val="00C910F2"/>
    <w:rsid w:val="00C913D9"/>
    <w:rsid w:val="00C91C81"/>
    <w:rsid w:val="00CA5FC2"/>
    <w:rsid w:val="00CB2749"/>
    <w:rsid w:val="00CB40CA"/>
    <w:rsid w:val="00CB4F43"/>
    <w:rsid w:val="00CB4F49"/>
    <w:rsid w:val="00CB5972"/>
    <w:rsid w:val="00CC14C1"/>
    <w:rsid w:val="00CC3539"/>
    <w:rsid w:val="00CC418D"/>
    <w:rsid w:val="00CE161A"/>
    <w:rsid w:val="00CF4A70"/>
    <w:rsid w:val="00CF7E85"/>
    <w:rsid w:val="00D24ABC"/>
    <w:rsid w:val="00D312B5"/>
    <w:rsid w:val="00D35BD1"/>
    <w:rsid w:val="00D4186B"/>
    <w:rsid w:val="00D52005"/>
    <w:rsid w:val="00D537DA"/>
    <w:rsid w:val="00D6079D"/>
    <w:rsid w:val="00D65FCA"/>
    <w:rsid w:val="00D6677F"/>
    <w:rsid w:val="00D75873"/>
    <w:rsid w:val="00D76005"/>
    <w:rsid w:val="00D760EC"/>
    <w:rsid w:val="00D86E01"/>
    <w:rsid w:val="00D87933"/>
    <w:rsid w:val="00DA290F"/>
    <w:rsid w:val="00DB1E39"/>
    <w:rsid w:val="00DB5370"/>
    <w:rsid w:val="00DC33B4"/>
    <w:rsid w:val="00DC3B84"/>
    <w:rsid w:val="00DC7888"/>
    <w:rsid w:val="00DD2D57"/>
    <w:rsid w:val="00DD6058"/>
    <w:rsid w:val="00DE0882"/>
    <w:rsid w:val="00E01FD7"/>
    <w:rsid w:val="00E024CC"/>
    <w:rsid w:val="00E0293B"/>
    <w:rsid w:val="00E03F61"/>
    <w:rsid w:val="00E21918"/>
    <w:rsid w:val="00E23AED"/>
    <w:rsid w:val="00E2558F"/>
    <w:rsid w:val="00E307B5"/>
    <w:rsid w:val="00E3109C"/>
    <w:rsid w:val="00E329EF"/>
    <w:rsid w:val="00E4060B"/>
    <w:rsid w:val="00E452E4"/>
    <w:rsid w:val="00E47D7A"/>
    <w:rsid w:val="00E538FA"/>
    <w:rsid w:val="00E539DB"/>
    <w:rsid w:val="00E71955"/>
    <w:rsid w:val="00E86A9F"/>
    <w:rsid w:val="00E87886"/>
    <w:rsid w:val="00E87C51"/>
    <w:rsid w:val="00E94C9E"/>
    <w:rsid w:val="00EA2501"/>
    <w:rsid w:val="00EB1D19"/>
    <w:rsid w:val="00EB46BE"/>
    <w:rsid w:val="00EC0E16"/>
    <w:rsid w:val="00EC3CE9"/>
    <w:rsid w:val="00ED368C"/>
    <w:rsid w:val="00ED3CA0"/>
    <w:rsid w:val="00ED65C1"/>
    <w:rsid w:val="00ED7EC5"/>
    <w:rsid w:val="00EE5D70"/>
    <w:rsid w:val="00EF3306"/>
    <w:rsid w:val="00F01EE4"/>
    <w:rsid w:val="00F0769A"/>
    <w:rsid w:val="00F13AD1"/>
    <w:rsid w:val="00F217F9"/>
    <w:rsid w:val="00F21866"/>
    <w:rsid w:val="00F24416"/>
    <w:rsid w:val="00F3226E"/>
    <w:rsid w:val="00F43D85"/>
    <w:rsid w:val="00F4588C"/>
    <w:rsid w:val="00F46079"/>
    <w:rsid w:val="00F512B7"/>
    <w:rsid w:val="00F56673"/>
    <w:rsid w:val="00F647EC"/>
    <w:rsid w:val="00F74D2B"/>
    <w:rsid w:val="00F75138"/>
    <w:rsid w:val="00F76ED9"/>
    <w:rsid w:val="00F933C3"/>
    <w:rsid w:val="00F96FC5"/>
    <w:rsid w:val="00FA053A"/>
    <w:rsid w:val="00FA54C0"/>
    <w:rsid w:val="00FA67AB"/>
    <w:rsid w:val="00FA74E3"/>
    <w:rsid w:val="00FA7C53"/>
    <w:rsid w:val="00FB3CC6"/>
    <w:rsid w:val="00FD0471"/>
    <w:rsid w:val="00FD3A26"/>
    <w:rsid w:val="00FE2846"/>
    <w:rsid w:val="00FE728A"/>
    <w:rsid w:val="00FF0843"/>
    <w:rsid w:val="00FF112F"/>
    <w:rsid w:val="00FF2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8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86A9F"/>
  </w:style>
  <w:style w:type="paragraph" w:styleId="Footer">
    <w:name w:val="footer"/>
    <w:basedOn w:val="Normal"/>
    <w:link w:val="a1"/>
    <w:uiPriority w:val="99"/>
    <w:unhideWhenUsed/>
    <w:rsid w:val="00E86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86A9F"/>
  </w:style>
  <w:style w:type="paragraph" w:styleId="NormalWeb">
    <w:name w:val="Normal (Web)"/>
    <w:basedOn w:val="Normal"/>
    <w:uiPriority w:val="99"/>
    <w:unhideWhenUsed/>
    <w:rsid w:val="004B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0C19-52C2-41EA-8E2F-6D507A06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