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7B0F08" w:rsidP="00480303">
      <w:pPr>
        <w:jc w:val="right"/>
      </w:pPr>
      <w:r w:rsidRPr="007B0F08">
        <w:t>Дело  № 5-</w:t>
      </w:r>
      <w:r w:rsidRPr="007B0F08" w:rsidR="005C6D0C">
        <w:t>6</w:t>
      </w:r>
      <w:r w:rsidRPr="007B0F08" w:rsidR="00B16E0F">
        <w:t>1</w:t>
      </w:r>
      <w:r w:rsidRPr="007B0F08" w:rsidR="005C6D0C">
        <w:t>-</w:t>
      </w:r>
      <w:r w:rsidRPr="007B0F08" w:rsidR="007B2B0A">
        <w:t>346</w:t>
      </w:r>
      <w:r w:rsidRPr="007B0F08" w:rsidR="00274C92">
        <w:t>/2024</w:t>
      </w:r>
    </w:p>
    <w:p w:rsidR="00923573" w:rsidRPr="007B0F08" w:rsidP="00480303">
      <w:pPr>
        <w:jc w:val="right"/>
      </w:pPr>
      <w:r w:rsidRPr="007B0F08">
        <w:t xml:space="preserve">УИД </w:t>
      </w:r>
      <w:r w:rsidRPr="007B0F08" w:rsidR="00BB4DDD">
        <w:t>91MS006</w:t>
      </w:r>
      <w:r w:rsidRPr="007B0F08" w:rsidR="00B16E0F">
        <w:t>1</w:t>
      </w:r>
      <w:r w:rsidRPr="007B0F08" w:rsidR="00BB4DDD">
        <w:t>-01-202</w:t>
      </w:r>
      <w:r w:rsidRPr="007B0F08" w:rsidR="00376430">
        <w:t>4</w:t>
      </w:r>
      <w:r w:rsidRPr="007B0F08" w:rsidR="00BB4DDD">
        <w:t>-</w:t>
      </w:r>
      <w:r w:rsidRPr="007B0F08" w:rsidR="007B2B0A">
        <w:t>001159-90</w:t>
      </w:r>
    </w:p>
    <w:p w:rsidR="008610F7" w:rsidRPr="007B0F08" w:rsidP="00480303">
      <w:pPr>
        <w:jc w:val="center"/>
        <w:rPr>
          <w:b/>
        </w:rPr>
      </w:pPr>
    </w:p>
    <w:p w:rsidR="008610F7" w:rsidRPr="007B0F08" w:rsidP="00480303">
      <w:pPr>
        <w:jc w:val="center"/>
      </w:pPr>
      <w:r w:rsidRPr="007B0F08">
        <w:t>ПОСТАНОВЛЕНИЕ</w:t>
      </w:r>
    </w:p>
    <w:p w:rsidR="00EC71DB" w:rsidRPr="007B0F08" w:rsidP="00480303">
      <w:pPr>
        <w:jc w:val="center"/>
      </w:pPr>
    </w:p>
    <w:p w:rsidR="008610F7" w:rsidRPr="007B0F08" w:rsidP="00480303">
      <w:pPr>
        <w:jc w:val="both"/>
      </w:pPr>
      <w:r w:rsidRPr="007B0F08">
        <w:t>30 июля</w:t>
      </w:r>
      <w:r w:rsidRPr="007B0F08" w:rsidR="00274C92">
        <w:t xml:space="preserve"> 2024</w:t>
      </w:r>
      <w:r w:rsidRPr="007B0F08">
        <w:t xml:space="preserve"> года                                                         </w:t>
      </w:r>
      <w:r w:rsidR="007B0F08">
        <w:t xml:space="preserve">                    </w:t>
      </w:r>
      <w:r w:rsidRPr="007B0F08">
        <w:t xml:space="preserve">                       п</w:t>
      </w:r>
      <w:r w:rsidRPr="007B0F08" w:rsidR="005C6D0C">
        <w:t>гт</w:t>
      </w:r>
      <w:r w:rsidRPr="007B0F08" w:rsidR="00274C92">
        <w:t xml:space="preserve">. </w:t>
      </w:r>
      <w:r w:rsidRPr="007B0F08">
        <w:t>Ленино</w:t>
      </w:r>
    </w:p>
    <w:p w:rsidR="008610F7" w:rsidRPr="007B0F08" w:rsidP="00480303">
      <w:pPr>
        <w:jc w:val="both"/>
      </w:pPr>
    </w:p>
    <w:p w:rsidR="005C6D0C" w:rsidRPr="007B0F08" w:rsidP="00480303">
      <w:pPr>
        <w:ind w:firstLine="567"/>
        <w:jc w:val="both"/>
      </w:pPr>
      <w:r w:rsidRPr="007B0F08">
        <w:t>М</w:t>
      </w:r>
      <w:r w:rsidRPr="007B0F08" w:rsidR="00C41636">
        <w:t xml:space="preserve">ировой судья судебного участка </w:t>
      </w:r>
      <w:r w:rsidRPr="007B0F08" w:rsidR="008610F7">
        <w:t>№6</w:t>
      </w:r>
      <w:r w:rsidRPr="007B0F08">
        <w:t>1</w:t>
      </w:r>
      <w:r w:rsidRPr="007B0F08" w:rsidR="008610F7">
        <w:t xml:space="preserve"> Ленинского судебного района (Ленинский муниципальный район) Республики Крым </w:t>
      </w:r>
      <w:r w:rsidRPr="007B0F08">
        <w:t>Баркалов А.В.</w:t>
      </w:r>
      <w:r w:rsidRPr="007B0F08" w:rsidR="008610F7">
        <w:t>, рассмотрев в открытом судебном заседании административный материал</w:t>
      </w:r>
      <w:r w:rsidRPr="007B0F08">
        <w:t xml:space="preserve"> об административном правонарушении</w:t>
      </w:r>
      <w:r w:rsidRPr="007B0F08" w:rsidR="00852800">
        <w:t>,</w:t>
      </w:r>
      <w:r w:rsidRPr="007B0F08" w:rsidR="00616A1B">
        <w:t xml:space="preserve"> </w:t>
      </w:r>
      <w:r w:rsidRPr="007B0F08" w:rsidR="00852800">
        <w:t xml:space="preserve">предусмотренном ч. 1 ст. 12.26 </w:t>
      </w:r>
      <w:r w:rsidRPr="007B0F08">
        <w:t>КоАП РФ в отношении</w:t>
      </w:r>
    </w:p>
    <w:p w:rsidR="00663B13" w:rsidRPr="007B0F08" w:rsidP="00480303">
      <w:pPr>
        <w:ind w:firstLine="567"/>
        <w:jc w:val="both"/>
      </w:pPr>
      <w:r w:rsidRPr="007B0F08">
        <w:rPr>
          <w:b/>
        </w:rPr>
        <w:t>Мазуна</w:t>
      </w:r>
      <w:r w:rsidRPr="007B0F08">
        <w:rPr>
          <w:b/>
        </w:rPr>
        <w:t xml:space="preserve"> Сер</w:t>
      </w:r>
      <w:r w:rsidRPr="007B0F08">
        <w:rPr>
          <w:b/>
        </w:rPr>
        <w:t>гея Анатольевича</w:t>
      </w:r>
      <w:r w:rsidRPr="007B0F08">
        <w:t xml:space="preserve">, </w:t>
      </w:r>
      <w:r w:rsidR="008556B4">
        <w:t xml:space="preserve"> </w:t>
      </w:r>
      <w:r w:rsidR="008556B4">
        <w:rPr>
          <w:sz w:val="28"/>
          <w:szCs w:val="28"/>
        </w:rPr>
        <w:t>(данные изъяты)</w:t>
      </w:r>
    </w:p>
    <w:p w:rsidR="00BC4C4F" w:rsidRPr="007B0F08" w:rsidP="00480303">
      <w:pPr>
        <w:jc w:val="center"/>
      </w:pPr>
    </w:p>
    <w:p w:rsidR="008610F7" w:rsidRPr="007B0F08" w:rsidP="00480303">
      <w:pPr>
        <w:jc w:val="center"/>
      </w:pPr>
      <w:r w:rsidRPr="007B0F08">
        <w:t>установил:</w:t>
      </w:r>
    </w:p>
    <w:p w:rsidR="008610F7" w:rsidRPr="007B0F08" w:rsidP="00480303">
      <w:pPr>
        <w:ind w:firstLine="567"/>
        <w:jc w:val="center"/>
      </w:pPr>
    </w:p>
    <w:p w:rsidR="00F661EC" w:rsidRPr="007B0F08" w:rsidP="00480303">
      <w:pPr>
        <w:ind w:firstLine="567"/>
        <w:jc w:val="both"/>
      </w:pPr>
      <w:r w:rsidRPr="007B0F08">
        <w:t>Из</w:t>
      </w:r>
      <w:r w:rsidRPr="007B0F08" w:rsidR="008610F7">
        <w:t xml:space="preserve"> протокола об административном правонарушении</w:t>
      </w:r>
      <w:r w:rsidRPr="007B0F08">
        <w:t xml:space="preserve"> усматривается, что</w:t>
      </w:r>
      <w:r w:rsidRPr="007B0F08" w:rsidR="006E4DC9">
        <w:t xml:space="preserve">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 w:rsidR="002142FB">
        <w:t xml:space="preserve"> </w:t>
      </w:r>
      <w:r w:rsidRPr="007B0F08" w:rsidR="002142FB">
        <w:t>Мазун</w:t>
      </w:r>
      <w:r w:rsidRPr="007B0F08" w:rsidR="002142FB">
        <w:t xml:space="preserve"> С.А.</w:t>
      </w:r>
      <w:r w:rsidRPr="007B0F08" w:rsidR="00243BCB">
        <w:t xml:space="preserve"> управлял транспортным средство</w:t>
      </w:r>
      <w:r w:rsidRPr="007B0F08" w:rsidR="00243BCB">
        <w:t>м</w:t>
      </w:r>
      <w:r w:rsidR="008556B4">
        <w:rPr>
          <w:sz w:val="28"/>
          <w:szCs w:val="28"/>
        </w:rPr>
        <w:t>(</w:t>
      </w:r>
      <w:r w:rsidR="008556B4">
        <w:rPr>
          <w:sz w:val="28"/>
          <w:szCs w:val="28"/>
        </w:rPr>
        <w:t>данные изъяты)</w:t>
      </w:r>
      <w:r w:rsidRPr="007B0F08" w:rsidR="00243BCB">
        <w:t xml:space="preserve"> </w:t>
      </w:r>
      <w:r w:rsidR="008556B4">
        <w:t xml:space="preserve"> </w:t>
      </w:r>
      <w:r w:rsidRPr="007B0F08" w:rsidR="006E4DC9">
        <w:t xml:space="preserve"> с признаками опьянения</w:t>
      </w:r>
      <w:r w:rsidRPr="007B0F08" w:rsidR="002142FB">
        <w:t>, а именно: нарушение речи</w:t>
      </w:r>
      <w:r w:rsidRPr="007B0F08" w:rsidR="006E4DC9">
        <w:t xml:space="preserve">, резкое изменение окраски кожных покровов лица.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 w:rsidR="002142FB">
        <w:t xml:space="preserve"> </w:t>
      </w:r>
      <w:r w:rsidRPr="007B0F08" w:rsidR="002142FB">
        <w:t>Мазун</w:t>
      </w:r>
      <w:r w:rsidRPr="007B0F08" w:rsidR="002142FB">
        <w:t xml:space="preserve"> С.А., будучи отстраненным от управления </w:t>
      </w:r>
      <w:r w:rsidRPr="007B0F08" w:rsidR="008C107E">
        <w:t xml:space="preserve">транспортным средством, отказался от прохождения медицинского освидетельствования </w:t>
      </w:r>
      <w:r w:rsidRPr="007B0F08" w:rsidR="006E4DC9">
        <w:t>на состояние опьянения</w:t>
      </w:r>
      <w:r w:rsidRPr="007B0F08" w:rsidR="008C107E">
        <w:t xml:space="preserve"> </w:t>
      </w:r>
      <w:r w:rsidR="008556B4">
        <w:t xml:space="preserve"> </w:t>
      </w:r>
      <w:r w:rsidR="008556B4">
        <w:rPr>
          <w:sz w:val="28"/>
          <w:szCs w:val="28"/>
        </w:rPr>
        <w:t>(данные изъяты)</w:t>
      </w:r>
      <w:r w:rsidRPr="007B0F08" w:rsidR="008C107E">
        <w:t xml:space="preserve">тем самым в нарушении </w:t>
      </w:r>
      <w:r w:rsidRPr="007B0F08" w:rsidR="00243BCB">
        <w:t>п. 2</w:t>
      </w:r>
      <w:r w:rsidRPr="007B0F08" w:rsidR="00E07952">
        <w:t>.3.2 ПДД РФ</w:t>
      </w:r>
      <w:r w:rsidRPr="007B0F08" w:rsidR="00243BCB">
        <w:t xml:space="preserve"> </w:t>
      </w:r>
      <w:r w:rsidRPr="007B0F08" w:rsidR="008C107E">
        <w:t xml:space="preserve">не выполнил законного требования уполномоченного должностного лица о прохождении медицинского освидетельствования. </w:t>
      </w:r>
      <w:r w:rsidRPr="007B0F08" w:rsidR="0012131B">
        <w:t xml:space="preserve">Действия </w:t>
      </w:r>
      <w:r w:rsidRPr="007B0F08" w:rsidR="008C107E">
        <w:t>Мазуна С.А.</w:t>
      </w:r>
      <w:r w:rsidRPr="007B0F08" w:rsidR="003A18C8">
        <w:t xml:space="preserve"> </w:t>
      </w:r>
      <w:r w:rsidRPr="007B0F08" w:rsidR="0012131B">
        <w:t>не содержат уголовно наказуемого деяния.</w:t>
      </w:r>
    </w:p>
    <w:p w:rsidR="00C7320F" w:rsidRPr="007B0F08" w:rsidP="00480303">
      <w:pPr>
        <w:ind w:firstLine="540"/>
        <w:jc w:val="both"/>
      </w:pPr>
      <w:r w:rsidRPr="007B0F08">
        <w:t>Мазуном С.А. заявлено ходатайство о рассмотрении дела по месту его жительства, которое в соответствии со ст. 29.5 КоАП РФ удовлетворено судом.</w:t>
      </w:r>
    </w:p>
    <w:p w:rsidR="008C107E" w:rsidRPr="007B0F08" w:rsidP="00480303">
      <w:pPr>
        <w:ind w:firstLine="567"/>
        <w:jc w:val="both"/>
      </w:pPr>
      <w:r w:rsidRPr="007B0F08">
        <w:t>В судебном заседании Мазун С.А. ви</w:t>
      </w:r>
      <w:r w:rsidRPr="007B0F08" w:rsidR="007163FA">
        <w:t xml:space="preserve">ну в совершении правонарушения </w:t>
      </w:r>
      <w:r w:rsidRPr="007B0F08" w:rsidR="006E4DC9">
        <w:t xml:space="preserve">не </w:t>
      </w:r>
      <w:r w:rsidRPr="007B0F08">
        <w:t>признал</w:t>
      </w:r>
      <w:r w:rsidRPr="007B0F08" w:rsidR="007163FA">
        <w:t xml:space="preserve">, </w:t>
      </w:r>
      <w:r w:rsidRPr="007B0F08" w:rsidR="005A65F9">
        <w:t>указ</w:t>
      </w:r>
      <w:r w:rsidRPr="007B0F08" w:rsidR="00BC5667">
        <w:t>ал</w:t>
      </w:r>
      <w:r w:rsidRPr="007B0F08" w:rsidR="00B64F56">
        <w:t xml:space="preserve">, что </w:t>
      </w:r>
      <w:r w:rsidRPr="007B0F08">
        <w:t>о</w:t>
      </w:r>
      <w:r w:rsidRPr="007B0F08">
        <w:t xml:space="preserve">т медицинского освидетельствования не отказывался, готов был </w:t>
      </w:r>
      <w:r w:rsidRPr="007B0F08" w:rsidR="00A455BF">
        <w:t>пройти медицинское освидетельствование другим законным путем.</w:t>
      </w:r>
      <w:r w:rsidRPr="007B0F08">
        <w:t xml:space="preserve"> </w:t>
      </w:r>
    </w:p>
    <w:p w:rsidR="00A35CEE" w:rsidRPr="007B0F08" w:rsidP="00480303">
      <w:pPr>
        <w:ind w:firstLine="567"/>
        <w:jc w:val="both"/>
      </w:pPr>
      <w:r w:rsidRPr="007B0F08">
        <w:t>Защитник</w:t>
      </w:r>
      <w:r w:rsidRPr="007B0F08" w:rsidR="003505EA">
        <w:t xml:space="preserve"> </w:t>
      </w:r>
      <w:r w:rsidRPr="007B0F08" w:rsidR="00486C52">
        <w:t>Побережный Л.М.</w:t>
      </w:r>
      <w:r w:rsidRPr="007B0F08" w:rsidR="00A455BF">
        <w:t xml:space="preserve"> в интересах Мазуна С.А.</w:t>
      </w:r>
      <w:r w:rsidRPr="007B0F08" w:rsidR="00370058">
        <w:t xml:space="preserve">, действующий на основании </w:t>
      </w:r>
      <w:r w:rsidRPr="007B0F08" w:rsidR="00A455BF">
        <w:t>доверенности</w:t>
      </w:r>
      <w:r w:rsidRPr="007B0F08">
        <w:t>,</w:t>
      </w:r>
      <w:r w:rsidRPr="007B0F08" w:rsidR="00486C52">
        <w:t xml:space="preserve"> </w:t>
      </w:r>
      <w:r w:rsidRPr="007B0F08" w:rsidR="005934D8">
        <w:t>просил прекратить административное производство, так как Мазун С.А. закон не нарушал. П</w:t>
      </w:r>
      <w:r w:rsidRPr="007B0F08" w:rsidR="00486C52">
        <w:t xml:space="preserve">ояснил, что </w:t>
      </w:r>
      <w:r w:rsidRPr="007B0F08" w:rsidR="00A455BF">
        <w:t xml:space="preserve">протокол составлен незаконно. Отказ был в г. Феодосия, </w:t>
      </w:r>
      <w:r w:rsidRPr="007B0F08" w:rsidR="005934D8">
        <w:t xml:space="preserve">в связи с чем </w:t>
      </w:r>
      <w:r w:rsidRPr="007B0F08" w:rsidR="00A455BF">
        <w:t>сотрудники ДПС обязаны были вызвать сотрудников ДПС г. Феодосии для составления протокола. В протоколе указан г. Щелкино, как место отказа</w:t>
      </w:r>
      <w:r w:rsidRPr="007B0F08" w:rsidR="00CF26CD">
        <w:t xml:space="preserve"> и составления</w:t>
      </w:r>
      <w:r w:rsidRPr="007B0F08" w:rsidR="00A455BF">
        <w:t xml:space="preserve">. Акт медицинского освидетельствования </w:t>
      </w:r>
      <w:r w:rsidRPr="007B0F08" w:rsidR="001C45D1">
        <w:t xml:space="preserve">является </w:t>
      </w:r>
      <w:r w:rsidRPr="007B0F08" w:rsidR="00A455BF">
        <w:t>ненадлежащ</w:t>
      </w:r>
      <w:r w:rsidRPr="007B0F08" w:rsidR="001C45D1">
        <w:t>им</w:t>
      </w:r>
      <w:r w:rsidRPr="007B0F08" w:rsidR="00A455BF">
        <w:t xml:space="preserve"> доказательство</w:t>
      </w:r>
      <w:r w:rsidRPr="007B0F08" w:rsidR="001C45D1">
        <w:t>м</w:t>
      </w:r>
      <w:r w:rsidRPr="007B0F08" w:rsidR="00A455BF">
        <w:t>, так как медицинское освидетельствование не проводилось</w:t>
      </w:r>
      <w:r w:rsidRPr="007B0F08" w:rsidR="001C45D1">
        <w:t xml:space="preserve">, его копия Мазуну С.А. не выдана. Медицинским центром была предоставлена нарезка из видео. Отказа Мазуна С.А. на видео нет. </w:t>
      </w:r>
      <w:r w:rsidRPr="007B0F08" w:rsidR="005934D8">
        <w:t xml:space="preserve">Баночку Мазуну С.А. не давали. </w:t>
      </w:r>
      <w:r w:rsidRPr="007B0F08" w:rsidR="001C45D1">
        <w:t>Он пояснял, что у него цистит и он готов сдать анализ крови. Признаков нахождения</w:t>
      </w:r>
      <w:r w:rsidRPr="007B0F08" w:rsidR="00EA168E">
        <w:t xml:space="preserve"> Мазуна С.А.</w:t>
      </w:r>
      <w:r w:rsidRPr="007B0F08" w:rsidR="001C45D1">
        <w:t xml:space="preserve"> </w:t>
      </w:r>
      <w:r w:rsidRPr="007B0F08" w:rsidR="00EA168E">
        <w:t>в состоянии опьянения не было. Лицо было загоревшим, а не покрасневшим</w:t>
      </w:r>
      <w:r w:rsidRPr="007B0F08" w:rsidR="001A1E4D">
        <w:t>. На видео покраснение лица не видно</w:t>
      </w:r>
      <w:r w:rsidRPr="007B0F08" w:rsidR="00EA168E">
        <w:t xml:space="preserve">. Патруль видео не приложено. Мазун С.А. с правами не был ознакомлен. Протокол об административном правонарушении и протокол об отстранении от управления транспортным средством составлены без соблюдения процессуальных действий. </w:t>
      </w:r>
      <w:r w:rsidRPr="007B0F08" w:rsidR="005934D8">
        <w:t>Сотрудники ДПС не дали написать Мазуну С.А. объяснения п</w:t>
      </w:r>
      <w:r w:rsidRPr="007B0F08" w:rsidR="00EA168E">
        <w:t xml:space="preserve">о </w:t>
      </w:r>
      <w:r w:rsidRPr="007B0F08" w:rsidR="005934D8">
        <w:t>его просьбе.</w:t>
      </w:r>
      <w:r w:rsidRPr="007B0F08" w:rsidR="00C7320F">
        <w:t xml:space="preserve"> </w:t>
      </w:r>
      <w:r w:rsidRPr="007B0F08">
        <w:t>В выданной копии протокола об отстранении от управления транспортным средством и в протоколе, находящимся в деле, разное время составления.</w:t>
      </w:r>
      <w:r w:rsidRPr="007B0F08" w:rsidR="00C7320F">
        <w:t xml:space="preserve"> </w:t>
      </w:r>
      <w:r w:rsidRPr="007B0F08">
        <w:t>Составление протокола об отстранении от управления транспортным средство</w:t>
      </w:r>
      <w:r w:rsidRPr="007B0F08">
        <w:t>м не зафиксировано на видео.</w:t>
      </w:r>
      <w:r w:rsidRPr="007B0F08" w:rsidR="00C7320F">
        <w:t xml:space="preserve"> </w:t>
      </w:r>
      <w:r w:rsidRPr="007B0F08">
        <w:t>Действия инспектора Нестерен</w:t>
      </w:r>
      <w:r w:rsidRPr="007B0F08" w:rsidR="001A1E4D">
        <w:t>ко Д.А. незаконные, так как ему показалось, что Мазун С.А. нервничал.</w:t>
      </w:r>
      <w:r w:rsidRPr="007B0F08" w:rsidR="00C7320F">
        <w:t xml:space="preserve"> </w:t>
      </w:r>
      <w:r w:rsidRPr="007B0F08" w:rsidR="001A1E4D">
        <w:t>Чек от прибора Мазуну С.А. не да</w:t>
      </w:r>
      <w:r w:rsidRPr="007B0F08" w:rsidR="004304CE">
        <w:t>ли</w:t>
      </w:r>
      <w:r w:rsidRPr="007B0F08" w:rsidR="001A1E4D">
        <w:t>.</w:t>
      </w:r>
      <w:r w:rsidRPr="007B0F08" w:rsidR="00C7320F">
        <w:t xml:space="preserve"> </w:t>
      </w:r>
      <w:r w:rsidRPr="007B0F08" w:rsidR="001A1E4D">
        <w:t>Видео съемка велась на телефон, а не на патруль-видео.</w:t>
      </w:r>
      <w:r w:rsidRPr="007B0F08" w:rsidR="00C7320F">
        <w:t xml:space="preserve"> </w:t>
      </w:r>
      <w:r w:rsidRPr="007B0F08" w:rsidR="00CF26CD">
        <w:t xml:space="preserve">В удостоверении </w:t>
      </w:r>
      <w:r w:rsidRPr="007B0F08" w:rsidR="00C7320F">
        <w:t xml:space="preserve">о повышении </w:t>
      </w:r>
      <w:r w:rsidRPr="007B0F08" w:rsidR="00CF26CD">
        <w:t>квалификации фельдшера не указана дата окончания.</w:t>
      </w:r>
    </w:p>
    <w:p w:rsidR="00CF26CD" w:rsidRPr="007B0F08" w:rsidP="00480303">
      <w:pPr>
        <w:ind w:firstLine="567"/>
        <w:jc w:val="both"/>
      </w:pPr>
      <w:r w:rsidRPr="007B0F08">
        <w:t>Д</w:t>
      </w:r>
      <w:r w:rsidRPr="007B0F08" w:rsidR="001A1157">
        <w:t>опрошен</w:t>
      </w:r>
      <w:r w:rsidRPr="007B0F08">
        <w:t>ный в судебном заседании</w:t>
      </w:r>
      <w:r w:rsidRPr="007B0F08" w:rsidR="001A1157">
        <w:t xml:space="preserve"> </w:t>
      </w:r>
      <w:r w:rsidRPr="007B0F08" w:rsidR="006A6F54">
        <w:t>и</w:t>
      </w:r>
      <w:r w:rsidRPr="007B0F08" w:rsidR="00F967DE">
        <w:t xml:space="preserve">нспектор ДПС ОДПС ГИБДД ОМВД России по Ленинскому району </w:t>
      </w:r>
      <w:r w:rsidR="008556B4">
        <w:t xml:space="preserve"> </w:t>
      </w:r>
      <w:r w:rsidR="008556B4">
        <w:rPr>
          <w:sz w:val="28"/>
          <w:szCs w:val="28"/>
        </w:rPr>
        <w:t>(данные изъяты)</w:t>
      </w:r>
      <w:r w:rsidRPr="007B0F08" w:rsidR="00F967DE">
        <w:t xml:space="preserve"> пояснил, что в </w:t>
      </w:r>
      <w:r w:rsidR="008556B4">
        <w:t xml:space="preserve"> </w:t>
      </w:r>
      <w:r w:rsidR="008556B4">
        <w:rPr>
          <w:sz w:val="28"/>
          <w:szCs w:val="28"/>
        </w:rPr>
        <w:t>(данные изъяты)</w:t>
      </w:r>
      <w:r w:rsidRPr="007B0F08">
        <w:t xml:space="preserve"> им был остановлен автомобиль </w:t>
      </w:r>
      <w:r w:rsidR="008556B4">
        <w:t xml:space="preserve"> </w:t>
      </w:r>
      <w:r w:rsidR="008556B4">
        <w:rPr>
          <w:sz w:val="28"/>
          <w:szCs w:val="28"/>
        </w:rPr>
        <w:t>(данные изъяты)</w:t>
      </w:r>
      <w:r w:rsidRPr="007B0F08">
        <w:t xml:space="preserve"> с иностранными номерами под управление</w:t>
      </w:r>
      <w:r w:rsidRPr="007B0F08">
        <w:t>м Мазуным</w:t>
      </w:r>
      <w:r w:rsidRPr="007B0F08" w:rsidR="001C307D">
        <w:t xml:space="preserve"> С.А</w:t>
      </w:r>
      <w:r w:rsidRPr="007B0F08">
        <w:t xml:space="preserve">. Мазун С.А. был с признаками опьянения, нервничал, сказал, чтобы ему дали </w:t>
      </w:r>
      <w:r w:rsidRPr="007B0F08">
        <w:t>доработать, из-за чего возникли сомнения.</w:t>
      </w:r>
      <w:r w:rsidRPr="007B0F08">
        <w:t xml:space="preserve"> Поскольку врач-нарколог ГБУЗ РК «Ленинская ЦРБ» находился в отпуске, они поехали в Ф</w:t>
      </w:r>
      <w:r w:rsidRPr="007B0F08" w:rsidR="001C307D">
        <w:t>еодосийский медицинский центр. После чего был составлен протокол с разъяснением Ма</w:t>
      </w:r>
      <w:r w:rsidRPr="007B0F08" w:rsidR="001805FB">
        <w:t>зуну С.А. процессуальных прав.</w:t>
      </w:r>
    </w:p>
    <w:p w:rsidR="00CF26CD" w:rsidRPr="007B0F08" w:rsidP="00480303">
      <w:pPr>
        <w:ind w:firstLine="567"/>
        <w:jc w:val="both"/>
      </w:pPr>
      <w:r w:rsidRPr="007B0F08">
        <w:t xml:space="preserve">Инспектор ДПС ОДПС ГИБДД ОМВД России по Ленинскому району </w:t>
      </w:r>
      <w:r w:rsidR="008556B4">
        <w:t xml:space="preserve"> </w:t>
      </w:r>
      <w:r w:rsidR="008556B4">
        <w:rPr>
          <w:sz w:val="28"/>
          <w:szCs w:val="28"/>
        </w:rPr>
        <w:t>(данные изъяты)</w:t>
      </w:r>
      <w:r w:rsidRPr="007B0F08">
        <w:t>.</w:t>
      </w:r>
      <w:r w:rsidRPr="007B0F08">
        <w:t xml:space="preserve"> </w:t>
      </w:r>
      <w:r w:rsidRPr="007B0F08">
        <w:t>б</w:t>
      </w:r>
      <w:r w:rsidRPr="007B0F08">
        <w:t xml:space="preserve">ыл остановлен автомобиль </w:t>
      </w:r>
      <w:r w:rsidRPr="007B0F08">
        <w:rPr>
          <w:lang w:val="en-US"/>
        </w:rPr>
        <w:t>Chevrolet</w:t>
      </w:r>
      <w:r w:rsidRPr="007B0F08">
        <w:t xml:space="preserve"> </w:t>
      </w:r>
      <w:r w:rsidRPr="007B0F08">
        <w:rPr>
          <w:lang w:val="en-US"/>
        </w:rPr>
        <w:t>Niva</w:t>
      </w:r>
      <w:r w:rsidRPr="007B0F08">
        <w:t xml:space="preserve"> с иностранными номерами под управлением М</w:t>
      </w:r>
      <w:r w:rsidRPr="007B0F08">
        <w:t xml:space="preserve">азуным С.А. для проверки по базе </w:t>
      </w:r>
      <w:r w:rsidRPr="007B0F08" w:rsidR="006A6F54">
        <w:t xml:space="preserve">на наличие </w:t>
      </w:r>
      <w:r w:rsidRPr="007B0F08">
        <w:t>неоплаченных штрафов. Мазун С.А. сказал, что его уже проверяли, стал нервничать, у него было покраснение кожных покровов лица, нарушение речи. На предложение проехать на медицинское освидетельствование, Мазун С.А</w:t>
      </w:r>
      <w:r w:rsidRPr="007B0F08">
        <w:t xml:space="preserve">. сказал дать ему доработать. Они удивились. </w:t>
      </w:r>
      <w:r w:rsidRPr="007B0F08" w:rsidR="00C4758E">
        <w:t xml:space="preserve">В служебном автомобиле Мазун С.А. продул прибор, опьянение установлено не было. После чего составили протокол о направлении на медицинское освидетельствование. </w:t>
      </w:r>
      <w:r w:rsidRPr="007B0F08">
        <w:t xml:space="preserve">Приехав в ГБУЗ РК «Ленинская ЦРБ», </w:t>
      </w:r>
      <w:r w:rsidRPr="007B0F08" w:rsidR="00C4758E">
        <w:t xml:space="preserve">им сказали, что врач-нарколог в отпуске и будет позже. Чтобы не ждать, они поехали в г. Феодосию. В Феодосийском медицинском центре результат продува показал 0 мг/л. Для отбора биологического объекта Мазуну С.А. предлагали пить воду и было предоставлено время. Кровь сдается при наличии угрозы для здоровья. Когда Мазун С.А. находился в служебном автомобиле, ему рассказывали процедуру медицинского освидетельствования, </w:t>
      </w:r>
      <w:r w:rsidRPr="007B0F08" w:rsidR="006A6F54">
        <w:t>при этом о наличии у него каких-либо заболеваний, он не говорил.</w:t>
      </w:r>
      <w:r w:rsidRPr="007B0F08" w:rsidR="00C4758E">
        <w:t xml:space="preserve"> </w:t>
      </w:r>
    </w:p>
    <w:p w:rsidR="0074196B" w:rsidRPr="007B0F08" w:rsidP="00480303">
      <w:pPr>
        <w:ind w:firstLine="567"/>
        <w:jc w:val="both"/>
      </w:pPr>
      <w:r w:rsidRPr="007B0F08">
        <w:t xml:space="preserve">Выслушав </w:t>
      </w:r>
      <w:r w:rsidRPr="007B0F08" w:rsidR="00F27F1C">
        <w:t>Мазуна С.А.</w:t>
      </w:r>
      <w:r w:rsidRPr="007B0F08" w:rsidR="00134A3F">
        <w:t xml:space="preserve">, его </w:t>
      </w:r>
      <w:r w:rsidRPr="007B0F08" w:rsidR="005933F1">
        <w:t>защитник</w:t>
      </w:r>
      <w:r w:rsidRPr="007B0F08" w:rsidR="00F27D01">
        <w:t>а</w:t>
      </w:r>
      <w:r w:rsidRPr="007B0F08" w:rsidR="00134A3F">
        <w:t xml:space="preserve"> Побережного Л.М., </w:t>
      </w:r>
      <w:r w:rsidRPr="007B0F08" w:rsidR="000C085F">
        <w:t>инспектор</w:t>
      </w:r>
      <w:r w:rsidRPr="007B0F08" w:rsidR="00F27D01">
        <w:t>ов</w:t>
      </w:r>
      <w:r w:rsidRPr="007B0F08" w:rsidR="000C085F">
        <w:t xml:space="preserve"> дорожно-патрульной службы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 w:rsidR="00D27706">
        <w:t xml:space="preserve"> </w:t>
      </w:r>
      <w:r w:rsidRPr="007B0F08">
        <w:t>изучив материалы дела об административном правонарушении, включая видеозапис</w:t>
      </w:r>
      <w:r w:rsidRPr="007B0F08" w:rsidR="00C75F4F">
        <w:t>и</w:t>
      </w:r>
      <w:r w:rsidRPr="007B0F08">
        <w:t>, исследованн</w:t>
      </w:r>
      <w:r w:rsidRPr="007B0F08" w:rsidR="00C75F4F">
        <w:t>ые</w:t>
      </w:r>
      <w:r w:rsidRPr="007B0F08">
        <w:t xml:space="preserve"> непосредственно в судебном заседании, прихожу к следующим выводам.</w:t>
      </w:r>
    </w:p>
    <w:p w:rsidR="009F67AE" w:rsidRPr="007B0F08" w:rsidP="00480303">
      <w:pPr>
        <w:ind w:firstLine="567"/>
        <w:jc w:val="both"/>
      </w:pPr>
      <w:r w:rsidRPr="007B0F08">
        <w:t xml:space="preserve">Частью 1 статьи 12.26 КоАП РФ предусмотрена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 w:rsidRPr="007B0F08">
        <w:t>(бездействие) не содержат уголовно наказуемого деяния.</w:t>
      </w:r>
    </w:p>
    <w:p w:rsidR="009F67AE" w:rsidRPr="007B0F08" w:rsidP="00480303">
      <w:pPr>
        <w:ind w:firstLine="567"/>
        <w:jc w:val="both"/>
      </w:pPr>
      <w:r w:rsidRPr="007B0F08"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по требованию должностн</w:t>
      </w:r>
      <w:r w:rsidRPr="007B0F08">
        <w:t>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F67AE" w:rsidRPr="007B0F08" w:rsidP="00480303">
      <w:pPr>
        <w:ind w:firstLine="567"/>
        <w:jc w:val="both"/>
      </w:pPr>
      <w:r w:rsidRPr="007B0F08">
        <w:t>Частью 1.1 статьи 27.12 КоАП РФ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</w:t>
      </w:r>
      <w:r w:rsidRPr="007B0F08">
        <w:t>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C85F78" w:rsidRPr="007B0F08" w:rsidP="00480303">
      <w:pPr>
        <w:ind w:firstLine="567"/>
        <w:jc w:val="both"/>
      </w:pPr>
      <w:r w:rsidRPr="007B0F08">
        <w:t xml:space="preserve">Как усматривается из материалов дела, </w:t>
      </w:r>
      <w:r w:rsidRPr="007B0F08" w:rsidR="00F27F1C">
        <w:t>Мазун С.А.</w:t>
      </w:r>
      <w:r w:rsidRPr="007B0F08" w:rsidR="00D27706">
        <w:t xml:space="preserve"> </w:t>
      </w:r>
      <w:r w:rsidRPr="007B0F08">
        <w:t>управлял транспортным средством с признак</w:t>
      </w:r>
      <w:r w:rsidRPr="007B0F08" w:rsidR="00376430">
        <w:t>ами</w:t>
      </w:r>
      <w:r w:rsidRPr="007B0F08">
        <w:t xml:space="preserve"> опьянения </w:t>
      </w:r>
      <w:r w:rsidRPr="007B0F08" w:rsidR="00F27F1C">
        <w:t>–</w:t>
      </w:r>
      <w:r w:rsidRPr="007B0F08" w:rsidR="000C085F">
        <w:t xml:space="preserve"> </w:t>
      </w:r>
      <w:r w:rsidRPr="007B0F08" w:rsidR="00F27F1C">
        <w:t>нарушение речи</w:t>
      </w:r>
      <w:r w:rsidRPr="007B0F08" w:rsidR="000C085F">
        <w:t xml:space="preserve">, </w:t>
      </w:r>
      <w:r w:rsidRPr="007B0F08" w:rsidR="00D27706">
        <w:t>резкое изменение окраски кожных покровов лица</w:t>
      </w:r>
      <w:r w:rsidRPr="007B0F08">
        <w:t>.</w:t>
      </w:r>
    </w:p>
    <w:p w:rsidR="00866264" w:rsidRPr="007B0F08" w:rsidP="00480303">
      <w:pPr>
        <w:ind w:firstLine="567"/>
        <w:jc w:val="both"/>
      </w:pPr>
      <w:r w:rsidRPr="007B0F08">
        <w:t>В связи с наличием признаков опьянения должностным лицом ГИБДД было предложено пройти о</w:t>
      </w:r>
      <w:r w:rsidRPr="007B0F08">
        <w:t xml:space="preserve">свидетельствование на состояние алкогольного опьянения на месте, а в связи с </w:t>
      </w:r>
      <w:r w:rsidRPr="007B0F08" w:rsidR="00F27F1C">
        <w:t>отрицательным результатом</w:t>
      </w:r>
      <w:r w:rsidRPr="007B0F08">
        <w:t xml:space="preserve"> освидетельствования - в порядке, предусмотренном Правилами освидетельствования на состояние алкогольного опьянения и оформления его результатов, направле</w:t>
      </w:r>
      <w:r w:rsidRPr="007B0F08">
        <w:t>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№1882, указанному лицу было предложено пройти медицинское освидетельствование на состояние опьянения.</w:t>
      </w:r>
    </w:p>
    <w:p w:rsidR="003B62D4" w:rsidRPr="007B0F08" w:rsidP="00480303">
      <w:pPr>
        <w:pStyle w:val="ConsPlusNormal"/>
        <w:ind w:firstLine="567"/>
        <w:jc w:val="both"/>
      </w:pPr>
      <w:r w:rsidRPr="007B0F08">
        <w:t>Сост</w:t>
      </w:r>
      <w:r w:rsidRPr="007B0F08">
        <w:t xml:space="preserve">ав вмененного </w:t>
      </w:r>
      <w:r w:rsidRPr="007B0F08" w:rsidR="00F27F1C">
        <w:t xml:space="preserve">Мазуну С.А. </w:t>
      </w:r>
      <w:r w:rsidRPr="007B0F08">
        <w:t xml:space="preserve">административного правонарушения носит формальный характер, объективная сторона которого состоит из факта невыполнения водителем законного требования уполномоченного должностного лица о прохождении </w:t>
      </w:r>
      <w:r w:rsidRPr="007B0F08">
        <w:t>медицинского освидетельствования</w:t>
      </w:r>
      <w:r w:rsidRPr="007B0F08">
        <w:t xml:space="preserve"> на состояние опьянения, при этом наличие или отсутствие состояния опьянения не является предметом исследования данного состава административного правонарушения, следовательно, не имеет значения для разрешения дела по существу.</w:t>
      </w:r>
    </w:p>
    <w:p w:rsidR="00C75F4F" w:rsidRPr="007B0F08" w:rsidP="00480303">
      <w:pPr>
        <w:ind w:firstLine="567"/>
        <w:jc w:val="both"/>
      </w:pPr>
      <w:r w:rsidRPr="007B0F08">
        <w:t>В</w:t>
      </w:r>
      <w:r w:rsidRPr="007B0F08" w:rsidR="007E1489">
        <w:t xml:space="preserve">ина </w:t>
      </w:r>
      <w:r w:rsidRPr="007B0F08" w:rsidR="00F27F1C">
        <w:t xml:space="preserve">Мазуна С.А. </w:t>
      </w:r>
      <w:r w:rsidRPr="007B0F08" w:rsidR="007E1489">
        <w:t xml:space="preserve">в совершении административного правонарушения, предусмотренного ч. 1 ст. </w:t>
      </w:r>
      <w:r w:rsidRPr="007B0F08" w:rsidR="00E925AC">
        <w:t xml:space="preserve">12.26 КоАП РФ, подтверждается </w:t>
      </w:r>
      <w:r w:rsidRPr="007B0F08" w:rsidR="00461FFA">
        <w:t xml:space="preserve">показаниями в суде </w:t>
      </w:r>
      <w:r w:rsidRPr="007B0F08" w:rsidR="001F25BE">
        <w:t xml:space="preserve">инспекторов дорожно-патрульной службы </w:t>
      </w:r>
      <w:r w:rsidR="008556B4">
        <w:t xml:space="preserve"> </w:t>
      </w:r>
      <w:r w:rsidR="008556B4">
        <w:rPr>
          <w:sz w:val="28"/>
          <w:szCs w:val="28"/>
        </w:rPr>
        <w:t>(данные изъяты)</w:t>
      </w:r>
      <w:r w:rsidRPr="007B0F08" w:rsidR="00461FFA">
        <w:t xml:space="preserve"> а также </w:t>
      </w:r>
      <w:r w:rsidRPr="007B0F08" w:rsidR="00E925AC">
        <w:t>доказательствами, имеющимися в материалах дела, а именно:</w:t>
      </w:r>
    </w:p>
    <w:p w:rsidR="001F25BE" w:rsidRPr="007B0F08" w:rsidP="00480303">
      <w:pPr>
        <w:ind w:firstLine="567"/>
        <w:jc w:val="both"/>
      </w:pPr>
      <w:r w:rsidRPr="007B0F08">
        <w:t xml:space="preserve">- </w:t>
      </w:r>
      <w:r w:rsidRPr="007B0F08" w:rsidR="009755DA">
        <w:t xml:space="preserve">протоколом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 w:rsidR="000A1AF9">
        <w:t xml:space="preserve"> об административном правонарушении от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 w:rsidR="00461FFA">
        <w:t xml:space="preserve"> г.</w:t>
      </w:r>
      <w:r w:rsidRPr="007B0F08" w:rsidR="0011130C">
        <w:t xml:space="preserve">, согласно которому </w:t>
      </w:r>
      <w:r w:rsidRPr="007B0F08" w:rsidR="00523F45">
        <w:t xml:space="preserve">от подписи </w:t>
      </w:r>
      <w:r w:rsidRPr="007B0F08" w:rsidR="00F27F1C">
        <w:t>Мазун С.А. отказался</w:t>
      </w:r>
      <w:r w:rsidRPr="007B0F08" w:rsidR="00523F45">
        <w:t>;</w:t>
      </w:r>
    </w:p>
    <w:p w:rsidR="00523F45" w:rsidRPr="007B0F08" w:rsidP="00480303">
      <w:pPr>
        <w:ind w:firstLine="567"/>
        <w:jc w:val="both"/>
      </w:pPr>
      <w:r w:rsidRPr="007B0F08">
        <w:t xml:space="preserve">- </w:t>
      </w:r>
      <w:r w:rsidRPr="007B0F08" w:rsidR="007E6A21">
        <w:t xml:space="preserve">протоколом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 w:rsidR="007E6A21">
        <w:t xml:space="preserve"> об отстранении от управления</w:t>
      </w:r>
      <w:r w:rsidRPr="007B0F08">
        <w:t xml:space="preserve"> </w:t>
      </w:r>
      <w:r w:rsidRPr="007B0F08" w:rsidR="007E6A21">
        <w:t>транспортным средством</w:t>
      </w:r>
      <w:r w:rsidRPr="007B0F08" w:rsidR="0011130C">
        <w:t xml:space="preserve"> от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 w:rsidR="00461FFA">
        <w:t xml:space="preserve"> г.</w:t>
      </w:r>
      <w:r w:rsidRPr="007B0F08" w:rsidR="0011130C">
        <w:t xml:space="preserve">, в соответствии с которым </w:t>
      </w:r>
      <w:r w:rsidRPr="007B0F08" w:rsidR="00F27F1C">
        <w:t>Мазун С.А.</w:t>
      </w:r>
      <w:r w:rsidRPr="007B0F08">
        <w:t xml:space="preserve"> </w:t>
      </w:r>
      <w:r w:rsidRPr="007B0F08" w:rsidR="0011130C">
        <w:t xml:space="preserve">отстранен от управления транспортным средством в связи с наличием признаков опьянения – </w:t>
      </w:r>
      <w:r w:rsidRPr="007B0F08" w:rsidR="00F27F1C">
        <w:t>нарушение речи</w:t>
      </w:r>
      <w:r w:rsidRPr="007B0F08" w:rsidR="0011130C">
        <w:t xml:space="preserve">, </w:t>
      </w:r>
      <w:r w:rsidRPr="007B0F08">
        <w:t>резкое изменение окраски кожных покровов лица</w:t>
      </w:r>
      <w:r w:rsidRPr="007B0F08" w:rsidR="00AE479C">
        <w:t xml:space="preserve">; </w:t>
      </w:r>
    </w:p>
    <w:p w:rsidR="00A93524" w:rsidRPr="007B0F08" w:rsidP="00480303">
      <w:pPr>
        <w:ind w:firstLine="567"/>
        <w:jc w:val="both"/>
      </w:pPr>
      <w:r w:rsidRPr="007B0F08">
        <w:t xml:space="preserve">- протоколом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>
        <w:t xml:space="preserve"> освидетельствования на состояния алкогольного опьянения от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>
        <w:t xml:space="preserve"> г., согласно которому алкогольное опьянение не обнаружено, с результатами освидетельствования Мазун С.А. </w:t>
      </w:r>
      <w:r w:rsidRPr="007B0F08">
        <w:t>согласен</w:t>
      </w:r>
      <w:r w:rsidRPr="007B0F08">
        <w:t xml:space="preserve">, о чем собственноручно написал; тестом </w:t>
      </w:r>
      <w:r w:rsidR="008556B4">
        <w:t xml:space="preserve"> </w:t>
      </w:r>
      <w:r w:rsidR="008556B4">
        <w:rPr>
          <w:sz w:val="28"/>
          <w:szCs w:val="28"/>
        </w:rPr>
        <w:t>(данные изъяты)</w:t>
      </w:r>
    </w:p>
    <w:p w:rsidR="00523F45" w:rsidRPr="007B0F08" w:rsidP="00480303">
      <w:pPr>
        <w:ind w:firstLine="567"/>
        <w:jc w:val="both"/>
      </w:pPr>
      <w:r w:rsidRPr="007B0F08">
        <w:t xml:space="preserve">- </w:t>
      </w:r>
      <w:r w:rsidRPr="007B0F08" w:rsidR="00511A36">
        <w:t xml:space="preserve">протоколом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>
        <w:t xml:space="preserve"> </w:t>
      </w:r>
      <w:r w:rsidRPr="007B0F08" w:rsidR="00511A36">
        <w:t xml:space="preserve">о направлении на медицинское освидетельствование </w:t>
      </w:r>
      <w:r w:rsidRPr="007B0F08" w:rsidR="00A256B5">
        <w:t xml:space="preserve">на состояние опьянения </w:t>
      </w:r>
      <w:r w:rsidRPr="007B0F08" w:rsidR="005D2F50">
        <w:t xml:space="preserve">от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 w:rsidR="00461FFA">
        <w:t xml:space="preserve"> г.</w:t>
      </w:r>
      <w:r w:rsidRPr="007B0F08" w:rsidR="00AE479C">
        <w:t xml:space="preserve">, согласно которому </w:t>
      </w:r>
      <w:r w:rsidRPr="007B0F08" w:rsidR="00A93524">
        <w:t xml:space="preserve">Мазун С.А. </w:t>
      </w:r>
      <w:r w:rsidRPr="007B0F08">
        <w:t>согласился</w:t>
      </w:r>
      <w:r w:rsidRPr="007B0F08" w:rsidR="00AE479C">
        <w:t xml:space="preserve"> пройти медицинское освидетельствование на состояние опьянения, основанием для направления на медицинское освидетельствован</w:t>
      </w:r>
      <w:r w:rsidRPr="007B0F08" w:rsidR="00A93524">
        <w:t>ие на состояние опьянения явилось наличие достаточных оснований полагать, что Мазун С.А. находится в состоянии опьянения, и отрицательный результат освидетельствования на состояни</w:t>
      </w:r>
      <w:r w:rsidRPr="007B0F08" w:rsidR="005C5067">
        <w:t>е</w:t>
      </w:r>
      <w:r w:rsidRPr="007B0F08" w:rsidR="00A93524">
        <w:t xml:space="preserve"> алкогольного опьянения</w:t>
      </w:r>
      <w:r w:rsidRPr="007B0F08" w:rsidR="00AE479C">
        <w:t xml:space="preserve">; </w:t>
      </w:r>
    </w:p>
    <w:p w:rsidR="00523F45" w:rsidRPr="007B0F08" w:rsidP="00480303">
      <w:pPr>
        <w:ind w:firstLine="567"/>
        <w:jc w:val="both"/>
      </w:pPr>
      <w:r w:rsidRPr="007B0F08">
        <w:t>- актом медицинского освидетельствования на состоя</w:t>
      </w:r>
      <w:r w:rsidRPr="007B0F08">
        <w:t xml:space="preserve">ние опьянения (алкогольного, наркотического или иного токсического)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>
        <w:t>.</w:t>
      </w:r>
      <w:r w:rsidRPr="007B0F08">
        <w:t xml:space="preserve">, </w:t>
      </w:r>
      <w:r w:rsidRPr="007B0F08" w:rsidR="005C5067">
        <w:t xml:space="preserve">согласно которому пункте 13.1 отмечен результат исследования 0,00 мг/л, </w:t>
      </w:r>
      <w:r w:rsidRPr="007B0F08" w:rsidR="008951EA">
        <w:t xml:space="preserve">в пункте 13.2 имеется запись о том, что второе освидетельствование не проводилось, </w:t>
      </w:r>
      <w:r w:rsidRPr="007B0F08" w:rsidR="00815EBA">
        <w:t>в пункте 17 сделана запись фельдшером «от медицинского освидетельствования освидетельствуемый отказался»</w:t>
      </w:r>
      <w:r w:rsidRPr="007B0F08" w:rsidR="00C4075F">
        <w:t>;</w:t>
      </w:r>
    </w:p>
    <w:p w:rsidR="00187C4E" w:rsidRPr="008556B4" w:rsidP="00187C4E">
      <w:pPr>
        <w:ind w:firstLine="567"/>
        <w:jc w:val="both"/>
      </w:pPr>
      <w:r w:rsidRPr="007B0F08">
        <w:t xml:space="preserve">- свидетельством о поверке средства измерения; паспортом анализатора паров этанола в выдыхаемом воздухе </w:t>
      </w:r>
      <w:r w:rsidR="008556B4">
        <w:t xml:space="preserve"> </w:t>
      </w:r>
      <w:r w:rsidR="008556B4">
        <w:rPr>
          <w:sz w:val="28"/>
          <w:szCs w:val="28"/>
        </w:rPr>
        <w:t>(данные изъяты)</w:t>
      </w:r>
    </w:p>
    <w:p w:rsidR="00187C4E" w:rsidRPr="007B0F08" w:rsidP="00187C4E">
      <w:pPr>
        <w:ind w:firstLine="567"/>
        <w:jc w:val="both"/>
      </w:pPr>
      <w:r w:rsidRPr="007B0F08">
        <w:t xml:space="preserve">- протоколом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>
        <w:t xml:space="preserve"> о задержании транспортного средства </w:t>
      </w:r>
      <w:r w:rsidR="008556B4">
        <w:t xml:space="preserve"> </w:t>
      </w:r>
      <w:r w:rsidR="008556B4">
        <w:rPr>
          <w:sz w:val="28"/>
          <w:szCs w:val="28"/>
        </w:rPr>
        <w:t>(данные изъяты)</w:t>
      </w:r>
      <w:r w:rsidRPr="007B0F08">
        <w:t xml:space="preserve"> с подписью </w:t>
      </w:r>
      <w:r w:rsidRPr="007B0F08">
        <w:t>Мазуна</w:t>
      </w:r>
      <w:r w:rsidRPr="007B0F08">
        <w:t xml:space="preserve"> С.А.;</w:t>
      </w:r>
    </w:p>
    <w:p w:rsidR="005C5067" w:rsidRPr="007B0F08" w:rsidP="00480303">
      <w:pPr>
        <w:ind w:firstLine="567"/>
        <w:jc w:val="both"/>
      </w:pPr>
      <w:r w:rsidRPr="007B0F08">
        <w:t xml:space="preserve">- справкой </w:t>
      </w:r>
      <w:r w:rsidRPr="007B0F08">
        <w:t>от</w:t>
      </w:r>
      <w:r w:rsidRPr="007B0F08">
        <w:t xml:space="preserve"> </w:t>
      </w:r>
      <w:r w:rsidR="008556B4">
        <w:t xml:space="preserve"> </w:t>
      </w:r>
      <w:r w:rsidR="008556B4">
        <w:rPr>
          <w:sz w:val="28"/>
          <w:szCs w:val="28"/>
        </w:rPr>
        <w:t>(</w:t>
      </w:r>
      <w:r w:rsidR="008556B4">
        <w:rPr>
          <w:sz w:val="28"/>
          <w:szCs w:val="28"/>
        </w:rPr>
        <w:t>данные</w:t>
      </w:r>
      <w:r w:rsidR="008556B4">
        <w:rPr>
          <w:sz w:val="28"/>
          <w:szCs w:val="28"/>
        </w:rPr>
        <w:t xml:space="preserve"> изъяты)</w:t>
      </w:r>
      <w:r w:rsidRPr="007B0F08">
        <w:t xml:space="preserve"> согласно которой </w:t>
      </w:r>
      <w:r w:rsidRPr="007B0F08">
        <w:t>Мазун</w:t>
      </w:r>
      <w:r w:rsidRPr="007B0F08">
        <w:t xml:space="preserve"> С.А. среди лишенных права управления не значится, получал водительское удостоверение, в течение года к админ</w:t>
      </w:r>
      <w:r w:rsidRPr="007B0F08">
        <w:t>истративной ответственности по ст. 12.8, 12.26 КоАП РФ, ч.ч. 2, 4, 6 ст. 264, ст. 264.1 УК РФ не привлекался.</w:t>
      </w:r>
    </w:p>
    <w:p w:rsidR="004D4500" w:rsidRPr="007B0F08" w:rsidP="00480303">
      <w:pPr>
        <w:ind w:firstLine="567"/>
        <w:jc w:val="both"/>
      </w:pPr>
      <w:r w:rsidRPr="007B0F08">
        <w:t xml:space="preserve">Кроме того, вина </w:t>
      </w:r>
      <w:r w:rsidRPr="007B0F08" w:rsidR="008951EA">
        <w:t>Мазуна С.А.</w:t>
      </w:r>
      <w:r w:rsidRPr="007B0F08" w:rsidR="002A3A0B">
        <w:t xml:space="preserve"> </w:t>
      </w:r>
      <w:r w:rsidRPr="007B0F08">
        <w:t>в совершении административного правонаруш</w:t>
      </w:r>
      <w:r w:rsidRPr="007B0F08" w:rsidR="00BF6480">
        <w:t>ения подтверждается видеозапис</w:t>
      </w:r>
      <w:r w:rsidRPr="007B0F08" w:rsidR="00AD3258">
        <w:t xml:space="preserve">ями к протоколу </w:t>
      </w:r>
      <w:r w:rsidRPr="007B0F08" w:rsidR="00BF6480">
        <w:t>об админист</w:t>
      </w:r>
      <w:r w:rsidRPr="007B0F08" w:rsidR="00AD3258">
        <w:t xml:space="preserve">ративном правонарушении, а также видеозаписью из кабинета освидетельствования на состояние опьянения </w:t>
      </w:r>
      <w:r w:rsidRPr="007B0F08" w:rsidR="00F7304C">
        <w:t>ГБУЗ РК «Феодосийский медицинский центр»</w:t>
      </w:r>
      <w:r w:rsidRPr="007B0F08" w:rsidR="00AD3258">
        <w:t>,</w:t>
      </w:r>
      <w:r w:rsidRPr="007B0F08">
        <w:t xml:space="preserve"> исследованн</w:t>
      </w:r>
      <w:r w:rsidRPr="007B0F08" w:rsidR="00AD3258">
        <w:t>ыми</w:t>
      </w:r>
      <w:r w:rsidRPr="007B0F08">
        <w:t xml:space="preserve"> в судебном заседании.</w:t>
      </w:r>
    </w:p>
    <w:p w:rsidR="004D4500" w:rsidRPr="007B0F08" w:rsidP="00480303">
      <w:pPr>
        <w:ind w:firstLine="567"/>
        <w:jc w:val="both"/>
      </w:pPr>
      <w:r w:rsidRPr="007B0F08">
        <w:t>Оценивая видеозапис</w:t>
      </w:r>
      <w:r w:rsidRPr="007B0F08" w:rsidR="00AD3258">
        <w:t>и</w:t>
      </w:r>
      <w:r w:rsidRPr="007B0F08">
        <w:t xml:space="preserve">, суд признает </w:t>
      </w:r>
      <w:r w:rsidRPr="007B0F08" w:rsidR="00AD3258">
        <w:t>их</w:t>
      </w:r>
      <w:r w:rsidRPr="007B0F08">
        <w:t xml:space="preserve"> достоверным и допустимым </w:t>
      </w:r>
      <w:r w:rsidRPr="007B0F08" w:rsidR="00AD3258">
        <w:t>доказательств</w:t>
      </w:r>
      <w:r w:rsidRPr="007B0F08" w:rsidR="0015450D">
        <w:t>ом</w:t>
      </w:r>
      <w:r w:rsidRPr="007B0F08">
        <w:t>, поскольку обесп</w:t>
      </w:r>
      <w:r w:rsidRPr="007B0F08">
        <w:t>ечива</w:t>
      </w:r>
      <w:r w:rsidRPr="007B0F08" w:rsidR="00AD3258">
        <w:t>ю</w:t>
      </w:r>
      <w:r w:rsidRPr="007B0F08">
        <w:t>т визуальную идентификацию объектов и участников проводимых процессуальных действий, аудиофиксацию речи, последовательн</w:t>
      </w:r>
      <w:r w:rsidRPr="007B0F08" w:rsidR="00AD3258">
        <w:t>ые</w:t>
      </w:r>
      <w:r w:rsidRPr="007B0F08">
        <w:t xml:space="preserve"> и соотнос</w:t>
      </w:r>
      <w:r w:rsidRPr="007B0F08" w:rsidR="00AD3258">
        <w:t>я</w:t>
      </w:r>
      <w:r w:rsidRPr="007B0F08">
        <w:t>тся с местом и временем совершения административного правонарушения, отраженными в указанных выше доказательствах, и в</w:t>
      </w:r>
      <w:r w:rsidRPr="007B0F08">
        <w:t xml:space="preserve"> полном объеме содерж</w:t>
      </w:r>
      <w:r w:rsidRPr="007B0F08" w:rsidR="00AD3258">
        <w:t>а</w:t>
      </w:r>
      <w:r w:rsidRPr="007B0F08">
        <w:t xml:space="preserve">т фиксацию процедуры разъяснения </w:t>
      </w:r>
      <w:r w:rsidRPr="007B0F08" w:rsidR="008951EA">
        <w:t xml:space="preserve">Мазуну С.А. </w:t>
      </w:r>
      <w:r w:rsidRPr="007B0F08">
        <w:t>процессуальных прав, процедуры освидетельствовани</w:t>
      </w:r>
      <w:r w:rsidRPr="007B0F08" w:rsidR="008951EA">
        <w:t>я Мазуна С.А.</w:t>
      </w:r>
      <w:r w:rsidRPr="007B0F08">
        <w:t xml:space="preserve"> на состояние опьянения на месте и процедуру направления </w:t>
      </w:r>
      <w:r w:rsidRPr="007B0F08" w:rsidR="00AD3258">
        <w:t>и проведения</w:t>
      </w:r>
      <w:r w:rsidRPr="007B0F08">
        <w:t xml:space="preserve"> медицинско</w:t>
      </w:r>
      <w:r w:rsidRPr="007B0F08" w:rsidR="00AD3258">
        <w:t>го</w:t>
      </w:r>
      <w:r w:rsidRPr="007B0F08">
        <w:t xml:space="preserve"> освидетельствовани</w:t>
      </w:r>
      <w:r w:rsidRPr="007B0F08" w:rsidR="00AD3258">
        <w:t>я</w:t>
      </w:r>
      <w:r w:rsidRPr="007B0F08">
        <w:t xml:space="preserve"> на состояние опьянения.</w:t>
      </w:r>
    </w:p>
    <w:p w:rsidR="00BC3395" w:rsidRPr="007B0F08" w:rsidP="00480303">
      <w:pPr>
        <w:ind w:firstLine="567"/>
        <w:jc w:val="both"/>
      </w:pPr>
      <w:r w:rsidRPr="007B0F08">
        <w:t xml:space="preserve">Из видеозаписи </w:t>
      </w:r>
      <w:r w:rsidRPr="007B0F08" w:rsidR="00AD3258">
        <w:t xml:space="preserve">к протоколу об административном правонарушении </w:t>
      </w:r>
      <w:r w:rsidRPr="007B0F08" w:rsidR="00F7304C">
        <w:t>следует</w:t>
      </w:r>
      <w:r w:rsidRPr="007B0F08">
        <w:t xml:space="preserve">, что </w:t>
      </w:r>
      <w:r w:rsidRPr="007B0F08" w:rsidR="008951EA">
        <w:t xml:space="preserve">Мазун С.А. </w:t>
      </w:r>
      <w:r w:rsidRPr="007B0F08" w:rsidR="00EC7F65">
        <w:t>сообщает об управлении транспортным средством</w:t>
      </w:r>
      <w:r w:rsidRPr="007B0F08" w:rsidR="008951EA">
        <w:t>.</w:t>
      </w:r>
    </w:p>
    <w:p w:rsidR="00F33DB6" w:rsidRPr="007B0F08" w:rsidP="00480303">
      <w:pPr>
        <w:ind w:firstLine="567"/>
        <w:jc w:val="both"/>
      </w:pPr>
      <w:r w:rsidRPr="007B0F08">
        <w:t>Из видеозаписи из кабинета освидетельствования на состояние опьянения усматривается, что на предложение сдать мочу на анали</w:t>
      </w:r>
      <w:r w:rsidRPr="007B0F08">
        <w:t xml:space="preserve">з </w:t>
      </w:r>
      <w:r w:rsidRPr="007B0F08" w:rsidR="008951EA">
        <w:t xml:space="preserve">Мазун С.А. </w:t>
      </w:r>
      <w:r w:rsidRPr="007B0F08">
        <w:t xml:space="preserve">согласился, сходил в туалет, но вернулся, сообщил, что сдать мочу у </w:t>
      </w:r>
      <w:r w:rsidRPr="007B0F08" w:rsidR="00DE7DC4">
        <w:t>н</w:t>
      </w:r>
      <w:r w:rsidRPr="007B0F08">
        <w:t xml:space="preserve">его не получается, так как у него имеется заболевание простатит и ему больно. При этом </w:t>
      </w:r>
      <w:r w:rsidRPr="007B0F08" w:rsidR="005B637A">
        <w:t xml:space="preserve">медицинское освидетельствование длилось с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</w:p>
    <w:p w:rsidR="005B637A" w:rsidRPr="007B0F08" w:rsidP="00480303">
      <w:pPr>
        <w:ind w:firstLine="540"/>
        <w:jc w:val="both"/>
      </w:pPr>
      <w:r w:rsidRPr="007B0F08">
        <w:t>Утверждения Мазуна С.А. о том, что он в силу состояния здоровья не имел возможности сдать биологический объект, ничем объективно не подтверждены. В судебном заседании Мазуном С.А. не представлено сведений о на</w:t>
      </w:r>
      <w:r w:rsidRPr="007B0F08">
        <w:t>личии у него заболеваний мочеполовой системы, а было сообщено</w:t>
      </w:r>
      <w:r w:rsidRPr="007B0F08" w:rsidR="00B23B72">
        <w:t xml:space="preserve"> суду</w:t>
      </w:r>
      <w:r w:rsidRPr="007B0F08">
        <w:t>, что собой справку он не носит.</w:t>
      </w:r>
    </w:p>
    <w:p w:rsidR="00156C84" w:rsidRPr="007B0F08" w:rsidP="00480303">
      <w:pPr>
        <w:ind w:firstLine="540"/>
        <w:jc w:val="both"/>
      </w:pPr>
      <w:r w:rsidRPr="007B0F08">
        <w:t>Более того, следует принять во внимание, что при подписании всех процессуальных документов Мазун С.А. не заявлял сотрудникам ДПС, что у него имеется заболева</w:t>
      </w:r>
      <w:r w:rsidRPr="007B0F08">
        <w:t>ние мочеполовой системы, а сообщил о заболевании только при прохождении медицинского освидетельствования.</w:t>
      </w:r>
    </w:p>
    <w:p w:rsidR="0043777C" w:rsidRPr="007B0F08" w:rsidP="00480303">
      <w:pPr>
        <w:ind w:firstLine="540"/>
        <w:jc w:val="both"/>
      </w:pPr>
      <w:r w:rsidRPr="007B0F08">
        <w:t>Основанием привлечения к административной ответственности по статье 12.26 КоАП РФ является зафиксированный в протоколе об административном правонаруше</w:t>
      </w:r>
      <w:r w:rsidRPr="007B0F08">
        <w:t xml:space="preserve">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43777C" w:rsidRPr="007B0F08" w:rsidP="00480303">
      <w:pPr>
        <w:ind w:firstLine="540"/>
        <w:jc w:val="both"/>
      </w:pPr>
      <w:r w:rsidRPr="007B0F08">
        <w:t>В качестве отказа от освидетел</w:t>
      </w:r>
      <w:r w:rsidRPr="007B0F08">
        <w:t>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 (</w:t>
      </w:r>
      <w:r w:rsidRPr="007B0F08" w:rsidR="00E55C14">
        <w:t>пункт 11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7B0F08">
        <w:t xml:space="preserve">). </w:t>
      </w:r>
    </w:p>
    <w:p w:rsidR="0043777C" w:rsidRPr="007B0F08" w:rsidP="00480303">
      <w:pPr>
        <w:ind w:firstLine="540"/>
        <w:jc w:val="both"/>
      </w:pPr>
      <w:r w:rsidRPr="007B0F08">
        <w:t xml:space="preserve">Факт отказа Мазуна С.А. от прохождения медицинского освидетельствования зафиксирован в Акте медицинского освидетельствования на состояние опьянения </w:t>
      </w:r>
      <w:r w:rsidR="008556B4">
        <w:rPr>
          <w:sz w:val="28"/>
          <w:szCs w:val="28"/>
        </w:rPr>
        <w:t>(данные изъяты)</w:t>
      </w:r>
      <w:r w:rsidR="008556B4">
        <w:t xml:space="preserve"> </w:t>
      </w:r>
      <w:r w:rsidRPr="007B0F08">
        <w:t>г., фельдшером Новиковой С.Н., прошедшей повышение квалификации по дополнитель</w:t>
      </w:r>
      <w:r w:rsidRPr="007B0F08">
        <w:t xml:space="preserve">ной профессиональной программе «Медицинское освидетельствование на состояние алкогольного, наркотического или иного вида опьянения» в объеме 36 часов, о чем имеется удостоверение </w:t>
      </w:r>
      <w:r w:rsidR="008556B4">
        <w:t xml:space="preserve"> </w:t>
      </w:r>
      <w:r w:rsidR="008556B4">
        <w:rPr>
          <w:sz w:val="28"/>
          <w:szCs w:val="28"/>
        </w:rPr>
        <w:t>(данные изъяты)</w:t>
      </w:r>
    </w:p>
    <w:p w:rsidR="0043777C" w:rsidRPr="007B0F08" w:rsidP="00480303">
      <w:pPr>
        <w:ind w:firstLine="540"/>
        <w:jc w:val="both"/>
      </w:pPr>
      <w:r w:rsidRPr="007B0F08">
        <w:t xml:space="preserve">Вопреки доводам защитника срок действия удостоверения </w:t>
      </w:r>
      <w:r w:rsidRPr="007B0F08" w:rsidR="00C64ADB">
        <w:t>фельдшера</w:t>
      </w:r>
      <w:r w:rsidRPr="007B0F08">
        <w:t xml:space="preserve"> о повышении квалификации выдается на период от трех до пяти лет и на момент проведения процедуры освидетельствования этот срок не истек (обучение пройдено </w:t>
      </w:r>
      <w:r w:rsidRPr="007B0F08" w:rsidR="00C64ADB">
        <w:t>фельдшер</w:t>
      </w:r>
      <w:r w:rsidRPr="007B0F08">
        <w:t>ом</w:t>
      </w:r>
      <w:r w:rsidRPr="007B0F08" w:rsidR="00C64ADB">
        <w:t xml:space="preserve"> с </w:t>
      </w:r>
      <w:r w:rsidR="008556B4">
        <w:t xml:space="preserve"> </w:t>
      </w:r>
      <w:r w:rsidR="008556B4">
        <w:rPr>
          <w:sz w:val="28"/>
          <w:szCs w:val="28"/>
        </w:rPr>
        <w:t>(данные изъяты)</w:t>
      </w:r>
    </w:p>
    <w:p w:rsidR="00F413AE" w:rsidRPr="007B0F08" w:rsidP="00480303">
      <w:pPr>
        <w:ind w:firstLine="540"/>
        <w:jc w:val="both"/>
      </w:pPr>
      <w:r w:rsidRPr="007B0F08">
        <w:t>Доводы о том, что Мазуну С.А. не было предложено сд</w:t>
      </w:r>
      <w:r w:rsidRPr="007B0F08">
        <w:t>ать анализ крови, что свидетельствует о нарушении порядка проведения медицинского освидетельствования, являются несостоятельными. Забор анализа крови согласно Порядка проведения медицинского освидетельствования на состояние опьянения (алкогольного, наркоти</w:t>
      </w:r>
      <w:r w:rsidRPr="007B0F08">
        <w:t xml:space="preserve">ческого или иного токсического), утвержденного приказом Министерства здравоохранения Российской Федерации от 18 декабря 2015 г. № 933н, осуществляется только после прохождения освидетельствуемым инструментального исследования (осмотр врачом-специалистом и </w:t>
      </w:r>
      <w:r w:rsidRPr="007B0F08">
        <w:t>исследование выдыхаемого воздуха на наличие алкоголя) и лабораторного исследования (забор мочи). Из материалов дела следует, и не отрицалось самим Мазуном С.А., что он не стал сдавать биологический объект (мочу), тем самым отказался от прохождения медицинс</w:t>
      </w:r>
      <w:r w:rsidRPr="007B0F08">
        <w:t>кого освидетельствования на состояние опьянения. Таким образом, у медицинского работника отсутствовали основания для направления Мазуна С.А. на сдачу анализа крови.</w:t>
      </w:r>
    </w:p>
    <w:p w:rsidR="00CD7617" w:rsidRPr="007B0F08" w:rsidP="00480303">
      <w:pPr>
        <w:ind w:firstLine="540"/>
        <w:jc w:val="both"/>
      </w:pPr>
      <w:r w:rsidRPr="007B0F08">
        <w:t>Вопреки доводам защитника, Мазун</w:t>
      </w:r>
      <w:r w:rsidRPr="007B0F08">
        <w:t xml:space="preserve"> С.А. не получил акт медицинского освидетельствования на состояние опьянения, поскольку он </w:t>
      </w:r>
      <w:r w:rsidRPr="007B0F08" w:rsidR="00CD52C3">
        <w:t xml:space="preserve">отказался </w:t>
      </w:r>
      <w:r w:rsidRPr="007B0F08">
        <w:t xml:space="preserve">от </w:t>
      </w:r>
      <w:r w:rsidRPr="007B0F08" w:rsidR="00480303">
        <w:t xml:space="preserve">его </w:t>
      </w:r>
      <w:r w:rsidRPr="007B0F08">
        <w:t>получени</w:t>
      </w:r>
      <w:r w:rsidRPr="007B0F08" w:rsidR="00CD52C3">
        <w:t>я</w:t>
      </w:r>
      <w:r w:rsidRPr="007B0F08">
        <w:t>.</w:t>
      </w:r>
    </w:p>
    <w:p w:rsidR="004D4500" w:rsidRPr="007B0F08" w:rsidP="00480303">
      <w:pPr>
        <w:ind w:firstLine="567"/>
        <w:jc w:val="both"/>
      </w:pPr>
      <w:r w:rsidRPr="007B0F08">
        <w:t xml:space="preserve">Имеющиеся в материалах дела процессуальные документы, положенные в основу постановления, составлены последовательно уполномоченным </w:t>
      </w:r>
      <w:r w:rsidRPr="007B0F08">
        <w:t>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CD7617" w:rsidRPr="007B0F08" w:rsidP="00480303">
      <w:pPr>
        <w:ind w:firstLine="567"/>
        <w:jc w:val="both"/>
      </w:pPr>
      <w:r w:rsidRPr="007B0F08">
        <w:t>Ссылка защитника на то, что в протоколе об административном правонарушении местом отказа указ г. Щелкино, не</w:t>
      </w:r>
      <w:r w:rsidRPr="007B0F08">
        <w:t xml:space="preserve"> основана на материалах дела.</w:t>
      </w:r>
    </w:p>
    <w:p w:rsidR="004F54CD" w:rsidRPr="007B0F08" w:rsidP="00480303">
      <w:pPr>
        <w:ind w:firstLine="567"/>
        <w:jc w:val="both"/>
      </w:pPr>
      <w:r w:rsidRPr="007B0F08">
        <w:t xml:space="preserve">Каких либо доказательств о применении к </w:t>
      </w:r>
      <w:r w:rsidRPr="007B0F08" w:rsidR="00D90482">
        <w:t xml:space="preserve">Мазуну С.А. </w:t>
      </w:r>
      <w:r w:rsidRPr="007B0F08">
        <w:t>морального, либо психологического давления суду не предостав</w:t>
      </w:r>
      <w:r w:rsidRPr="007B0F08" w:rsidR="00D84551">
        <w:t>лено</w:t>
      </w:r>
      <w:r w:rsidRPr="007B0F08">
        <w:t>.</w:t>
      </w:r>
    </w:p>
    <w:p w:rsidR="004F54CD" w:rsidRPr="007B0F08" w:rsidP="00480303">
      <w:pPr>
        <w:ind w:firstLine="567"/>
        <w:jc w:val="both"/>
      </w:pPr>
      <w:r w:rsidRPr="007B0F08">
        <w:t xml:space="preserve">Совокупность представленных доказательств, позволяет суду сделать однозначный вывод о виновности </w:t>
      </w:r>
      <w:r w:rsidRPr="007B0F08" w:rsidR="00D90482">
        <w:t xml:space="preserve">Мазуна С.А. </w:t>
      </w:r>
      <w:r w:rsidRPr="007B0F08">
        <w:t>в совершении административного правонарушения, предусмотренного ч. 1 ст. 12.26 КоАП РФ.</w:t>
      </w:r>
    </w:p>
    <w:p w:rsidR="004F54CD" w:rsidRPr="007B0F08" w:rsidP="00480303">
      <w:pPr>
        <w:ind w:firstLine="567"/>
        <w:jc w:val="both"/>
      </w:pPr>
      <w:r w:rsidRPr="007B0F08">
        <w:t xml:space="preserve">Версия стороны защиты о невиновности </w:t>
      </w:r>
      <w:r w:rsidRPr="007B0F08" w:rsidR="00D90482">
        <w:t xml:space="preserve">Мазуна С.А. </w:t>
      </w:r>
      <w:r w:rsidRPr="007B0F08">
        <w:t xml:space="preserve">судом в ходе судебного разбирательства проверена, но объективного подтверждения не нашла, опровергается совокупностью </w:t>
      </w:r>
      <w:r w:rsidRPr="007B0F08" w:rsidR="00D84551">
        <w:t>представленных доказательств</w:t>
      </w:r>
      <w:r w:rsidRPr="007B0F08">
        <w:t>. Такая позиция расценивается судом как способ защиты с целью уйти от ответственности.</w:t>
      </w:r>
    </w:p>
    <w:p w:rsidR="004F54CD" w:rsidRPr="007B0F08" w:rsidP="00480303">
      <w:pPr>
        <w:ind w:firstLine="567"/>
        <w:jc w:val="both"/>
      </w:pPr>
      <w:r w:rsidRPr="007B0F08">
        <w:t xml:space="preserve">Факт соблюдения сотрудниками ДПС установленного порядка направления </w:t>
      </w:r>
      <w:r w:rsidRPr="007B0F08" w:rsidR="00D90482">
        <w:t xml:space="preserve">Мазуна С.А. </w:t>
      </w:r>
      <w:r w:rsidRPr="007B0F08">
        <w:t>на медицинское освидетельствование и факт его отказа пройти м</w:t>
      </w:r>
      <w:r w:rsidRPr="007B0F08">
        <w:t xml:space="preserve">едицинское освидетельствование на состояние опьянения подтверждаются совокупностью исследованных судом доказательств. </w:t>
      </w:r>
    </w:p>
    <w:p w:rsidR="004F54CD" w:rsidRPr="007B0F08" w:rsidP="00480303">
      <w:pPr>
        <w:ind w:firstLine="567"/>
        <w:jc w:val="both"/>
      </w:pPr>
      <w:r w:rsidRPr="007B0F08">
        <w:t xml:space="preserve">Действия сотрудников полиции, а также соответствующие протоколы в установленном порядке </w:t>
      </w:r>
      <w:r w:rsidRPr="007B0F08" w:rsidR="00D90482">
        <w:t xml:space="preserve">Мазуном С.А. </w:t>
      </w:r>
      <w:r w:rsidRPr="007B0F08">
        <w:t xml:space="preserve">не обжалованы. </w:t>
      </w:r>
    </w:p>
    <w:p w:rsidR="004F54CD" w:rsidRPr="007B0F08" w:rsidP="00480303">
      <w:pPr>
        <w:ind w:firstLine="567"/>
        <w:jc w:val="both"/>
      </w:pPr>
      <w:r w:rsidRPr="007B0F08">
        <w:t>То обстоятельство, ч</w:t>
      </w:r>
      <w:r w:rsidRPr="007B0F08">
        <w:t xml:space="preserve">то на видео не зафиксировано </w:t>
      </w:r>
      <w:r w:rsidRPr="007B0F08" w:rsidR="001805FB">
        <w:t xml:space="preserve">полное </w:t>
      </w:r>
      <w:r w:rsidRPr="007B0F08">
        <w:t>составление должностным лицом процессуальных документов, не является основанием для освобождения привлекаемого лица от ответственности в данном случае, поскольку процедура отстранения от управления транспортным средством</w:t>
      </w:r>
      <w:r w:rsidRPr="007B0F08">
        <w:t>, освидетельствования привлекаемого лица на состояние алкогольного опьянения на видео зафиксирована, а видеофиксация иных действий при оформлении подобного административного материала, законом в обязательном порядке не предусмотрена.</w:t>
      </w:r>
    </w:p>
    <w:p w:rsidR="001805FB" w:rsidRPr="007B0F08" w:rsidP="00480303">
      <w:pPr>
        <w:ind w:firstLine="540"/>
        <w:jc w:val="both"/>
      </w:pPr>
      <w:r w:rsidRPr="007B0F08">
        <w:t>Довод защитника о том,</w:t>
      </w:r>
      <w:r w:rsidRPr="007B0F08">
        <w:t xml:space="preserve"> что видеозапись административных процедур получена с нарушениями действующего законодательства ввиду использования в качестве технического средства видео-фиксации камеры мобильного телефона, является не состоятельным, поскольку действующее законодательств</w:t>
      </w:r>
      <w:r w:rsidRPr="007B0F08">
        <w:t>о не содержит запрета на использование данного средства фиксации.</w:t>
      </w:r>
    </w:p>
    <w:p w:rsidR="00496AB5" w:rsidRPr="007B0F08" w:rsidP="00496AB5">
      <w:pPr>
        <w:spacing w:line="288" w:lineRule="atLeast"/>
        <w:ind w:firstLine="540"/>
        <w:jc w:val="both"/>
      </w:pPr>
      <w:r w:rsidRPr="007B0F08">
        <w:t xml:space="preserve">Ссылка </w:t>
      </w:r>
      <w:r w:rsidRPr="007B0F08" w:rsidR="00B23B72">
        <w:t xml:space="preserve">защитника </w:t>
      </w:r>
      <w:r w:rsidRPr="007B0F08">
        <w:t>на то, что мировой судья не вправе по своей инициат</w:t>
      </w:r>
      <w:r w:rsidRPr="007B0F08" w:rsidR="00B23B72">
        <w:t>иве истребовать доказательства, вызвать свидетелей</w:t>
      </w:r>
      <w:r w:rsidRPr="007B0F08">
        <w:t>, основана на неправильном толковании норм КоАП РФ, поскольку в силу тре</w:t>
      </w:r>
      <w:r w:rsidRPr="007B0F08">
        <w:t>бований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дела.</w:t>
      </w:r>
    </w:p>
    <w:p w:rsidR="007D194F" w:rsidRPr="007B0F08" w:rsidP="00480303">
      <w:pPr>
        <w:ind w:firstLine="567"/>
        <w:jc w:val="both"/>
      </w:pPr>
      <w:r w:rsidRPr="007B0F08">
        <w:t>Д</w:t>
      </w:r>
      <w:r w:rsidRPr="007B0F08" w:rsidR="00710343">
        <w:t xml:space="preserve">ействия </w:t>
      </w:r>
      <w:r w:rsidRPr="007B0F08" w:rsidR="00DE7DC4">
        <w:t>Мазуна С.А.</w:t>
      </w:r>
      <w:r w:rsidRPr="007B0F08" w:rsidR="0015450D">
        <w:t xml:space="preserve"> </w:t>
      </w:r>
      <w:r w:rsidRPr="007B0F08" w:rsidR="008610F7">
        <w:t xml:space="preserve">правильно квалифицированы по </w:t>
      </w:r>
      <w:r w:rsidRPr="007B0F08" w:rsidR="00634BF3">
        <w:t>ч.</w:t>
      </w:r>
      <w:r w:rsidRPr="007B0F08" w:rsidR="0015450D">
        <w:t xml:space="preserve"> </w:t>
      </w:r>
      <w:r w:rsidRPr="007B0F08">
        <w:t>1</w:t>
      </w:r>
      <w:r w:rsidRPr="007B0F08" w:rsidR="0015450D">
        <w:t xml:space="preserve"> </w:t>
      </w:r>
      <w:r w:rsidRPr="007B0F08" w:rsidR="008610F7">
        <w:t>ст.</w:t>
      </w:r>
      <w:r w:rsidRPr="007B0F08" w:rsidR="0015450D">
        <w:t xml:space="preserve"> </w:t>
      </w:r>
      <w:r w:rsidRPr="007B0F08" w:rsidR="008610F7">
        <w:t xml:space="preserve">12.26 КоАП РФ, </w:t>
      </w:r>
      <w:r w:rsidRPr="007B0F08" w:rsidR="00634BF3">
        <w:t xml:space="preserve">как </w:t>
      </w:r>
      <w:r w:rsidRPr="007B0F08" w:rsidR="003075CB"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7B0F08" w:rsidR="00E47DF7">
        <w:t>при этом</w:t>
      </w:r>
      <w:r w:rsidRPr="007B0F08" w:rsidR="003075CB">
        <w:t xml:space="preserve"> действия (бездействие) не содержат уголовно наказуемого деяния.</w:t>
      </w:r>
    </w:p>
    <w:p w:rsidR="004E6A24" w:rsidRPr="007B0F08" w:rsidP="00480303">
      <w:pPr>
        <w:ind w:firstLine="567"/>
        <w:jc w:val="both"/>
      </w:pPr>
      <w:r w:rsidRPr="007B0F08">
        <w:t xml:space="preserve">В соответствии с п. 2 ст. 4.1 </w:t>
      </w:r>
      <w:r w:rsidRPr="007B0F08" w:rsidR="00710343">
        <w:t>КоАП РФ</w:t>
      </w:r>
      <w:r w:rsidRPr="007B0F08"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7B0F08" w:rsidR="00B95D5F">
        <w:t>.</w:t>
      </w:r>
    </w:p>
    <w:p w:rsidR="007B4FA9" w:rsidRPr="007B0F08" w:rsidP="00480303">
      <w:pPr>
        <w:autoSpaceDE w:val="0"/>
        <w:autoSpaceDN w:val="0"/>
        <w:adjustRightInd w:val="0"/>
        <w:ind w:firstLine="567"/>
        <w:jc w:val="both"/>
        <w:outlineLvl w:val="2"/>
      </w:pPr>
      <w:r w:rsidRPr="007B0F08">
        <w:t>Обстоятельств, смягчающих и отягчаю</w:t>
      </w:r>
      <w:r w:rsidRPr="007B0F08">
        <w:t>щих административную ответственность при рассмотрении настоящего дела, не установлено.</w:t>
      </w:r>
    </w:p>
    <w:p w:rsidR="00790159" w:rsidRPr="007B0F08" w:rsidP="00480303">
      <w:pPr>
        <w:ind w:firstLine="567"/>
        <w:jc w:val="both"/>
      </w:pPr>
      <w:r w:rsidRPr="007B0F08">
        <w:t>С уч</w:t>
      </w:r>
      <w:r w:rsidRPr="007B0F08" w:rsidR="00F1102D">
        <w:t>е</w:t>
      </w:r>
      <w:r w:rsidRPr="007B0F08">
        <w:t xml:space="preserve">том изложенного, необходимым и достаточным для исправления правонарушителя будет являться наказание в виде </w:t>
      </w:r>
      <w:r w:rsidRPr="007B0F08" w:rsidR="00743D07">
        <w:t xml:space="preserve">административного штрафа </w:t>
      </w:r>
      <w:r w:rsidRPr="007B0F08">
        <w:t>с лишением права управления тран</w:t>
      </w:r>
      <w:r w:rsidRPr="007B0F08">
        <w:t xml:space="preserve">спортными средствами </w:t>
      </w:r>
      <w:r w:rsidRPr="007B0F08" w:rsidR="00743D07">
        <w:t>размере, предусмотренном санкцией статьи.</w:t>
      </w:r>
    </w:p>
    <w:p w:rsidR="008610F7" w:rsidRPr="007B0F08" w:rsidP="00480303">
      <w:pPr>
        <w:ind w:firstLine="567"/>
        <w:jc w:val="both"/>
      </w:pPr>
      <w:r w:rsidRPr="007B0F08">
        <w:t xml:space="preserve">На основании изложенного, руководствуясь </w:t>
      </w:r>
      <w:r w:rsidRPr="007B0F08" w:rsidR="00A3389B">
        <w:t xml:space="preserve">ч. </w:t>
      </w:r>
      <w:r w:rsidRPr="007B0F08" w:rsidR="004F4EC2">
        <w:t>1</w:t>
      </w:r>
      <w:r w:rsidRPr="007B0F08">
        <w:t>ст. 12.26</w:t>
      </w:r>
      <w:r w:rsidRPr="007B0F08" w:rsidR="00A3389B">
        <w:t>,</w:t>
      </w:r>
      <w:r w:rsidRPr="007B0F08">
        <w:t xml:space="preserve"> ст. 29.10 КоАП РФ, </w:t>
      </w:r>
      <w:r w:rsidRPr="007B0F08" w:rsidR="00A3389B">
        <w:t>мировой судья</w:t>
      </w:r>
    </w:p>
    <w:p w:rsidR="00302774" w:rsidRPr="007B0F08" w:rsidP="00480303">
      <w:pPr>
        <w:autoSpaceDE w:val="0"/>
        <w:autoSpaceDN w:val="0"/>
        <w:adjustRightInd w:val="0"/>
        <w:ind w:firstLine="708"/>
        <w:jc w:val="both"/>
        <w:outlineLvl w:val="2"/>
      </w:pPr>
    </w:p>
    <w:p w:rsidR="008610F7" w:rsidRPr="007B0F08" w:rsidP="00480303">
      <w:pPr>
        <w:jc w:val="center"/>
      </w:pPr>
      <w:r w:rsidRPr="007B0F08">
        <w:t>постановил:</w:t>
      </w:r>
    </w:p>
    <w:p w:rsidR="008610F7" w:rsidRPr="007B0F08" w:rsidP="00480303">
      <w:pPr>
        <w:jc w:val="both"/>
      </w:pPr>
    </w:p>
    <w:p w:rsidR="005E0091" w:rsidRPr="007B0F08" w:rsidP="00480303">
      <w:pPr>
        <w:ind w:firstLine="567"/>
        <w:jc w:val="both"/>
      </w:pPr>
      <w:r w:rsidRPr="007B0F08">
        <w:t xml:space="preserve">Признать виновным </w:t>
      </w:r>
      <w:r w:rsidRPr="007B0F08" w:rsidR="00D6494E">
        <w:t xml:space="preserve">Мазуна Сергея Анатольевича </w:t>
      </w:r>
      <w:r w:rsidRPr="007B0F08">
        <w:t>в совершении административного правонарушения</w:t>
      </w:r>
      <w:r w:rsidRPr="007B0F08">
        <w:t xml:space="preserve">, предусмотренного </w:t>
      </w:r>
      <w:r w:rsidRPr="007B0F08" w:rsidR="00C2331E">
        <w:t xml:space="preserve">ч. </w:t>
      </w:r>
      <w:r w:rsidRPr="007B0F08" w:rsidR="004F5423">
        <w:t>1</w:t>
      </w:r>
      <w:r w:rsidRPr="007B0F08" w:rsidR="0015450D">
        <w:t xml:space="preserve"> </w:t>
      </w:r>
      <w:r w:rsidRPr="007B0F08">
        <w:t xml:space="preserve">ст. 12.26 КоАП РФ и назначить ему административное наказание в виде административного штрафа в размере 30000 (тридцати тысяч) рублей с лишением его права управления транспортными средствами на срок 1 (один) год </w:t>
      </w:r>
      <w:r w:rsidRPr="007B0F08" w:rsidR="00D6494E">
        <w:t>9</w:t>
      </w:r>
      <w:r w:rsidRPr="007B0F08">
        <w:t xml:space="preserve"> (</w:t>
      </w:r>
      <w:r w:rsidRPr="007B0F08" w:rsidR="00D6494E">
        <w:t>девять</w:t>
      </w:r>
      <w:r w:rsidRPr="007B0F08">
        <w:t>) месяцев.</w:t>
      </w:r>
    </w:p>
    <w:p w:rsidR="006B5A42" w:rsidRPr="007B0F08" w:rsidP="00480303">
      <w:pPr>
        <w:ind w:firstLine="567"/>
        <w:jc w:val="both"/>
      </w:pPr>
      <w:r w:rsidRPr="007B0F08">
        <w:t xml:space="preserve">Сумму штрафа необходимо </w:t>
      </w:r>
      <w:r w:rsidRPr="007B0F08" w:rsidR="00302774">
        <w:t>оплатить по реквизитам</w:t>
      </w:r>
      <w:r w:rsidRPr="007B0F08">
        <w:t xml:space="preserve">: УФК по Республике Крым (ОМВД России по Ленинскому району) КПП 911101001, ИНН 9111000524, ОКТМО 35627405, номер счета получателя 03100643000000017500 в отделении РК Банка России, БИК 013510002, </w:t>
      </w:r>
      <w:r w:rsidRPr="007B0F08" w:rsidR="006A145A">
        <w:t>кор.</w:t>
      </w:r>
      <w:r w:rsidRPr="007B0F08" w:rsidR="0015450D">
        <w:t xml:space="preserve">сч. 40102810645370000035, УИН </w:t>
      </w:r>
      <w:r w:rsidRPr="007B0F08">
        <w:t>18810</w:t>
      </w:r>
      <w:r w:rsidRPr="007B0F08" w:rsidR="0015450D">
        <w:t>491242200000</w:t>
      </w:r>
      <w:r w:rsidRPr="007B0F08" w:rsidR="00D6494E">
        <w:t>863</w:t>
      </w:r>
      <w:r w:rsidRPr="007B0F08">
        <w:t>, КБК 18811601123010001140</w:t>
      </w:r>
      <w:r w:rsidRPr="007B0F08" w:rsidR="003B4717">
        <w:t>.</w:t>
      </w:r>
    </w:p>
    <w:p w:rsidR="006B5A42" w:rsidRPr="007B0F08" w:rsidP="00480303">
      <w:pPr>
        <w:ind w:firstLine="567"/>
        <w:jc w:val="both"/>
        <w:rPr>
          <w:shd w:val="clear" w:color="auto" w:fill="FFFFFF"/>
        </w:rPr>
      </w:pPr>
      <w:r w:rsidRPr="007B0F08">
        <w:rPr>
          <w:shd w:val="clear" w:color="auto" w:fill="FFFFFF"/>
        </w:rPr>
        <w:t xml:space="preserve">Разъяснить, что в соответствии с ч. 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7B0F08">
          <w:rPr>
            <w:rStyle w:val="Hyperlink"/>
            <w:color w:val="auto"/>
            <w:u w:val="none"/>
            <w:bdr w:val="none" w:sz="0" w:space="0" w:color="auto" w:frame="1"/>
          </w:rPr>
          <w:t>32.2 КоАП</w:t>
        </w:r>
      </w:hyperlink>
      <w:r w:rsidRPr="007B0F08">
        <w:rPr>
          <w:shd w:val="clear" w:color="auto" w:fill="FFFFFF"/>
        </w:rPr>
        <w:t> РФ административный штраф должен быть уплачен лицом,</w:t>
      </w:r>
      <w:r w:rsidRPr="007B0F08" w:rsidR="00DE7DC4">
        <w:rPr>
          <w:shd w:val="clear" w:color="auto" w:fill="FFFFFF"/>
        </w:rPr>
        <w:t xml:space="preserve"> </w:t>
      </w:r>
      <w:r w:rsidRPr="007B0F08">
        <w:rPr>
          <w:rStyle w:val="snippetequal"/>
          <w:bCs/>
          <w:bdr w:val="none" w:sz="0" w:space="0" w:color="auto" w:frame="1"/>
        </w:rPr>
        <w:t>привлеченным</w:t>
      </w:r>
      <w:r w:rsidRPr="007B0F08" w:rsidR="00DE7DC4">
        <w:rPr>
          <w:rStyle w:val="snippetequal"/>
          <w:bCs/>
          <w:bdr w:val="none" w:sz="0" w:space="0" w:color="auto" w:frame="1"/>
        </w:rPr>
        <w:t xml:space="preserve"> </w:t>
      </w:r>
      <w:r w:rsidRPr="007B0F08">
        <w:rPr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 w:rsidRPr="007B0F08">
        <w:rPr>
          <w:shd w:val="clear" w:color="auto" w:fill="FFFFFF"/>
        </w:rPr>
        <w:t xml:space="preserve">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</w:t>
      </w:r>
      <w:r w:rsidRPr="007B0F08">
        <w:rPr>
          <w:shd w:val="clear" w:color="auto" w:fill="FFFFFF"/>
        </w:rPr>
        <w:t>ральным законодательством.</w:t>
      </w:r>
    </w:p>
    <w:p w:rsidR="006B5A42" w:rsidRPr="007B0F08" w:rsidP="00480303">
      <w:pPr>
        <w:ind w:firstLine="567"/>
        <w:contextualSpacing/>
        <w:jc w:val="both"/>
      </w:pPr>
      <w:r w:rsidRPr="007B0F08">
        <w:rPr>
          <w:shd w:val="clear" w:color="auto" w:fill="FFFFFF"/>
        </w:rPr>
        <w:t xml:space="preserve">Согласно положения ч. 1 ст. </w:t>
      </w:r>
      <w:hyperlink r:id="rId6" w:tgtFrame="_blank" w:tooltip="КОАП &gt;  Раздел II. Особенная часть &gt;&lt;span class=" w:history="1">
        <w:r w:rsidRPr="007B0F08">
          <w:rPr>
            <w:rStyle w:val="Hyperlink"/>
            <w:color w:val="auto"/>
            <w:u w:val="none"/>
            <w:bdr w:val="none" w:sz="0" w:space="0" w:color="auto" w:frame="1"/>
          </w:rPr>
          <w:t>20.25</w:t>
        </w:r>
      </w:hyperlink>
      <w:r w:rsidRPr="007B0F08">
        <w:rPr>
          <w:shd w:val="clear" w:color="auto" w:fill="FFFFFF"/>
        </w:rPr>
        <w:t xml:space="preserve"> КоАП РФ неуплата административного штрафа в срок, п</w:t>
      </w:r>
      <w:r w:rsidRPr="007B0F08">
        <w:rPr>
          <w:shd w:val="clear" w:color="auto" w:fill="FFFFFF"/>
        </w:rPr>
        <w:t xml:space="preserve">редусмотренный КоАП РФ, влечет наложение административного штрафа в </w:t>
      </w:r>
      <w:r w:rsidRPr="007B0F08">
        <w:t xml:space="preserve"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7B0F08">
        <w:t>до пятидесяти часов.</w:t>
      </w:r>
    </w:p>
    <w:p w:rsidR="006B5A42" w:rsidRPr="007B0F08" w:rsidP="00480303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7B0F08">
        <w:rPr>
          <w:shd w:val="clear" w:color="auto" w:fill="FFFFFF"/>
        </w:rPr>
        <w:t>Разъяснить порядок исчисления срока лишения специального права. Т</w:t>
      </w:r>
      <w:r w:rsidRPr="007B0F08">
        <w:t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</w:t>
      </w:r>
      <w:r w:rsidRPr="007B0F08">
        <w:t>о специального права.</w:t>
      </w:r>
    </w:p>
    <w:p w:rsidR="006B5A42" w:rsidRPr="007B0F08" w:rsidP="00480303">
      <w:pPr>
        <w:autoSpaceDE w:val="0"/>
        <w:autoSpaceDN w:val="0"/>
        <w:adjustRightInd w:val="0"/>
        <w:ind w:firstLine="567"/>
        <w:jc w:val="both"/>
      </w:pPr>
      <w:r w:rsidRPr="007B0F08"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</w:t>
      </w:r>
      <w:r w:rsidRPr="007B0F08">
        <w:t>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6B5A42" w:rsidRPr="007B0F08" w:rsidP="00480303">
      <w:pPr>
        <w:ind w:firstLine="567"/>
        <w:jc w:val="both"/>
      </w:pPr>
      <w:r w:rsidRPr="007B0F08">
        <w:t xml:space="preserve">В случае </w:t>
      </w:r>
      <w:hyperlink r:id="rId7" w:history="1">
        <w:r w:rsidRPr="007B0F08">
          <w:t>уклонения</w:t>
        </w:r>
      </w:hyperlink>
      <w:r w:rsidRPr="007B0F08">
        <w:t xml:space="preserve"> лица, лишенного специального права, от сдачи соответствующего удостове</w:t>
      </w:r>
      <w:r w:rsidRPr="007B0F08">
        <w:t>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</w:t>
      </w:r>
      <w:r w:rsidRPr="007B0F08">
        <w:t>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B5A42" w:rsidRPr="007B0F08" w:rsidP="00480303">
      <w:pPr>
        <w:ind w:firstLine="567"/>
        <w:jc w:val="both"/>
      </w:pPr>
      <w:r w:rsidRPr="007B0F08">
        <w:t xml:space="preserve">Постановление может быть обжаловано в Ленинский районный суд Республики Крым через мирового судью судебного </w:t>
      </w:r>
      <w:r w:rsidRPr="007B0F08">
        <w:t>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376430" w:rsidRPr="007B0F08" w:rsidP="00480303">
      <w:pPr>
        <w:jc w:val="both"/>
      </w:pPr>
    </w:p>
    <w:p w:rsidR="00761618" w:rsidRPr="007B0F08" w:rsidP="00480303">
      <w:pPr>
        <w:ind w:firstLine="567"/>
        <w:jc w:val="both"/>
      </w:pPr>
      <w:r w:rsidRPr="007B0F08">
        <w:t xml:space="preserve">Мировой судья  </w:t>
      </w:r>
      <w:r w:rsidRPr="007B0F08" w:rsidR="00C43C0A">
        <w:tab/>
      </w:r>
      <w:r w:rsidRPr="007B0F08" w:rsidR="00C43C0A">
        <w:tab/>
      </w:r>
      <w:r w:rsidRPr="007B0F08" w:rsidR="00C43C0A">
        <w:tab/>
      </w:r>
      <w:r w:rsidR="00EE0D22">
        <w:t xml:space="preserve">/подпись/        </w:t>
      </w:r>
      <w:r w:rsidRPr="007B0F08" w:rsidR="00C43C0A">
        <w:tab/>
      </w:r>
      <w:r w:rsidRPr="007B0F08" w:rsidR="00C43C0A">
        <w:tab/>
      </w:r>
      <w:r w:rsidRPr="007B0F08" w:rsidR="007A2C62">
        <w:t>А.В. Баркалов</w:t>
      </w:r>
    </w:p>
    <w:sectPr w:rsidSect="00480303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523B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6B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23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12D0"/>
    <w:rsid w:val="00014046"/>
    <w:rsid w:val="0002402C"/>
    <w:rsid w:val="00024B4B"/>
    <w:rsid w:val="00027BC9"/>
    <w:rsid w:val="00027ED9"/>
    <w:rsid w:val="00030014"/>
    <w:rsid w:val="00034C1E"/>
    <w:rsid w:val="00051B43"/>
    <w:rsid w:val="0005710B"/>
    <w:rsid w:val="000637F0"/>
    <w:rsid w:val="000715A2"/>
    <w:rsid w:val="000809A6"/>
    <w:rsid w:val="00082EAB"/>
    <w:rsid w:val="00084B13"/>
    <w:rsid w:val="000869DF"/>
    <w:rsid w:val="000916B1"/>
    <w:rsid w:val="000A1AF9"/>
    <w:rsid w:val="000A3413"/>
    <w:rsid w:val="000A42C0"/>
    <w:rsid w:val="000A4477"/>
    <w:rsid w:val="000A5AD9"/>
    <w:rsid w:val="000A5DF9"/>
    <w:rsid w:val="000B0981"/>
    <w:rsid w:val="000B4E73"/>
    <w:rsid w:val="000C085F"/>
    <w:rsid w:val="000C70ED"/>
    <w:rsid w:val="000D71B9"/>
    <w:rsid w:val="000E3ED4"/>
    <w:rsid w:val="000E4166"/>
    <w:rsid w:val="000F0D52"/>
    <w:rsid w:val="000F43EB"/>
    <w:rsid w:val="00103930"/>
    <w:rsid w:val="00104AEB"/>
    <w:rsid w:val="00105560"/>
    <w:rsid w:val="0010663B"/>
    <w:rsid w:val="001101FC"/>
    <w:rsid w:val="0011130C"/>
    <w:rsid w:val="0011589D"/>
    <w:rsid w:val="0012131B"/>
    <w:rsid w:val="00124705"/>
    <w:rsid w:val="00124DEE"/>
    <w:rsid w:val="00130EC9"/>
    <w:rsid w:val="00131F18"/>
    <w:rsid w:val="00133BF8"/>
    <w:rsid w:val="00134A3F"/>
    <w:rsid w:val="001363AA"/>
    <w:rsid w:val="00142A33"/>
    <w:rsid w:val="00143298"/>
    <w:rsid w:val="00144642"/>
    <w:rsid w:val="00146A6C"/>
    <w:rsid w:val="00146AAB"/>
    <w:rsid w:val="001477D9"/>
    <w:rsid w:val="00150EE3"/>
    <w:rsid w:val="00153B75"/>
    <w:rsid w:val="0015450D"/>
    <w:rsid w:val="00156C84"/>
    <w:rsid w:val="00161C3E"/>
    <w:rsid w:val="00164FDE"/>
    <w:rsid w:val="00165B60"/>
    <w:rsid w:val="001711CE"/>
    <w:rsid w:val="00171630"/>
    <w:rsid w:val="00172E8B"/>
    <w:rsid w:val="001758D7"/>
    <w:rsid w:val="001805FB"/>
    <w:rsid w:val="0018783C"/>
    <w:rsid w:val="00187C4E"/>
    <w:rsid w:val="00195CC2"/>
    <w:rsid w:val="001A01C9"/>
    <w:rsid w:val="001A1157"/>
    <w:rsid w:val="001A1E4D"/>
    <w:rsid w:val="001A212F"/>
    <w:rsid w:val="001A386A"/>
    <w:rsid w:val="001A6362"/>
    <w:rsid w:val="001B0B47"/>
    <w:rsid w:val="001B353B"/>
    <w:rsid w:val="001B4305"/>
    <w:rsid w:val="001B45BA"/>
    <w:rsid w:val="001B5561"/>
    <w:rsid w:val="001B7DCD"/>
    <w:rsid w:val="001C04DE"/>
    <w:rsid w:val="001C2919"/>
    <w:rsid w:val="001C307D"/>
    <w:rsid w:val="001C45D1"/>
    <w:rsid w:val="001D23B3"/>
    <w:rsid w:val="001D5348"/>
    <w:rsid w:val="001E51A8"/>
    <w:rsid w:val="001F25BE"/>
    <w:rsid w:val="001F7BD3"/>
    <w:rsid w:val="002142FB"/>
    <w:rsid w:val="002152DB"/>
    <w:rsid w:val="002207FE"/>
    <w:rsid w:val="00223B3D"/>
    <w:rsid w:val="00226DC1"/>
    <w:rsid w:val="00243BCB"/>
    <w:rsid w:val="00257C87"/>
    <w:rsid w:val="00261DD6"/>
    <w:rsid w:val="00274C92"/>
    <w:rsid w:val="002804DF"/>
    <w:rsid w:val="00284254"/>
    <w:rsid w:val="0028697E"/>
    <w:rsid w:val="002A17C4"/>
    <w:rsid w:val="002A3A0B"/>
    <w:rsid w:val="002B2AF4"/>
    <w:rsid w:val="002B549C"/>
    <w:rsid w:val="002B6639"/>
    <w:rsid w:val="002B7921"/>
    <w:rsid w:val="002B7970"/>
    <w:rsid w:val="002C2521"/>
    <w:rsid w:val="002D2250"/>
    <w:rsid w:val="002D2E32"/>
    <w:rsid w:val="002D7DC1"/>
    <w:rsid w:val="002D7DF2"/>
    <w:rsid w:val="002E0BCB"/>
    <w:rsid w:val="002E6BB7"/>
    <w:rsid w:val="00302774"/>
    <w:rsid w:val="00302E81"/>
    <w:rsid w:val="003075CB"/>
    <w:rsid w:val="00321ECB"/>
    <w:rsid w:val="00324A55"/>
    <w:rsid w:val="003315ED"/>
    <w:rsid w:val="00331AB4"/>
    <w:rsid w:val="003344FF"/>
    <w:rsid w:val="00345ADB"/>
    <w:rsid w:val="003505EA"/>
    <w:rsid w:val="00350F8F"/>
    <w:rsid w:val="00356BDF"/>
    <w:rsid w:val="00370058"/>
    <w:rsid w:val="00372BC8"/>
    <w:rsid w:val="00376430"/>
    <w:rsid w:val="00380EFB"/>
    <w:rsid w:val="00385CEC"/>
    <w:rsid w:val="0038660D"/>
    <w:rsid w:val="00396315"/>
    <w:rsid w:val="003A04C7"/>
    <w:rsid w:val="003A18C8"/>
    <w:rsid w:val="003B0E52"/>
    <w:rsid w:val="003B0F6C"/>
    <w:rsid w:val="003B1E80"/>
    <w:rsid w:val="003B4238"/>
    <w:rsid w:val="003B4717"/>
    <w:rsid w:val="003B62D4"/>
    <w:rsid w:val="003B774D"/>
    <w:rsid w:val="003C16CA"/>
    <w:rsid w:val="003C20DA"/>
    <w:rsid w:val="003C25E9"/>
    <w:rsid w:val="003C6152"/>
    <w:rsid w:val="003C7568"/>
    <w:rsid w:val="003D5B6F"/>
    <w:rsid w:val="003E35D9"/>
    <w:rsid w:val="003E6DBD"/>
    <w:rsid w:val="003F4F5A"/>
    <w:rsid w:val="0040210E"/>
    <w:rsid w:val="004058AC"/>
    <w:rsid w:val="00405B5D"/>
    <w:rsid w:val="0041176A"/>
    <w:rsid w:val="00420A41"/>
    <w:rsid w:val="004304CE"/>
    <w:rsid w:val="0043777C"/>
    <w:rsid w:val="00444259"/>
    <w:rsid w:val="0044538D"/>
    <w:rsid w:val="0044605E"/>
    <w:rsid w:val="00451E54"/>
    <w:rsid w:val="00461FFA"/>
    <w:rsid w:val="00465E8C"/>
    <w:rsid w:val="004738CB"/>
    <w:rsid w:val="00477A68"/>
    <w:rsid w:val="00480303"/>
    <w:rsid w:val="0048363F"/>
    <w:rsid w:val="004838DD"/>
    <w:rsid w:val="00486037"/>
    <w:rsid w:val="00486C52"/>
    <w:rsid w:val="00496AB5"/>
    <w:rsid w:val="00497382"/>
    <w:rsid w:val="004A070A"/>
    <w:rsid w:val="004A19BF"/>
    <w:rsid w:val="004B7A5D"/>
    <w:rsid w:val="004C1A22"/>
    <w:rsid w:val="004C2CDE"/>
    <w:rsid w:val="004D0B0B"/>
    <w:rsid w:val="004D137A"/>
    <w:rsid w:val="004D4500"/>
    <w:rsid w:val="004E013B"/>
    <w:rsid w:val="004E356E"/>
    <w:rsid w:val="004E6A24"/>
    <w:rsid w:val="004F0613"/>
    <w:rsid w:val="004F2DE5"/>
    <w:rsid w:val="004F4EC2"/>
    <w:rsid w:val="004F5423"/>
    <w:rsid w:val="004F54CD"/>
    <w:rsid w:val="00500E86"/>
    <w:rsid w:val="00503FC1"/>
    <w:rsid w:val="00504843"/>
    <w:rsid w:val="00511A36"/>
    <w:rsid w:val="005120DB"/>
    <w:rsid w:val="0052061B"/>
    <w:rsid w:val="00523B29"/>
    <w:rsid w:val="00523F45"/>
    <w:rsid w:val="00526C67"/>
    <w:rsid w:val="00530F31"/>
    <w:rsid w:val="005463A6"/>
    <w:rsid w:val="00555713"/>
    <w:rsid w:val="00555D31"/>
    <w:rsid w:val="0055653F"/>
    <w:rsid w:val="00565F51"/>
    <w:rsid w:val="00570F76"/>
    <w:rsid w:val="00575584"/>
    <w:rsid w:val="00575D81"/>
    <w:rsid w:val="00585A2B"/>
    <w:rsid w:val="00590A6D"/>
    <w:rsid w:val="00591729"/>
    <w:rsid w:val="005933F1"/>
    <w:rsid w:val="005934D8"/>
    <w:rsid w:val="005935C9"/>
    <w:rsid w:val="00594DED"/>
    <w:rsid w:val="005A15E8"/>
    <w:rsid w:val="005A49BA"/>
    <w:rsid w:val="005A65F9"/>
    <w:rsid w:val="005A79F0"/>
    <w:rsid w:val="005B5560"/>
    <w:rsid w:val="005B637A"/>
    <w:rsid w:val="005C2D1E"/>
    <w:rsid w:val="005C5067"/>
    <w:rsid w:val="005C6D0C"/>
    <w:rsid w:val="005D2D89"/>
    <w:rsid w:val="005D2F50"/>
    <w:rsid w:val="005D5BBF"/>
    <w:rsid w:val="005D6A84"/>
    <w:rsid w:val="005D74E6"/>
    <w:rsid w:val="005E0091"/>
    <w:rsid w:val="005E4951"/>
    <w:rsid w:val="005F02EE"/>
    <w:rsid w:val="005F24FE"/>
    <w:rsid w:val="005F34EE"/>
    <w:rsid w:val="005F4484"/>
    <w:rsid w:val="00600437"/>
    <w:rsid w:val="006121F9"/>
    <w:rsid w:val="00616A1B"/>
    <w:rsid w:val="006327F2"/>
    <w:rsid w:val="00632A06"/>
    <w:rsid w:val="00634B16"/>
    <w:rsid w:val="00634BF3"/>
    <w:rsid w:val="00634E7E"/>
    <w:rsid w:val="00635FEB"/>
    <w:rsid w:val="006568A9"/>
    <w:rsid w:val="00661117"/>
    <w:rsid w:val="00663B13"/>
    <w:rsid w:val="00671F14"/>
    <w:rsid w:val="006756FE"/>
    <w:rsid w:val="006827F4"/>
    <w:rsid w:val="00696F6E"/>
    <w:rsid w:val="006A145A"/>
    <w:rsid w:val="006A6F54"/>
    <w:rsid w:val="006B5A42"/>
    <w:rsid w:val="006C148D"/>
    <w:rsid w:val="006C2488"/>
    <w:rsid w:val="006D27CE"/>
    <w:rsid w:val="006E2E63"/>
    <w:rsid w:val="006E47E4"/>
    <w:rsid w:val="006E4DC9"/>
    <w:rsid w:val="006F07A9"/>
    <w:rsid w:val="007032E1"/>
    <w:rsid w:val="00710343"/>
    <w:rsid w:val="00711B62"/>
    <w:rsid w:val="007163FA"/>
    <w:rsid w:val="0072417B"/>
    <w:rsid w:val="00724259"/>
    <w:rsid w:val="00734218"/>
    <w:rsid w:val="0074196B"/>
    <w:rsid w:val="00743D07"/>
    <w:rsid w:val="00755ED6"/>
    <w:rsid w:val="00756595"/>
    <w:rsid w:val="0076074D"/>
    <w:rsid w:val="00761618"/>
    <w:rsid w:val="00761DCA"/>
    <w:rsid w:val="0076750C"/>
    <w:rsid w:val="0077422D"/>
    <w:rsid w:val="007778B0"/>
    <w:rsid w:val="00782B53"/>
    <w:rsid w:val="00790159"/>
    <w:rsid w:val="007936AC"/>
    <w:rsid w:val="007A0BAF"/>
    <w:rsid w:val="007A0DDD"/>
    <w:rsid w:val="007A1C96"/>
    <w:rsid w:val="007A2C62"/>
    <w:rsid w:val="007A322B"/>
    <w:rsid w:val="007A729C"/>
    <w:rsid w:val="007B0F08"/>
    <w:rsid w:val="007B173C"/>
    <w:rsid w:val="007B2B0A"/>
    <w:rsid w:val="007B4E36"/>
    <w:rsid w:val="007B4FA9"/>
    <w:rsid w:val="007C3C5F"/>
    <w:rsid w:val="007C70B6"/>
    <w:rsid w:val="007D0EF3"/>
    <w:rsid w:val="007D194F"/>
    <w:rsid w:val="007D4956"/>
    <w:rsid w:val="007E1489"/>
    <w:rsid w:val="007E6A21"/>
    <w:rsid w:val="007F0CDB"/>
    <w:rsid w:val="007F31CF"/>
    <w:rsid w:val="007F5735"/>
    <w:rsid w:val="007F704E"/>
    <w:rsid w:val="00815EBA"/>
    <w:rsid w:val="00816CAF"/>
    <w:rsid w:val="0082006B"/>
    <w:rsid w:val="00822585"/>
    <w:rsid w:val="00823C2A"/>
    <w:rsid w:val="00841BC1"/>
    <w:rsid w:val="0084687F"/>
    <w:rsid w:val="0085089F"/>
    <w:rsid w:val="00852800"/>
    <w:rsid w:val="008545F1"/>
    <w:rsid w:val="008556B4"/>
    <w:rsid w:val="008610F7"/>
    <w:rsid w:val="00864068"/>
    <w:rsid w:val="00865799"/>
    <w:rsid w:val="00866264"/>
    <w:rsid w:val="008720A3"/>
    <w:rsid w:val="00874FE3"/>
    <w:rsid w:val="0087513B"/>
    <w:rsid w:val="008917CC"/>
    <w:rsid w:val="008951EA"/>
    <w:rsid w:val="008A164F"/>
    <w:rsid w:val="008A5936"/>
    <w:rsid w:val="008B4446"/>
    <w:rsid w:val="008B6D47"/>
    <w:rsid w:val="008C107E"/>
    <w:rsid w:val="008D4DCC"/>
    <w:rsid w:val="008D5EA6"/>
    <w:rsid w:val="008F7A1E"/>
    <w:rsid w:val="00905E4A"/>
    <w:rsid w:val="009115BA"/>
    <w:rsid w:val="00912062"/>
    <w:rsid w:val="00913014"/>
    <w:rsid w:val="00923573"/>
    <w:rsid w:val="0093450F"/>
    <w:rsid w:val="00935B29"/>
    <w:rsid w:val="00936666"/>
    <w:rsid w:val="00940390"/>
    <w:rsid w:val="0095143B"/>
    <w:rsid w:val="00954169"/>
    <w:rsid w:val="00957109"/>
    <w:rsid w:val="009655ED"/>
    <w:rsid w:val="00965B68"/>
    <w:rsid w:val="009755DA"/>
    <w:rsid w:val="0098539E"/>
    <w:rsid w:val="0099022C"/>
    <w:rsid w:val="00996653"/>
    <w:rsid w:val="009A0831"/>
    <w:rsid w:val="009A396C"/>
    <w:rsid w:val="009A4E9A"/>
    <w:rsid w:val="009B3E07"/>
    <w:rsid w:val="009C4C9E"/>
    <w:rsid w:val="009D2481"/>
    <w:rsid w:val="009D270E"/>
    <w:rsid w:val="009D38CA"/>
    <w:rsid w:val="009D64A8"/>
    <w:rsid w:val="009E1B4B"/>
    <w:rsid w:val="009E3509"/>
    <w:rsid w:val="009F202E"/>
    <w:rsid w:val="009F462A"/>
    <w:rsid w:val="009F67AE"/>
    <w:rsid w:val="00A2051C"/>
    <w:rsid w:val="00A256B5"/>
    <w:rsid w:val="00A2606C"/>
    <w:rsid w:val="00A270B6"/>
    <w:rsid w:val="00A27965"/>
    <w:rsid w:val="00A32BA8"/>
    <w:rsid w:val="00A3389B"/>
    <w:rsid w:val="00A35CEE"/>
    <w:rsid w:val="00A3717E"/>
    <w:rsid w:val="00A41580"/>
    <w:rsid w:val="00A455BF"/>
    <w:rsid w:val="00A47469"/>
    <w:rsid w:val="00A50E56"/>
    <w:rsid w:val="00A60D5C"/>
    <w:rsid w:val="00A80EE6"/>
    <w:rsid w:val="00A93188"/>
    <w:rsid w:val="00A93524"/>
    <w:rsid w:val="00A961A6"/>
    <w:rsid w:val="00AB29B9"/>
    <w:rsid w:val="00AC0BF4"/>
    <w:rsid w:val="00AC1379"/>
    <w:rsid w:val="00AC27B6"/>
    <w:rsid w:val="00AC35F5"/>
    <w:rsid w:val="00AD3258"/>
    <w:rsid w:val="00AD47A4"/>
    <w:rsid w:val="00AE479C"/>
    <w:rsid w:val="00AE59C6"/>
    <w:rsid w:val="00AF108A"/>
    <w:rsid w:val="00B00C55"/>
    <w:rsid w:val="00B05B76"/>
    <w:rsid w:val="00B07345"/>
    <w:rsid w:val="00B137F4"/>
    <w:rsid w:val="00B16E0F"/>
    <w:rsid w:val="00B234F5"/>
    <w:rsid w:val="00B23B72"/>
    <w:rsid w:val="00B33078"/>
    <w:rsid w:val="00B35604"/>
    <w:rsid w:val="00B3561F"/>
    <w:rsid w:val="00B4396E"/>
    <w:rsid w:val="00B522F9"/>
    <w:rsid w:val="00B56AFF"/>
    <w:rsid w:val="00B5759E"/>
    <w:rsid w:val="00B609E7"/>
    <w:rsid w:val="00B64F56"/>
    <w:rsid w:val="00B7604A"/>
    <w:rsid w:val="00B76230"/>
    <w:rsid w:val="00B77445"/>
    <w:rsid w:val="00B7767A"/>
    <w:rsid w:val="00B826EE"/>
    <w:rsid w:val="00B849F9"/>
    <w:rsid w:val="00B87DC1"/>
    <w:rsid w:val="00B92420"/>
    <w:rsid w:val="00B95D5F"/>
    <w:rsid w:val="00BA0BD9"/>
    <w:rsid w:val="00BA1C51"/>
    <w:rsid w:val="00BA1F7F"/>
    <w:rsid w:val="00BA4268"/>
    <w:rsid w:val="00BA50B3"/>
    <w:rsid w:val="00BA741C"/>
    <w:rsid w:val="00BB2A2F"/>
    <w:rsid w:val="00BB4DDD"/>
    <w:rsid w:val="00BB7413"/>
    <w:rsid w:val="00BC3395"/>
    <w:rsid w:val="00BC4C4F"/>
    <w:rsid w:val="00BC5667"/>
    <w:rsid w:val="00BD1524"/>
    <w:rsid w:val="00BE3E35"/>
    <w:rsid w:val="00BF0316"/>
    <w:rsid w:val="00BF19A9"/>
    <w:rsid w:val="00BF3E40"/>
    <w:rsid w:val="00BF5244"/>
    <w:rsid w:val="00BF6480"/>
    <w:rsid w:val="00C02B65"/>
    <w:rsid w:val="00C2331E"/>
    <w:rsid w:val="00C37535"/>
    <w:rsid w:val="00C403AE"/>
    <w:rsid w:val="00C4075F"/>
    <w:rsid w:val="00C40ADC"/>
    <w:rsid w:val="00C41636"/>
    <w:rsid w:val="00C43C0A"/>
    <w:rsid w:val="00C46310"/>
    <w:rsid w:val="00C4758E"/>
    <w:rsid w:val="00C5724B"/>
    <w:rsid w:val="00C64ADB"/>
    <w:rsid w:val="00C668CC"/>
    <w:rsid w:val="00C72478"/>
    <w:rsid w:val="00C7320F"/>
    <w:rsid w:val="00C74DDD"/>
    <w:rsid w:val="00C75F4F"/>
    <w:rsid w:val="00C76091"/>
    <w:rsid w:val="00C76EDB"/>
    <w:rsid w:val="00C85F78"/>
    <w:rsid w:val="00C97239"/>
    <w:rsid w:val="00CA54BA"/>
    <w:rsid w:val="00CA7359"/>
    <w:rsid w:val="00CB5B68"/>
    <w:rsid w:val="00CC2679"/>
    <w:rsid w:val="00CC60F7"/>
    <w:rsid w:val="00CD0161"/>
    <w:rsid w:val="00CD4674"/>
    <w:rsid w:val="00CD52C3"/>
    <w:rsid w:val="00CD52C4"/>
    <w:rsid w:val="00CD7617"/>
    <w:rsid w:val="00CE6DB1"/>
    <w:rsid w:val="00CF00B5"/>
    <w:rsid w:val="00CF19F5"/>
    <w:rsid w:val="00CF26CD"/>
    <w:rsid w:val="00CF504F"/>
    <w:rsid w:val="00CF5D69"/>
    <w:rsid w:val="00D238A2"/>
    <w:rsid w:val="00D24AB1"/>
    <w:rsid w:val="00D27706"/>
    <w:rsid w:val="00D36280"/>
    <w:rsid w:val="00D402A4"/>
    <w:rsid w:val="00D45C6E"/>
    <w:rsid w:val="00D55E81"/>
    <w:rsid w:val="00D5606A"/>
    <w:rsid w:val="00D6494E"/>
    <w:rsid w:val="00D72B47"/>
    <w:rsid w:val="00D81524"/>
    <w:rsid w:val="00D84551"/>
    <w:rsid w:val="00D90482"/>
    <w:rsid w:val="00DA7C14"/>
    <w:rsid w:val="00DB3F69"/>
    <w:rsid w:val="00DB5A08"/>
    <w:rsid w:val="00DC4559"/>
    <w:rsid w:val="00DC5185"/>
    <w:rsid w:val="00DD0655"/>
    <w:rsid w:val="00DD19B1"/>
    <w:rsid w:val="00DD238D"/>
    <w:rsid w:val="00DD5A78"/>
    <w:rsid w:val="00DE0972"/>
    <w:rsid w:val="00DE12C4"/>
    <w:rsid w:val="00DE776E"/>
    <w:rsid w:val="00DE7DC4"/>
    <w:rsid w:val="00DF25D6"/>
    <w:rsid w:val="00E063D5"/>
    <w:rsid w:val="00E07952"/>
    <w:rsid w:val="00E151F2"/>
    <w:rsid w:val="00E158EB"/>
    <w:rsid w:val="00E15934"/>
    <w:rsid w:val="00E2262B"/>
    <w:rsid w:val="00E26DAB"/>
    <w:rsid w:val="00E32413"/>
    <w:rsid w:val="00E33DD2"/>
    <w:rsid w:val="00E34DCD"/>
    <w:rsid w:val="00E41A51"/>
    <w:rsid w:val="00E43ECD"/>
    <w:rsid w:val="00E47DF7"/>
    <w:rsid w:val="00E55C14"/>
    <w:rsid w:val="00E56B84"/>
    <w:rsid w:val="00E6589B"/>
    <w:rsid w:val="00E67819"/>
    <w:rsid w:val="00E7158E"/>
    <w:rsid w:val="00E85472"/>
    <w:rsid w:val="00E925AC"/>
    <w:rsid w:val="00E97A3B"/>
    <w:rsid w:val="00EA168E"/>
    <w:rsid w:val="00EC71DB"/>
    <w:rsid w:val="00EC7F65"/>
    <w:rsid w:val="00EE0D22"/>
    <w:rsid w:val="00EE3572"/>
    <w:rsid w:val="00EE3930"/>
    <w:rsid w:val="00EE3DBC"/>
    <w:rsid w:val="00F04AE6"/>
    <w:rsid w:val="00F10317"/>
    <w:rsid w:val="00F10769"/>
    <w:rsid w:val="00F1102D"/>
    <w:rsid w:val="00F14609"/>
    <w:rsid w:val="00F254B6"/>
    <w:rsid w:val="00F26628"/>
    <w:rsid w:val="00F27C74"/>
    <w:rsid w:val="00F27D01"/>
    <w:rsid w:val="00F27F1C"/>
    <w:rsid w:val="00F33DB6"/>
    <w:rsid w:val="00F413AE"/>
    <w:rsid w:val="00F43BBA"/>
    <w:rsid w:val="00F45ED4"/>
    <w:rsid w:val="00F512C2"/>
    <w:rsid w:val="00F55143"/>
    <w:rsid w:val="00F56D24"/>
    <w:rsid w:val="00F57BD7"/>
    <w:rsid w:val="00F626BC"/>
    <w:rsid w:val="00F661EC"/>
    <w:rsid w:val="00F72219"/>
    <w:rsid w:val="00F7304C"/>
    <w:rsid w:val="00F74743"/>
    <w:rsid w:val="00F80CF6"/>
    <w:rsid w:val="00F90857"/>
    <w:rsid w:val="00F934D1"/>
    <w:rsid w:val="00F9585A"/>
    <w:rsid w:val="00F967DE"/>
    <w:rsid w:val="00FA4B7E"/>
    <w:rsid w:val="00FA550F"/>
    <w:rsid w:val="00FB0415"/>
    <w:rsid w:val="00FC19CE"/>
    <w:rsid w:val="00FC4194"/>
    <w:rsid w:val="00FC46D3"/>
    <w:rsid w:val="00FC60B0"/>
    <w:rsid w:val="00FC6554"/>
    <w:rsid w:val="00FD334E"/>
    <w:rsid w:val="00FE21EE"/>
    <w:rsid w:val="00FE39B6"/>
    <w:rsid w:val="00FE71F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A49BA"/>
    <w:pPr>
      <w:spacing w:before="100" w:beforeAutospacing="1" w:after="100" w:afterAutospacing="1"/>
    </w:pPr>
  </w:style>
  <w:style w:type="character" w:customStyle="1" w:styleId="blk">
    <w:name w:val="blk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1763-F2C4-4198-8C2A-E1DC78DE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