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06A53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B06A53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6A53" w:rsidR="00680FE6">
        <w:rPr>
          <w:rFonts w:ascii="Times New Roman" w:eastAsia="Times New Roman" w:hAnsi="Times New Roman" w:cs="Times New Roman"/>
          <w:sz w:val="28"/>
          <w:szCs w:val="28"/>
        </w:rPr>
        <w:t>372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B06A53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06A53" w:rsidR="00680FE6">
        <w:rPr>
          <w:rFonts w:ascii="Times New Roman" w:eastAsia="Times New Roman" w:hAnsi="Times New Roman" w:cs="Times New Roman"/>
          <w:sz w:val="28"/>
          <w:szCs w:val="28"/>
        </w:rPr>
        <w:t>0012</w:t>
      </w:r>
      <w:r w:rsidRPr="00B06A53" w:rsidR="00DD0382">
        <w:rPr>
          <w:rFonts w:ascii="Times New Roman" w:eastAsia="Times New Roman" w:hAnsi="Times New Roman" w:cs="Times New Roman"/>
          <w:sz w:val="28"/>
          <w:szCs w:val="28"/>
        </w:rPr>
        <w:t>63-25</w:t>
      </w:r>
    </w:p>
    <w:p w:rsidR="00C05B0C" w:rsidRPr="00B06A53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04107603006</w:t>
      </w:r>
      <w:r w:rsidRPr="00B06A53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B06A53" w:rsidR="00DD0382">
        <w:rPr>
          <w:rFonts w:ascii="Times New Roman" w:eastAsia="Times New Roman" w:hAnsi="Times New Roman" w:cs="Times New Roman"/>
          <w:sz w:val="28"/>
          <w:szCs w:val="28"/>
        </w:rPr>
        <w:t>3722420159</w:t>
      </w:r>
    </w:p>
    <w:p w:rsidR="0025796C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12 июля</w:t>
      </w:r>
      <w:r w:rsidRPr="00B06A53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B06A53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пгт.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B06A53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B06A53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B06A53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06A53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B06A53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b/>
          <w:sz w:val="28"/>
          <w:szCs w:val="28"/>
        </w:rPr>
        <w:t>Индюкова</w:t>
      </w:r>
      <w:r w:rsidRPr="00B06A53">
        <w:rPr>
          <w:rFonts w:ascii="Times New Roman" w:eastAsia="Times New Roman" w:hAnsi="Times New Roman" w:cs="Times New Roman"/>
          <w:b/>
          <w:sz w:val="28"/>
          <w:szCs w:val="28"/>
        </w:rPr>
        <w:t xml:space="preserve"> Дмитрия Александрович</w:t>
      </w:r>
      <w:r w:rsidRPr="00B06A5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B06A53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sz w:val="20"/>
          <w:szCs w:val="20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Pr="00B06A53" w:rsidR="00F70F2D">
        <w:rPr>
          <w:rFonts w:ascii="Times New Roman" w:hAnsi="Times New Roman" w:cs="Times New Roman"/>
          <w:sz w:val="28"/>
          <w:szCs w:val="28"/>
        </w:rPr>
        <w:t>Индюков Д.А.</w:t>
      </w:r>
      <w:r w:rsidRPr="00B06A53">
        <w:rPr>
          <w:rFonts w:ascii="Times New Roman" w:hAnsi="Times New Roman" w:cs="Times New Roman"/>
          <w:sz w:val="28"/>
          <w:szCs w:val="28"/>
        </w:rPr>
        <w:t xml:space="preserve"> не </w:t>
      </w:r>
      <w:r w:rsidRPr="00B06A53">
        <w:rPr>
          <w:rFonts w:ascii="Times New Roman" w:hAnsi="Times New Roman" w:cs="Times New Roman"/>
          <w:sz w:val="28"/>
          <w:szCs w:val="28"/>
        </w:rPr>
        <w:t>оплатил административный штраф в</w:t>
      </w:r>
      <w:r w:rsidRPr="00B06A53">
        <w:rPr>
          <w:rFonts w:ascii="Times New Roman" w:hAnsi="Times New Roman" w:cs="Times New Roman"/>
          <w:sz w:val="28"/>
          <w:szCs w:val="28"/>
        </w:rPr>
        <w:t xml:space="preserve"> размере 500 рублей по постановлению </w:t>
      </w:r>
      <w:r>
        <w:rPr>
          <w:sz w:val="20"/>
          <w:szCs w:val="20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hAnsi="Times New Roman" w:cs="Times New Roman"/>
          <w:sz w:val="28"/>
          <w:szCs w:val="28"/>
        </w:rPr>
        <w:t xml:space="preserve"> г.</w:t>
      </w:r>
      <w:r w:rsidRPr="00B06A53" w:rsidR="00F70F2D">
        <w:rPr>
          <w:rFonts w:ascii="Times New Roman" w:hAnsi="Times New Roman" w:cs="Times New Roman"/>
          <w:sz w:val="28"/>
          <w:szCs w:val="28"/>
        </w:rPr>
        <w:t>, которым признан виновным в совершении административного правонарушения, предусмотренного по ч. 1 ст. 20.20 КоАП РФ</w:t>
      </w:r>
      <w:r w:rsidRPr="00B06A53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>
        <w:rPr>
          <w:sz w:val="20"/>
          <w:szCs w:val="20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87F" w:rsidRPr="00B06A53" w:rsidP="00B06A5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 xml:space="preserve">Индюков Д.А. </w:t>
      </w:r>
      <w:r w:rsidRPr="00B06A53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B06A53" w:rsidR="004342E1">
        <w:rPr>
          <w:rFonts w:ascii="Times New Roman" w:hAnsi="Times New Roman" w:cs="Times New Roman"/>
          <w:sz w:val="28"/>
          <w:szCs w:val="28"/>
        </w:rPr>
        <w:t>м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B06A53" w:rsidR="004342E1">
        <w:rPr>
          <w:rFonts w:ascii="Times New Roman" w:hAnsi="Times New Roman" w:cs="Times New Roman"/>
          <w:sz w:val="28"/>
          <w:szCs w:val="28"/>
        </w:rPr>
        <w:t>и</w:t>
      </w:r>
      <w:r w:rsidRPr="00B06A53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B06A53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B06A53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Частью 1 ст. 20.25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26A8B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В</w:t>
      </w:r>
      <w:r w:rsidRPr="00B06A53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Pr="00B06A53" w:rsidR="00F70F2D">
        <w:rPr>
          <w:rFonts w:ascii="Times New Roman" w:hAnsi="Times New Roman" w:cs="Times New Roman"/>
          <w:sz w:val="28"/>
          <w:szCs w:val="28"/>
        </w:rPr>
        <w:t xml:space="preserve">Индюкова Д.А. </w:t>
      </w:r>
      <w:r w:rsidRPr="00B06A53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B06A53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B06A53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B06A53" w:rsidR="00B06A53">
        <w:rPr>
          <w:rFonts w:ascii="Times New Roman" w:hAnsi="Times New Roman" w:cs="Times New Roman"/>
          <w:sz w:val="28"/>
          <w:szCs w:val="28"/>
        </w:rPr>
        <w:t>Индюкова Д.А.</w:t>
      </w:r>
      <w:r w:rsidRPr="00B06A53" w:rsidR="0025796C">
        <w:rPr>
          <w:rFonts w:ascii="Times New Roman" w:hAnsi="Times New Roman" w:cs="Times New Roman"/>
          <w:sz w:val="28"/>
          <w:szCs w:val="28"/>
        </w:rPr>
        <w:t xml:space="preserve">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правильно квалифицированы по ч. 1 ст. 20.25 КоАП РФ как неуплата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настоящим Кодексом.</w:t>
      </w:r>
    </w:p>
    <w:p w:rsidR="00347B0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жение привлекаемого лица.</w:t>
      </w:r>
    </w:p>
    <w:p w:rsidR="00B06A53" w:rsidRPr="00B06A53" w:rsidP="00B06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 xml:space="preserve">Смягчающим обстоятельством признаётся признание вины, раскаяние в содеянном. </w:t>
      </w:r>
    </w:p>
    <w:p w:rsidR="00B06A53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6A53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B06A53" w:rsidP="00B06A5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20.25, ст. 29.10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347B09" w:rsidRPr="00B06A53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06201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B06A53" w:rsidRPr="00B06A53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 xml:space="preserve">Индюкова Дмитрия Александровича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инистративн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ого штрафа, а именно в размере 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06A53" w:rsidR="002B3FB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06A53" w:rsidR="001C011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B06A53" w:rsidR="00547968">
        <w:rPr>
          <w:rFonts w:ascii="Times New Roman" w:eastAsia="Times New Roman" w:hAnsi="Times New Roman" w:cs="Times New Roman"/>
          <w:sz w:val="28"/>
          <w:szCs w:val="28"/>
        </w:rPr>
        <w:t xml:space="preserve"> тысячи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Отделение Республика Крым Банка России//УФК по Республике Крым г. Симферополь, 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казначейский счет  03100643000000017500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лицевой счет  04752203230 в УФК по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Крым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КБК   82811601203010025140.</w:t>
      </w:r>
    </w:p>
    <w:p w:rsidR="00EC35D9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ч. 1 ст. 32.2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административный штраф должен быть уплачен в полном размере лицом, привлеченным к административной ответс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рока рассрочки, предусмотренных статьей 31.5 настоящего Кодекса.</w:t>
      </w:r>
    </w:p>
    <w:p w:rsidR="00062010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При этом, в соответствии с ч. 1 ст. 20.25 </w:t>
      </w:r>
      <w:r w:rsidRPr="00B06A53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934528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>) Республики Крым в течение десяти суток со дня вручения или получения копии постановления.</w:t>
      </w:r>
    </w:p>
    <w:p w:rsid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B06A53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5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ab/>
      </w:r>
      <w:r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Pr="00B06A53">
        <w:rPr>
          <w:rFonts w:ascii="Times New Roman" w:eastAsia="Times New Roman" w:hAnsi="Times New Roman" w:cs="Times New Roman"/>
          <w:sz w:val="28"/>
          <w:szCs w:val="28"/>
        </w:rPr>
        <w:tab/>
      </w:r>
      <w:r w:rsidRPr="00B06A53">
        <w:rPr>
          <w:rFonts w:ascii="Times New Roman" w:eastAsia="Times New Roman" w:hAnsi="Times New Roman" w:cs="Times New Roman"/>
          <w:sz w:val="28"/>
          <w:szCs w:val="28"/>
        </w:rPr>
        <w:tab/>
      </w:r>
      <w:r w:rsidRPr="00B06A53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14C8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444D-9A66-45C9-AE31-A1B61E4C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