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D5912" w:rsidP="00AD591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AD5912" w:rsidP="00AD591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Дело № 5-61-426/2017</w:t>
      </w:r>
    </w:p>
    <w:p w:rsidR="00AD5912" w:rsidP="00AD5912">
      <w:pPr>
        <w:jc w:val="center"/>
        <w:rPr>
          <w:b/>
          <w:sz w:val="28"/>
          <w:szCs w:val="28"/>
        </w:rPr>
      </w:pPr>
    </w:p>
    <w:p w:rsidR="00AD5912" w:rsidP="00AD59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5912" w:rsidP="00AD5912">
      <w:pPr>
        <w:jc w:val="center"/>
        <w:rPr>
          <w:b/>
          <w:sz w:val="28"/>
          <w:szCs w:val="28"/>
        </w:rPr>
      </w:pPr>
    </w:p>
    <w:p w:rsidR="00AD5912" w:rsidP="00AD59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 </w:t>
      </w:r>
      <w:r>
        <w:rPr>
          <w:sz w:val="28"/>
          <w:szCs w:val="28"/>
          <w:lang w:val="uk-UA"/>
        </w:rPr>
        <w:t>августа</w:t>
      </w:r>
      <w:r>
        <w:rPr>
          <w:sz w:val="28"/>
          <w:szCs w:val="28"/>
          <w:lang w:val="uk-UA"/>
        </w:rPr>
        <w:t xml:space="preserve"> 2017 г                                                                                     </w:t>
      </w:r>
      <w:r>
        <w:rPr>
          <w:sz w:val="28"/>
          <w:szCs w:val="28"/>
          <w:lang w:val="uk-UA"/>
        </w:rPr>
        <w:t>пгт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Ленино</w:t>
      </w:r>
    </w:p>
    <w:p w:rsidR="00AD5912" w:rsidP="00AD5912">
      <w:pPr>
        <w:jc w:val="both"/>
        <w:rPr>
          <w:sz w:val="28"/>
          <w:szCs w:val="28"/>
          <w:lang w:val="uk-UA"/>
        </w:rPr>
      </w:pPr>
    </w:p>
    <w:p w:rsidR="00AD5912" w:rsidP="00AD5912">
      <w:pPr>
        <w:jc w:val="both"/>
        <w:rPr>
          <w:sz w:val="28"/>
          <w:szCs w:val="28"/>
        </w:rPr>
      </w:pPr>
    </w:p>
    <w:p w:rsidR="00AD5912" w:rsidP="00AD59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судебного  участка №61 Ленинского судебного района Республики Крым Казарина Инна Владимировна, рассмотрев в открытом судебном заседании административный материал, поступивший из  ОМВД России по Ленинскому району Республики Крым о привлечении к административной ответственности: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2"/>
        <w:gridCol w:w="8349"/>
      </w:tblGrid>
      <w:tr w:rsidTr="00AD591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AD591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70" w:type="dxa"/>
            <w:hideMark/>
          </w:tcPr>
          <w:p w:rsidR="00AD591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Скобелева Дениса Николаевича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8D25C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«данные изъяты»</w:t>
            </w:r>
            <w:r w:rsidR="00AD5912">
              <w:rPr>
                <w:sz w:val="28"/>
                <w:szCs w:val="28"/>
                <w:lang w:eastAsia="en-US"/>
              </w:rPr>
              <w:t xml:space="preserve"> г.р., уроженца </w:t>
            </w:r>
            <w:r>
              <w:rPr>
                <w:sz w:val="28"/>
                <w:szCs w:val="28"/>
              </w:rPr>
              <w:t>«данные изъяты»</w:t>
            </w:r>
            <w:r w:rsidR="00AD5912">
              <w:rPr>
                <w:sz w:val="28"/>
                <w:szCs w:val="28"/>
                <w:lang w:eastAsia="en-US"/>
              </w:rPr>
              <w:t xml:space="preserve">, </w:t>
            </w:r>
            <w:r w:rsidR="00AD5912">
              <w:rPr>
                <w:sz w:val="28"/>
                <w:szCs w:val="28"/>
                <w:lang w:eastAsia="en-US"/>
              </w:rPr>
              <w:t>зарегистрирован</w:t>
            </w:r>
            <w:r w:rsidR="00AD5912">
              <w:rPr>
                <w:sz w:val="28"/>
                <w:szCs w:val="28"/>
                <w:lang w:eastAsia="en-US"/>
              </w:rPr>
              <w:t xml:space="preserve">: </w:t>
            </w:r>
            <w:r>
              <w:rPr>
                <w:sz w:val="28"/>
                <w:szCs w:val="28"/>
              </w:rPr>
              <w:t>«данные изъяты»</w:t>
            </w:r>
            <w:r w:rsidR="00AD5912">
              <w:rPr>
                <w:sz w:val="28"/>
                <w:szCs w:val="28"/>
                <w:lang w:eastAsia="en-US"/>
              </w:rPr>
              <w:t xml:space="preserve">, </w:t>
            </w:r>
          </w:p>
          <w:p w:rsidR="00AD591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фактически проживает: </w:t>
            </w:r>
            <w:r w:rsidR="008D25CD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AD5912" w:rsidP="00AD5912">
      <w:pPr>
        <w:jc w:val="both"/>
        <w:rPr>
          <w:sz w:val="28"/>
          <w:szCs w:val="28"/>
        </w:rPr>
      </w:pPr>
      <w:r>
        <w:rPr>
          <w:sz w:val="28"/>
          <w:szCs w:val="28"/>
        </w:rPr>
        <w:t>за совершение правонарушения, предусмотренного ст. 20.25 ч. 1 КоАП РФ, -</w:t>
      </w:r>
    </w:p>
    <w:p w:rsidR="00AD5912" w:rsidP="00AD5912">
      <w:pPr>
        <w:jc w:val="both"/>
        <w:rPr>
          <w:sz w:val="28"/>
          <w:szCs w:val="28"/>
        </w:rPr>
      </w:pPr>
    </w:p>
    <w:p w:rsidR="00AD5912" w:rsidP="00AD5912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AD5912" w:rsidP="00AD5912">
      <w:pPr>
        <w:jc w:val="center"/>
        <w:rPr>
          <w:sz w:val="28"/>
          <w:szCs w:val="28"/>
        </w:rPr>
      </w:pPr>
    </w:p>
    <w:p w:rsidR="00AD5912" w:rsidP="00AD59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Согласно протокола об административном правонарушении  Скобелев Д.Н.  не уплатил административный штраф в размере 500 </w:t>
      </w:r>
      <w:r>
        <w:rPr>
          <w:sz w:val="28"/>
          <w:szCs w:val="28"/>
        </w:rPr>
        <w:t>руб</w:t>
      </w:r>
      <w:r>
        <w:rPr>
          <w:sz w:val="28"/>
          <w:szCs w:val="28"/>
        </w:rPr>
        <w:t xml:space="preserve">, согласно постановлению от </w:t>
      </w:r>
      <w:r w:rsidR="008D25CD">
        <w:rPr>
          <w:sz w:val="28"/>
          <w:szCs w:val="28"/>
        </w:rPr>
        <w:t>«данные изъяты</w:t>
      </w:r>
      <w:r w:rsidR="008D25CD">
        <w:rPr>
          <w:sz w:val="28"/>
          <w:szCs w:val="28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, которое вступило в законную силу </w:t>
      </w:r>
      <w:r w:rsidR="008D25CD">
        <w:rPr>
          <w:sz w:val="28"/>
          <w:szCs w:val="28"/>
        </w:rPr>
        <w:t>«данные изъяты»</w:t>
      </w:r>
      <w:r>
        <w:rPr>
          <w:sz w:val="28"/>
          <w:szCs w:val="28"/>
        </w:rPr>
        <w:t>г. Срок для уплаты административного штрафа установлен ч.1 ст. 32.2 КоАП РФ и составляет 60 дней со дня вступления постановления о наложении административного штрафа в законную силу.</w:t>
      </w:r>
    </w:p>
    <w:p w:rsidR="00AD5912" w:rsidP="00AD59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судебном заседании Скобелев Д.Н. свою вину в совершении административного правонарушения признал полностью, пояснил, что оплатил штраф, но несвоевременно.</w:t>
      </w:r>
    </w:p>
    <w:p w:rsidR="00AD5912" w:rsidP="00AD59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Скобелева Д.Н.  в совершении административного правонарушения подтверждается материалами дела: протоколом об административном правонарушении от </w:t>
      </w:r>
      <w:r w:rsidR="008D25CD">
        <w:rPr>
          <w:sz w:val="28"/>
          <w:szCs w:val="28"/>
        </w:rPr>
        <w:t>«данные изъяты</w:t>
      </w:r>
      <w:r w:rsidR="008D25CD">
        <w:rPr>
          <w:sz w:val="28"/>
          <w:szCs w:val="28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(л.д. 2); </w:t>
      </w:r>
      <w:r>
        <w:rPr>
          <w:sz w:val="28"/>
          <w:szCs w:val="28"/>
        </w:rPr>
        <w:t xml:space="preserve">протоколом об административном правонарушении от </w:t>
      </w:r>
      <w:r w:rsidR="008D25CD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(л.д.6), постановлением от </w:t>
      </w:r>
      <w:r w:rsidR="008D25CD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 привлечении  Скобелева Д.Н к административной ответственности по ст.20.20 ч.1 КоАП РФ в виде штрафа в размере 500 руб. (л.д.7), квитанцией от </w:t>
      </w:r>
      <w:r w:rsidR="008D25CD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оплате штрафа в сумме 500 руб. (л.д.8).</w:t>
      </w:r>
    </w:p>
    <w:p w:rsidR="00AD5912" w:rsidP="00AD59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действия  Скобелева Д.Н.   правильно квалифицированы по ч. 1 ст. 20.25 КоАП РФ, как неуплата административного штрафа в срок, предусмотренный КоАП.</w:t>
      </w:r>
    </w:p>
    <w:p w:rsidR="00AD5912" w:rsidP="00AD5912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п. 2 ст. 4.1. </w:t>
      </w:r>
      <w:r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>
        <w:rPr>
          <w:sz w:val="28"/>
          <w:szCs w:val="28"/>
        </w:rPr>
        <w:t xml:space="preserve">Скобелеву Д.Н.   </w:t>
      </w:r>
      <w:r>
        <w:rPr>
          <w:color w:val="000000"/>
          <w:sz w:val="28"/>
          <w:szCs w:val="28"/>
        </w:rPr>
        <w:t xml:space="preserve">суд  учитывает </w:t>
      </w:r>
      <w:r>
        <w:rPr>
          <w:sz w:val="28"/>
          <w:szCs w:val="28"/>
        </w:rPr>
        <w:t xml:space="preserve">характер совершенного правонарушения, личность лица, совершившего </w:t>
      </w:r>
      <w:r>
        <w:rPr>
          <w:sz w:val="28"/>
          <w:szCs w:val="28"/>
        </w:rPr>
        <w:t>правонарушение, который вину признал полностью, степень его вины, отсутствие отягчающих вину обстоятельств, наличие  смягчающего обстоятельства – оплата штрафа в размере 500 руб.,  а потому принимая во внимание то, что назначенное наказание должно быть не только карой, но и преследовать цель общей и специальной превенции</w:t>
      </w:r>
      <w:r>
        <w:rPr>
          <w:sz w:val="28"/>
          <w:szCs w:val="28"/>
        </w:rPr>
        <w:t>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 в минимальном размере, предусмотренном санкцией статьи.</w:t>
      </w:r>
    </w:p>
    <w:p w:rsidR="00AD5912" w:rsidP="00AD591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На основании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>, руководствуясь ч. 1 ст. 20.25, ст. 29.10 КоАП РФ, суд</w:t>
      </w:r>
    </w:p>
    <w:p w:rsidR="00AD5912" w:rsidP="00AD5912">
      <w:pPr>
        <w:jc w:val="center"/>
        <w:rPr>
          <w:sz w:val="28"/>
          <w:szCs w:val="28"/>
        </w:rPr>
      </w:pPr>
    </w:p>
    <w:p w:rsidR="00AD5912" w:rsidP="00AD59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ПОСТАНОВИЛ:</w:t>
      </w:r>
    </w:p>
    <w:p w:rsidR="00AD5912" w:rsidP="00AD59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AD5912" w:rsidP="00AD59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Признать виновным   </w:t>
      </w:r>
      <w:r>
        <w:rPr>
          <w:b/>
          <w:sz w:val="28"/>
          <w:szCs w:val="28"/>
        </w:rPr>
        <w:t>Скобелева Дениса Николаевича</w:t>
      </w:r>
      <w:r>
        <w:rPr>
          <w:sz w:val="28"/>
          <w:szCs w:val="28"/>
        </w:rPr>
        <w:t xml:space="preserve">, </w:t>
      </w:r>
      <w:r w:rsidR="008D25CD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г.р., уроженца </w:t>
      </w:r>
      <w:r w:rsidR="008D25CD">
        <w:rPr>
          <w:sz w:val="28"/>
          <w:szCs w:val="28"/>
        </w:rPr>
        <w:t>«данные изъяты»</w:t>
      </w:r>
      <w:r>
        <w:rPr>
          <w:sz w:val="28"/>
          <w:szCs w:val="28"/>
        </w:rPr>
        <w:t>в совершении административного правонарушения, предусмотренного ч. 1 ст. 20.25 КоАП РФ и назначить ему  административное наказание в виде штрафа в размере 1000 (одна тысяча) рублей.</w:t>
      </w:r>
    </w:p>
    <w:p w:rsidR="00AD5912" w:rsidP="00AD59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счет №40101810335100010001, получатель – УФК по Республике Крым (ОМВД России по Ленинскому району), банк получателя – Отделение по Республике Крым Центрального банка РФ, ИНН получателя – 9111000524, КПП – 911101001, БИК – 043510001, ОКТМО – 35627000, бюджетная классификация - 18811612000016000140. </w:t>
      </w:r>
    </w:p>
    <w:p w:rsidR="00AD5912" w:rsidP="00AD59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AD5912" w:rsidP="00AD5912">
      <w:pPr>
        <w:jc w:val="both"/>
        <w:rPr>
          <w:sz w:val="28"/>
          <w:szCs w:val="28"/>
        </w:rPr>
      </w:pPr>
    </w:p>
    <w:p w:rsidR="00AD5912" w:rsidP="00AD59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D5912" w:rsidP="00AD591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Мировой судья  судебного  участка №61</w:t>
      </w:r>
    </w:p>
    <w:p w:rsidR="00AD5912" w:rsidP="00AD591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Ленинского судебного района </w:t>
      </w:r>
    </w:p>
    <w:p w:rsidR="00AD5912" w:rsidP="00AD591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         /подпись/       И.В. Казарина</w:t>
      </w:r>
    </w:p>
    <w:p w:rsidR="00AD5912" w:rsidP="00AD591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Крым  </w:t>
      </w:r>
    </w:p>
    <w:p w:rsidR="00AD5912" w:rsidP="00AD5912"/>
    <w:p w:rsidR="00AD5912" w:rsidP="00AD591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AD5912" w:rsidP="00AD5912">
      <w:pPr>
        <w:rPr>
          <w:sz w:val="28"/>
          <w:szCs w:val="28"/>
        </w:rPr>
      </w:pPr>
    </w:p>
    <w:p w:rsidR="00AD5912" w:rsidP="00AD5912">
      <w:pPr>
        <w:rPr>
          <w:sz w:val="28"/>
          <w:szCs w:val="28"/>
        </w:rPr>
      </w:pPr>
    </w:p>
    <w:p w:rsidR="00AD5912" w:rsidP="00AD5912"/>
    <w:p w:rsidR="00AD5912" w:rsidP="00AD5912"/>
    <w:p w:rsidR="00AD5912" w:rsidP="00AD5912"/>
    <w:p w:rsidR="00AD5912" w:rsidP="00AD5912"/>
    <w:p w:rsidR="00CA7622"/>
    <w:sectPr w:rsidSect="00A95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5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