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04191" w:rsidP="008212C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Дело  № 5-6</w:t>
      </w:r>
      <w:r w:rsidRPr="00904191" w:rsidR="008F15E2">
        <w:rPr>
          <w:rFonts w:ascii="Times New Roman" w:eastAsia="Times New Roman" w:hAnsi="Times New Roman" w:cs="Times New Roman"/>
          <w:sz w:val="28"/>
          <w:szCs w:val="23"/>
          <w:lang w:eastAsia="ru-RU"/>
        </w:rPr>
        <w:t>2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-24/2026</w:t>
      </w:r>
    </w:p>
    <w:p w:rsidR="00593DC5" w:rsidRPr="00904191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УИД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91MS0061-01-2026-000066-06</w:t>
      </w:r>
    </w:p>
    <w:p w:rsidR="00593DC5" w:rsidRPr="00904191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УИН</w:t>
      </w:r>
      <w:r w:rsidRPr="00904191" w:rsidR="00512978">
        <w:rPr>
          <w:sz w:val="28"/>
          <w:szCs w:val="23"/>
        </w:rPr>
        <w:t xml:space="preserve">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0410760300625000242607142</w:t>
      </w:r>
    </w:p>
    <w:p w:rsidR="0052260E" w:rsidRPr="00904191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593DC5" w:rsidRPr="00904191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ПОСТАНОВЛЕНИЕ</w:t>
      </w:r>
    </w:p>
    <w:p w:rsidR="00593DC5" w:rsidRPr="00904191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17 февраля 2026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года                                              </w:t>
      </w:r>
      <w:r w:rsidRPr="00904191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904191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пгт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Ленино</w:t>
      </w:r>
    </w:p>
    <w:p w:rsidR="00593DC5" w:rsidRPr="00904191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М</w:t>
      </w:r>
      <w:r w:rsidRPr="00904191" w:rsidR="002C5F3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ировой судья судебного участка № 62 Ленинского судебного района (Ленинский район) Республики Крым Тимофеева В.А.,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904191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>ст.</w:t>
      </w:r>
      <w:r w:rsidRPr="00904191" w:rsidR="004C1FF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A1353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7.17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Кодекса Российской Федерации об административных правонарушениях, в отношении</w:t>
      </w:r>
    </w:p>
    <w:p w:rsidR="000379B3" w:rsidRPr="00904191" w:rsidP="004138C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3"/>
        </w:rPr>
      </w:pPr>
      <w:r w:rsidRPr="00904191">
        <w:rPr>
          <w:rFonts w:ascii="Times New Roman" w:hAnsi="Times New Roman" w:cs="Times New Roman"/>
          <w:b/>
          <w:sz w:val="28"/>
          <w:szCs w:val="23"/>
        </w:rPr>
        <w:t>Газиева</w:t>
      </w:r>
      <w:r w:rsidRPr="00904191">
        <w:rPr>
          <w:rFonts w:ascii="Times New Roman" w:hAnsi="Times New Roman" w:cs="Times New Roman"/>
          <w:b/>
          <w:sz w:val="28"/>
          <w:szCs w:val="23"/>
        </w:rPr>
        <w:t xml:space="preserve"> </w:t>
      </w:r>
      <w:r w:rsidRPr="00904191">
        <w:rPr>
          <w:rFonts w:ascii="Times New Roman" w:hAnsi="Times New Roman" w:cs="Times New Roman"/>
          <w:b/>
          <w:sz w:val="28"/>
          <w:szCs w:val="23"/>
        </w:rPr>
        <w:t>Джевата</w:t>
      </w:r>
      <w:r w:rsidRPr="00904191">
        <w:rPr>
          <w:rFonts w:ascii="Times New Roman" w:hAnsi="Times New Roman" w:cs="Times New Roman"/>
          <w:b/>
          <w:sz w:val="28"/>
          <w:szCs w:val="23"/>
        </w:rPr>
        <w:t xml:space="preserve"> </w:t>
      </w:r>
      <w:r w:rsidRPr="00904191">
        <w:rPr>
          <w:rFonts w:ascii="Times New Roman" w:hAnsi="Times New Roman" w:cs="Times New Roman"/>
          <w:b/>
          <w:sz w:val="28"/>
          <w:szCs w:val="23"/>
        </w:rPr>
        <w:t>Энверовича</w:t>
      </w:r>
      <w:r w:rsidRPr="00904191">
        <w:rPr>
          <w:rFonts w:ascii="Times New Roman" w:hAnsi="Times New Roman" w:cs="Times New Roman"/>
          <w:b/>
          <w:sz w:val="28"/>
          <w:szCs w:val="23"/>
        </w:rPr>
        <w:t xml:space="preserve">, </w:t>
      </w:r>
      <w:r w:rsidR="006114EF">
        <w:rPr>
          <w:rFonts w:ascii="Times New Roman" w:hAnsi="Times New Roman" w:cs="Times New Roman"/>
          <w:sz w:val="28"/>
          <w:szCs w:val="23"/>
        </w:rPr>
        <w:t>(данные изъяты)</w:t>
      </w:r>
      <w:r w:rsidRPr="00904191">
        <w:rPr>
          <w:rFonts w:ascii="Times New Roman" w:hAnsi="Times New Roman" w:cs="Times New Roman"/>
          <w:sz w:val="28"/>
          <w:szCs w:val="23"/>
        </w:rPr>
        <w:t>,</w:t>
      </w:r>
    </w:p>
    <w:p w:rsidR="000379B3" w:rsidRPr="00904191" w:rsidP="001D04EF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8"/>
          <w:szCs w:val="23"/>
        </w:rPr>
      </w:pPr>
    </w:p>
    <w:p w:rsidR="00593DC5" w:rsidRPr="00904191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УСТАНОВИЛ:</w:t>
      </w:r>
    </w:p>
    <w:p w:rsidR="000379B3" w:rsidRPr="00904191" w:rsidP="0099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Из</w:t>
      </w:r>
      <w:r w:rsidRPr="00904191" w:rsidR="00593DC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протокола</w:t>
      </w:r>
      <w:r w:rsidRPr="00904191" w:rsidR="000703A7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593DC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об административном правонарушении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67074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52260E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следует, что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Д.Э., находясь по адресу: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бросал камни в оконное стекло квартиры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 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>умышлено повредил</w:t>
      </w:r>
      <w:r w:rsidRPr="00904191" w:rsidR="00BD2CA9">
        <w:t xml:space="preserve"> 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оконное стекло,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своими действиями причинил материальный ущерб на сумму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гражданке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Здоровченко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С.В.,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действиях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Д.Э. не содержится признака уголовного преступления.</w:t>
      </w:r>
    </w:p>
    <w:p w:rsidR="009905A0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В судебно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заседани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r w:rsidRPr="00904191" w:rsidR="00110B1C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BD2CA9">
        <w:rPr>
          <w:rFonts w:ascii="Times New Roman" w:eastAsia="Times New Roman" w:hAnsi="Times New Roman" w:cs="Times New Roman"/>
          <w:sz w:val="28"/>
          <w:szCs w:val="23"/>
          <w:lang w:eastAsia="ru-RU"/>
        </w:rPr>
        <w:t>не явился, о дне, времени и месте судебного заседания был извещен надлежащим образом и заблаговременно, причины неявки суду не сообщил.</w:t>
      </w:r>
    </w:p>
    <w:p w:rsidR="00593DC5" w:rsidRPr="00904191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904191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Согласно ст.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7.17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Кодекса Российской Федерации об административных правонарушениях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ущерба, - влечет наложение административного штрафа в размере от трехсот до пятисот рублей.</w:t>
      </w:r>
    </w:p>
    <w:p w:rsidR="00B675BD" w:rsidRPr="00904191" w:rsidP="00037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Вина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</w:t>
      </w:r>
      <w:r w:rsidRPr="00904191" w:rsidR="009905A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подтверждается протоколом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67074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об админ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истративном правонарушении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1A426F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Pr="00904191" w:rsidR="000A324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8212CB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заявлением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Здоровченко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С.В.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объяснением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Здоровченко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С.В.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объяснением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Д.Э.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заявление С.В.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протоколом осмотра места происшествия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фототаблицей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объяснением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Д.Э. от </w:t>
      </w:r>
      <w:r w:rsidRPr="006114EF" w:rsidR="006114EF">
        <w:rPr>
          <w:rFonts w:ascii="Times New Roman" w:eastAsia="Times New Roman" w:hAnsi="Times New Roman" w:cs="Times New Roman"/>
          <w:sz w:val="28"/>
          <w:szCs w:val="23"/>
          <w:lang w:eastAsia="ru-RU"/>
        </w:rPr>
        <w:t>(данные изъяты)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справкой к протоколу об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административном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правонарушении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C913D9" w:rsidRPr="00904191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</w:t>
      </w:r>
      <w:r w:rsidRPr="00904191" w:rsidR="007C3F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совершении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административного правонарушения, предусмотренного ст. 7.17 Кодекса Российской Федерации об административных правонарушениях.</w:t>
      </w:r>
    </w:p>
    <w:p w:rsidR="008C4B52" w:rsidRPr="00904191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Действия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</w:t>
      </w:r>
      <w:r w:rsidRPr="00904191" w:rsidR="007C3F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правильно квалифицированы по ст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. 7.17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Кодекса Российской Федерации об административных правонарушениях, как </w:t>
      </w:r>
      <w:r w:rsidRPr="00904191" w:rsidR="00C913D9">
        <w:rPr>
          <w:rFonts w:ascii="Times New Roman" w:eastAsia="Times New Roman" w:hAnsi="Times New Roman" w:cs="Times New Roman"/>
          <w:sz w:val="28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904191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Газиеву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Д.Э</w:t>
      </w:r>
      <w:r w:rsidRPr="00904191" w:rsidR="007C3FB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учитываются характер совершенного административного пр</w:t>
      </w:r>
      <w:r w:rsidRPr="00904191" w:rsidR="0052260E">
        <w:rPr>
          <w:rFonts w:ascii="Times New Roman" w:eastAsia="Times New Roman" w:hAnsi="Times New Roman" w:cs="Times New Roman"/>
          <w:sz w:val="28"/>
          <w:szCs w:val="23"/>
          <w:lang w:eastAsia="ru-RU"/>
        </w:rPr>
        <w:t>авонарушения, личность виновной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, имущественное положение</w:t>
      </w:r>
      <w:r w:rsidRPr="00904191" w:rsidR="001A34B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привлекаемого лица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9905A0" w:rsidRPr="00904191" w:rsidP="009905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Обстоятельств</w:t>
      </w:r>
      <w:r w:rsidRPr="00904191" w:rsidR="005B0FD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смягчающих </w:t>
      </w:r>
      <w:r w:rsidRPr="00904191" w:rsidR="00BA3656"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553865" w:rsidRPr="00904191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штрафа в </w:t>
      </w:r>
      <w:r w:rsidRPr="00904191" w:rsidR="00BA3656">
        <w:rPr>
          <w:rFonts w:ascii="Times New Roman" w:eastAsia="Times New Roman" w:hAnsi="Times New Roman" w:cs="Times New Roman"/>
          <w:sz w:val="28"/>
          <w:szCs w:val="23"/>
          <w:lang w:eastAsia="ru-RU"/>
        </w:rPr>
        <w:t>р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азмере, предусмотренном санкцией статьи.</w:t>
      </w:r>
    </w:p>
    <w:p w:rsidR="00593DC5" w:rsidRPr="00904191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На основании изложенного, руководствуясь ст. </w:t>
      </w:r>
      <w:r w:rsidRPr="00904191" w:rsidR="001A34B6">
        <w:rPr>
          <w:rFonts w:ascii="Times New Roman" w:eastAsia="Times New Roman" w:hAnsi="Times New Roman" w:cs="Times New Roman"/>
          <w:sz w:val="28"/>
          <w:szCs w:val="23"/>
          <w:lang w:eastAsia="ru-RU"/>
        </w:rPr>
        <w:t>7.17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904191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904191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ПОСТАНОВИЛ: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Признать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Газиева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Джевата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>Энверовича</w:t>
      </w:r>
      <w:r w:rsidRPr="00904191" w:rsidR="000379B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виновн</w:t>
      </w:r>
      <w:r w:rsidRPr="00904191" w:rsidR="003C1086">
        <w:rPr>
          <w:rFonts w:ascii="Times New Roman" w:eastAsia="Times New Roman" w:hAnsi="Times New Roman" w:cs="Times New Roman"/>
          <w:sz w:val="28"/>
          <w:szCs w:val="23"/>
          <w:lang w:eastAsia="ru-RU"/>
        </w:rPr>
        <w:t>ым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совершении административного правонарушения, предусмотренного ст. </w:t>
      </w:r>
      <w:r w:rsidRPr="00904191" w:rsidR="005909D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7.17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Кодекса Российской Федерации об административн</w:t>
      </w:r>
      <w:r w:rsidRPr="00904191" w:rsidR="003928A4">
        <w:rPr>
          <w:rFonts w:ascii="Times New Roman" w:eastAsia="Times New Roman" w:hAnsi="Times New Roman" w:cs="Times New Roman"/>
          <w:sz w:val="28"/>
          <w:szCs w:val="23"/>
          <w:lang w:eastAsia="ru-RU"/>
        </w:rPr>
        <w:t>ы</w:t>
      </w:r>
      <w:r w:rsidRPr="00904191" w:rsidR="00B675BD">
        <w:rPr>
          <w:rFonts w:ascii="Times New Roman" w:eastAsia="Times New Roman" w:hAnsi="Times New Roman" w:cs="Times New Roman"/>
          <w:sz w:val="28"/>
          <w:szCs w:val="23"/>
          <w:lang w:eastAsia="ru-RU"/>
        </w:rPr>
        <w:t>х правонарушениях и назначить ему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административное наказание в виде штрафа в размере </w:t>
      </w:r>
      <w:r w:rsidRPr="00904191" w:rsidR="00BA3656">
        <w:rPr>
          <w:rFonts w:ascii="Times New Roman" w:eastAsia="Times New Roman" w:hAnsi="Times New Roman" w:cs="Times New Roman"/>
          <w:sz w:val="28"/>
          <w:szCs w:val="23"/>
          <w:lang w:eastAsia="ru-RU"/>
        </w:rPr>
        <w:t>5</w:t>
      </w:r>
      <w:r w:rsidRPr="00904191" w:rsidR="005909D6">
        <w:rPr>
          <w:rFonts w:ascii="Times New Roman" w:eastAsia="Times New Roman" w:hAnsi="Times New Roman" w:cs="Times New Roman"/>
          <w:sz w:val="28"/>
          <w:szCs w:val="23"/>
          <w:lang w:eastAsia="ru-RU"/>
        </w:rPr>
        <w:t>00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(</w:t>
      </w:r>
      <w:r w:rsidRPr="00904191" w:rsidR="00BA3656">
        <w:rPr>
          <w:rFonts w:ascii="Times New Roman" w:eastAsia="Times New Roman" w:hAnsi="Times New Roman" w:cs="Times New Roman"/>
          <w:sz w:val="28"/>
          <w:szCs w:val="23"/>
          <w:lang w:eastAsia="ru-RU"/>
        </w:rPr>
        <w:t>пятьсот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) рублей.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904191" w:rsidR="00B741AC">
        <w:rPr>
          <w:rFonts w:ascii="Times New Roman" w:eastAsia="Times New Roman" w:hAnsi="Times New Roman" w:cs="Times New Roman"/>
          <w:sz w:val="28"/>
          <w:szCs w:val="23"/>
          <w:lang w:eastAsia="ru-RU"/>
        </w:rPr>
        <w:t>вого судью судебного участка №6</w:t>
      </w:r>
      <w:r w:rsidRPr="00904191" w:rsidR="001645A5">
        <w:rPr>
          <w:rFonts w:ascii="Times New Roman" w:eastAsia="Times New Roman" w:hAnsi="Times New Roman" w:cs="Times New Roman"/>
          <w:sz w:val="28"/>
          <w:szCs w:val="23"/>
          <w:lang w:eastAsia="ru-RU"/>
        </w:rPr>
        <w:t>2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Ленинского судебного района (Ленинский район) Республики Крым в течение десяти </w:t>
      </w:r>
      <w:r w:rsidRPr="00904191" w:rsidR="006E2130">
        <w:rPr>
          <w:rFonts w:ascii="Times New Roman" w:eastAsia="Times New Roman" w:hAnsi="Times New Roman" w:cs="Times New Roman"/>
          <w:sz w:val="28"/>
          <w:szCs w:val="23"/>
          <w:lang w:eastAsia="ru-RU"/>
        </w:rPr>
        <w:t>дней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 дня вручени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я или получения копии постановления.</w:t>
      </w:r>
    </w:p>
    <w:p w:rsidR="00593DC5" w:rsidRPr="00904191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Сумму штрафа необходимо внести: 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Получатель: УФК по Республике Крым (Министерство юстиции Республики Крым),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Наименование банка: ОКЦ N 7 ЮГУ Банка России//УФК по Республике Крым г. Симферополь,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ИНН 9102013284, КПП 910201001, БИК 013510002,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единый казначейский счет 40102810645370000035,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казначейский счет 03100643000000017500,</w:t>
      </w:r>
    </w:p>
    <w:p w:rsidR="00B675BD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лицевой счет 04752203230 в УФК по Республике Крым,</w:t>
      </w:r>
    </w:p>
    <w:p w:rsidR="000028C5" w:rsidRPr="00904191" w:rsidP="00B6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код сводного реестра 35220323, ОКТМО 35627405,</w:t>
      </w:r>
    </w:p>
    <w:p w:rsidR="000028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КБК 828 1 16 01073 01 0017 140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срока отсрочки или срока рассрочки, 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предусмотренных</w:t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статьей 31.5 настоящего Кодекса.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904191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593DC5" w:rsidRPr="00904191" w:rsidP="008212C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  <w:t xml:space="preserve">Мировой судья                                           </w:t>
      </w:r>
      <w:r w:rsidRPr="00904191" w:rsidR="00B1063F">
        <w:rPr>
          <w:rFonts w:ascii="Times New Roman" w:eastAsia="Times New Roman" w:hAnsi="Times New Roman" w:cs="Times New Roman"/>
          <w:sz w:val="28"/>
          <w:szCs w:val="23"/>
          <w:lang w:eastAsia="ru-RU"/>
        </w:rPr>
        <w:tab/>
      </w:r>
      <w:r w:rsidRPr="0090419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           В.А. Тимофеева</w:t>
      </w:r>
    </w:p>
    <w:sectPr w:rsidSect="004B040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579"/>
    <w:rsid w:val="000379B3"/>
    <w:rsid w:val="000703A7"/>
    <w:rsid w:val="00090502"/>
    <w:rsid w:val="000A324F"/>
    <w:rsid w:val="000B079D"/>
    <w:rsid w:val="000E02E3"/>
    <w:rsid w:val="000E2A20"/>
    <w:rsid w:val="000F3661"/>
    <w:rsid w:val="00110B1C"/>
    <w:rsid w:val="00123BB3"/>
    <w:rsid w:val="00134A65"/>
    <w:rsid w:val="00144EEE"/>
    <w:rsid w:val="001645A5"/>
    <w:rsid w:val="001731B2"/>
    <w:rsid w:val="00176D6D"/>
    <w:rsid w:val="001866F3"/>
    <w:rsid w:val="001A34B6"/>
    <w:rsid w:val="001A426F"/>
    <w:rsid w:val="001D04EF"/>
    <w:rsid w:val="002C5F32"/>
    <w:rsid w:val="002E149B"/>
    <w:rsid w:val="00337DDB"/>
    <w:rsid w:val="00347AFA"/>
    <w:rsid w:val="00384501"/>
    <w:rsid w:val="00385B67"/>
    <w:rsid w:val="003928A4"/>
    <w:rsid w:val="003A4005"/>
    <w:rsid w:val="003C1086"/>
    <w:rsid w:val="003C772D"/>
    <w:rsid w:val="003D4494"/>
    <w:rsid w:val="003D6B38"/>
    <w:rsid w:val="003E1027"/>
    <w:rsid w:val="004138C3"/>
    <w:rsid w:val="0041718F"/>
    <w:rsid w:val="0045030B"/>
    <w:rsid w:val="004734AE"/>
    <w:rsid w:val="004B040B"/>
    <w:rsid w:val="004C1FF7"/>
    <w:rsid w:val="00512978"/>
    <w:rsid w:val="00513F57"/>
    <w:rsid w:val="0052260E"/>
    <w:rsid w:val="0053737D"/>
    <w:rsid w:val="00537638"/>
    <w:rsid w:val="00553865"/>
    <w:rsid w:val="005554D1"/>
    <w:rsid w:val="005909D6"/>
    <w:rsid w:val="00593DC5"/>
    <w:rsid w:val="005A283B"/>
    <w:rsid w:val="005B0FD0"/>
    <w:rsid w:val="005E7C6E"/>
    <w:rsid w:val="006114EF"/>
    <w:rsid w:val="00611643"/>
    <w:rsid w:val="00614BA9"/>
    <w:rsid w:val="00637BE5"/>
    <w:rsid w:val="00642FF0"/>
    <w:rsid w:val="0064506E"/>
    <w:rsid w:val="00663CAA"/>
    <w:rsid w:val="00670743"/>
    <w:rsid w:val="006E2130"/>
    <w:rsid w:val="00796AAC"/>
    <w:rsid w:val="00797DCD"/>
    <w:rsid w:val="007C3FB0"/>
    <w:rsid w:val="007E5C68"/>
    <w:rsid w:val="007F142B"/>
    <w:rsid w:val="008212CB"/>
    <w:rsid w:val="008642C5"/>
    <w:rsid w:val="00880A43"/>
    <w:rsid w:val="008B4713"/>
    <w:rsid w:val="008C2EB5"/>
    <w:rsid w:val="008C4B52"/>
    <w:rsid w:val="008D3E58"/>
    <w:rsid w:val="008F15E2"/>
    <w:rsid w:val="008F56C5"/>
    <w:rsid w:val="00904191"/>
    <w:rsid w:val="00907428"/>
    <w:rsid w:val="00932218"/>
    <w:rsid w:val="009905A0"/>
    <w:rsid w:val="009A789D"/>
    <w:rsid w:val="00A13534"/>
    <w:rsid w:val="00A33BC1"/>
    <w:rsid w:val="00A42DB5"/>
    <w:rsid w:val="00A46D02"/>
    <w:rsid w:val="00A66833"/>
    <w:rsid w:val="00AA58DB"/>
    <w:rsid w:val="00B1049D"/>
    <w:rsid w:val="00B1063F"/>
    <w:rsid w:val="00B675BD"/>
    <w:rsid w:val="00B741AC"/>
    <w:rsid w:val="00B74615"/>
    <w:rsid w:val="00B8323E"/>
    <w:rsid w:val="00BA3656"/>
    <w:rsid w:val="00BA4FE3"/>
    <w:rsid w:val="00BD2CA9"/>
    <w:rsid w:val="00BE46B1"/>
    <w:rsid w:val="00BF1EBC"/>
    <w:rsid w:val="00C01DDD"/>
    <w:rsid w:val="00C913D9"/>
    <w:rsid w:val="00D11239"/>
    <w:rsid w:val="00D11D88"/>
    <w:rsid w:val="00D65FCA"/>
    <w:rsid w:val="00DC072B"/>
    <w:rsid w:val="00E84C84"/>
    <w:rsid w:val="00E85EF9"/>
    <w:rsid w:val="00E87886"/>
    <w:rsid w:val="00EB3EF9"/>
    <w:rsid w:val="00ED7EC5"/>
    <w:rsid w:val="00F12203"/>
    <w:rsid w:val="00F46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E5B1-3BC8-4AFE-8E55-2B7DE409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