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E477A" w:rsidRPr="00F96876" w:rsidP="008E477A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</w:t>
      </w:r>
      <w:r w:rsidR="0062201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22013">
        <w:rPr>
          <w:sz w:val="28"/>
          <w:szCs w:val="28"/>
        </w:rPr>
        <w:t>25</w:t>
      </w:r>
      <w:r>
        <w:rPr>
          <w:sz w:val="28"/>
          <w:szCs w:val="28"/>
        </w:rPr>
        <w:t>/2017</w:t>
      </w:r>
    </w:p>
    <w:p w:rsidR="008E477A" w:rsidP="008E477A">
      <w:pPr>
        <w:jc w:val="center"/>
        <w:rPr>
          <w:b/>
          <w:sz w:val="28"/>
          <w:szCs w:val="28"/>
        </w:rPr>
      </w:pP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RPr="00F96876" w:rsidP="008E477A">
      <w:pPr>
        <w:jc w:val="both"/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Pr="00F96876">
        <w:rPr>
          <w:sz w:val="28"/>
          <w:szCs w:val="28"/>
        </w:rPr>
        <w:t xml:space="preserve">   201</w:t>
      </w:r>
      <w:r w:rsidR="00A11013">
        <w:rPr>
          <w:sz w:val="28"/>
          <w:szCs w:val="28"/>
        </w:rPr>
        <w:t>7</w:t>
      </w:r>
      <w:r w:rsidR="0074529E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г</w:t>
      </w:r>
      <w:r w:rsidR="0074529E">
        <w:rPr>
          <w:sz w:val="28"/>
          <w:szCs w:val="28"/>
        </w:rPr>
        <w:t>ода</w:t>
      </w:r>
      <w:r w:rsidRPr="00F96876">
        <w:rPr>
          <w:sz w:val="28"/>
          <w:szCs w:val="28"/>
        </w:rPr>
        <w:t xml:space="preserve">                                                                              п</w:t>
      </w:r>
      <w:r w:rsidRPr="00F96876">
        <w:rPr>
          <w:sz w:val="28"/>
          <w:szCs w:val="28"/>
        </w:rPr>
        <w:t>.Л</w:t>
      </w:r>
      <w:r w:rsidRPr="00F96876">
        <w:rPr>
          <w:sz w:val="28"/>
          <w:szCs w:val="28"/>
        </w:rPr>
        <w:t>енино</w:t>
      </w:r>
    </w:p>
    <w:p w:rsidR="008E477A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9159FF" w:rsidP="0091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F96876" w:rsidR="00A11013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A11013" w:rsidP="008E4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2013">
        <w:rPr>
          <w:sz w:val="28"/>
          <w:szCs w:val="28"/>
        </w:rPr>
        <w:t xml:space="preserve">   </w:t>
      </w:r>
      <w:r w:rsidR="00622013">
        <w:rPr>
          <w:b/>
          <w:sz w:val="28"/>
          <w:szCs w:val="28"/>
        </w:rPr>
        <w:t>Некрасова С</w:t>
      </w:r>
      <w:r w:rsidR="00B014B2">
        <w:rPr>
          <w:b/>
          <w:sz w:val="28"/>
          <w:szCs w:val="28"/>
        </w:rPr>
        <w:t>.</w:t>
      </w:r>
      <w:r w:rsidR="00622013">
        <w:rPr>
          <w:b/>
          <w:sz w:val="28"/>
          <w:szCs w:val="28"/>
        </w:rPr>
        <w:t>Б</w:t>
      </w:r>
      <w:r w:rsidR="00B014B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622013" w:rsidP="0062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014B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477A">
        <w:rPr>
          <w:sz w:val="28"/>
          <w:szCs w:val="28"/>
        </w:rPr>
        <w:t>г</w:t>
      </w:r>
      <w:r w:rsidR="008E477A">
        <w:rPr>
          <w:sz w:val="28"/>
          <w:szCs w:val="28"/>
        </w:rPr>
        <w:t>.р., урожен</w:t>
      </w:r>
      <w:r>
        <w:rPr>
          <w:sz w:val="28"/>
          <w:szCs w:val="28"/>
        </w:rPr>
        <w:t xml:space="preserve">ца </w:t>
      </w:r>
      <w:r w:rsidR="00B014B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работает </w:t>
      </w:r>
    </w:p>
    <w:p w:rsidR="00622013" w:rsidP="0062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014B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A11013">
        <w:rPr>
          <w:sz w:val="28"/>
          <w:szCs w:val="28"/>
        </w:rPr>
        <w:t>зарегистрирован</w:t>
      </w:r>
      <w:r w:rsidR="00A11013">
        <w:rPr>
          <w:sz w:val="28"/>
          <w:szCs w:val="28"/>
        </w:rPr>
        <w:t xml:space="preserve"> и  </w:t>
      </w:r>
    </w:p>
    <w:p w:rsidR="00A11013" w:rsidP="0062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фактически проживает: </w:t>
      </w:r>
      <w:r w:rsidR="00B014B2">
        <w:rPr>
          <w:sz w:val="28"/>
          <w:szCs w:val="28"/>
        </w:rPr>
        <w:t>(данные изъяты)</w:t>
      </w:r>
    </w:p>
    <w:p w:rsidR="008E477A" w:rsidP="008E477A">
      <w:pPr>
        <w:jc w:val="both"/>
        <w:rPr>
          <w:sz w:val="28"/>
          <w:szCs w:val="28"/>
        </w:rPr>
      </w:pPr>
    </w:p>
    <w:p w:rsidR="008E477A" w:rsidRPr="00F96876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15.5</w:t>
      </w:r>
      <w:r w:rsidRPr="00F96876">
        <w:rPr>
          <w:sz w:val="28"/>
          <w:szCs w:val="28"/>
        </w:rPr>
        <w:t xml:space="preserve"> КоАП РФ, -</w:t>
      </w:r>
    </w:p>
    <w:p w:rsidR="008E477A" w:rsidRPr="00F96876" w:rsidP="008E477A">
      <w:pPr>
        <w:jc w:val="center"/>
        <w:rPr>
          <w:b/>
          <w:sz w:val="28"/>
          <w:szCs w:val="28"/>
        </w:rPr>
      </w:pP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622013" w:rsidP="008E477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DC7D10">
        <w:rPr>
          <w:sz w:val="28"/>
          <w:szCs w:val="28"/>
        </w:rPr>
        <w:t xml:space="preserve">В ходе проведения камеральной проверки </w:t>
      </w:r>
      <w:r w:rsidRPr="00DC7D10" w:rsidR="00DC7D10">
        <w:rPr>
          <w:sz w:val="28"/>
          <w:szCs w:val="28"/>
        </w:rPr>
        <w:t xml:space="preserve">налоговой декларации по налогу на </w:t>
      </w:r>
      <w:r>
        <w:rPr>
          <w:sz w:val="28"/>
          <w:szCs w:val="28"/>
        </w:rPr>
        <w:t xml:space="preserve">добавленную стоимость за первый квартал  </w:t>
      </w:r>
      <w:r w:rsidR="00B014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выявлено  непредставление  налогоплательщиком  первичной налоговой </w:t>
      </w:r>
      <w:r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 в </w:t>
      </w:r>
      <w:r w:rsidR="0074529E">
        <w:rPr>
          <w:sz w:val="28"/>
          <w:szCs w:val="28"/>
        </w:rPr>
        <w:t xml:space="preserve">срок </w:t>
      </w:r>
      <w:r>
        <w:rPr>
          <w:sz w:val="28"/>
          <w:szCs w:val="28"/>
        </w:rPr>
        <w:t>установленн</w:t>
      </w:r>
      <w:r w:rsidR="0074529E">
        <w:rPr>
          <w:sz w:val="28"/>
          <w:szCs w:val="28"/>
        </w:rPr>
        <w:t>ый</w:t>
      </w:r>
      <w:r>
        <w:rPr>
          <w:sz w:val="28"/>
          <w:szCs w:val="28"/>
        </w:rPr>
        <w:t xml:space="preserve"> законодательством  о налогах и сборах. Последним сроком   предоставления  декларации было </w:t>
      </w:r>
      <w:r w:rsidR="00B014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Фактически первичная  декларация </w:t>
      </w:r>
      <w:r w:rsidRPr="00DC7D10">
        <w:rPr>
          <w:sz w:val="28"/>
          <w:szCs w:val="28"/>
        </w:rPr>
        <w:t xml:space="preserve">по налогу на </w:t>
      </w:r>
      <w:r>
        <w:rPr>
          <w:sz w:val="28"/>
          <w:szCs w:val="28"/>
        </w:rPr>
        <w:t xml:space="preserve">добавленную стоимость за первый квартал  </w:t>
      </w:r>
      <w:r w:rsidR="00B014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74529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предоставлена </w:t>
      </w:r>
      <w:r w:rsidR="00B014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года.  </w:t>
      </w:r>
    </w:p>
    <w:p w:rsidR="00622013" w:rsidP="00DC7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Некрасов С.Б.</w:t>
      </w:r>
      <w:r w:rsidR="00DC7D10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 xml:space="preserve">пояснил следующее, что </w:t>
      </w:r>
      <w:r w:rsidR="004006B7">
        <w:rPr>
          <w:sz w:val="28"/>
          <w:szCs w:val="28"/>
        </w:rPr>
        <w:t xml:space="preserve">земля  НДС не облагается, </w:t>
      </w:r>
      <w:r>
        <w:rPr>
          <w:sz w:val="28"/>
          <w:szCs w:val="28"/>
        </w:rPr>
        <w:t xml:space="preserve">(данные изъяты) </w:t>
      </w:r>
      <w:r w:rsidR="004006B7">
        <w:rPr>
          <w:sz w:val="28"/>
          <w:szCs w:val="28"/>
        </w:rPr>
        <w:t xml:space="preserve">перешло на упрощенную систему </w:t>
      </w:r>
      <w:r w:rsidR="004006B7">
        <w:rPr>
          <w:sz w:val="28"/>
          <w:szCs w:val="28"/>
        </w:rPr>
        <w:t>налог</w:t>
      </w:r>
      <w:r w:rsidR="0074529E">
        <w:rPr>
          <w:sz w:val="28"/>
          <w:szCs w:val="28"/>
        </w:rPr>
        <w:t>о</w:t>
      </w:r>
      <w:r w:rsidR="004006B7">
        <w:rPr>
          <w:sz w:val="28"/>
          <w:szCs w:val="28"/>
        </w:rPr>
        <w:t>облажения</w:t>
      </w:r>
      <w:r w:rsidR="004006B7">
        <w:rPr>
          <w:sz w:val="28"/>
          <w:szCs w:val="28"/>
        </w:rPr>
        <w:t xml:space="preserve">, следовательно  </w:t>
      </w:r>
      <w:r>
        <w:rPr>
          <w:sz w:val="28"/>
          <w:szCs w:val="28"/>
        </w:rPr>
        <w:t>не является плательщиком налога на добавленную стоимость</w:t>
      </w:r>
      <w:r w:rsidR="004006B7">
        <w:rPr>
          <w:sz w:val="28"/>
          <w:szCs w:val="28"/>
        </w:rPr>
        <w:t>.</w:t>
      </w:r>
      <w:r w:rsidR="004006B7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изъяты)  </w:t>
      </w:r>
      <w:r w:rsidR="004006B7">
        <w:rPr>
          <w:sz w:val="28"/>
          <w:szCs w:val="28"/>
        </w:rPr>
        <w:t xml:space="preserve">не подавал декларацию НДС, но </w:t>
      </w:r>
      <w:r w:rsidR="0074529E">
        <w:rPr>
          <w:sz w:val="28"/>
          <w:szCs w:val="28"/>
        </w:rPr>
        <w:t>его</w:t>
      </w:r>
      <w:r w:rsidR="004006B7">
        <w:rPr>
          <w:sz w:val="28"/>
          <w:szCs w:val="28"/>
        </w:rPr>
        <w:t xml:space="preserve">  попросили в налоговой  подать такую декларацию, Некрасов  С.Б. заполнил  ее </w:t>
      </w:r>
      <w:r w:rsidR="0074529E">
        <w:rPr>
          <w:sz w:val="28"/>
          <w:szCs w:val="28"/>
        </w:rPr>
        <w:t>с</w:t>
      </w:r>
      <w:r w:rsidR="004006B7">
        <w:rPr>
          <w:sz w:val="28"/>
          <w:szCs w:val="28"/>
        </w:rPr>
        <w:t xml:space="preserve"> нулевыми показателями, но опоздали по срокам на два дня.   </w:t>
      </w:r>
    </w:p>
    <w:p w:rsidR="00DC7D10" w:rsidP="0091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6EB5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Некрасова С.Б.</w:t>
      </w:r>
      <w:r w:rsidR="00DA6EB5">
        <w:rPr>
          <w:sz w:val="28"/>
          <w:szCs w:val="28"/>
        </w:rPr>
        <w:t xml:space="preserve"> исследовав материалы дела, суд пришел к выводу о доказанности вины в совершении правонарушения, предусмотренного ст. 15.5 КоАП РФ, которая подтверждается: </w:t>
      </w:r>
      <w:r w:rsidR="00C16021">
        <w:rPr>
          <w:sz w:val="28"/>
          <w:szCs w:val="28"/>
        </w:rPr>
        <w:t>протоколом №</w:t>
      </w:r>
      <w:r w:rsidR="00B014B2">
        <w:rPr>
          <w:sz w:val="28"/>
          <w:szCs w:val="28"/>
        </w:rPr>
        <w:t xml:space="preserve">(данные изъяты) </w:t>
      </w:r>
      <w:r w:rsidR="00CF5E92">
        <w:rPr>
          <w:sz w:val="28"/>
          <w:szCs w:val="28"/>
        </w:rPr>
        <w:t xml:space="preserve"> </w:t>
      </w:r>
      <w:r w:rsidR="00C16021">
        <w:rPr>
          <w:sz w:val="28"/>
          <w:szCs w:val="28"/>
        </w:rPr>
        <w:t xml:space="preserve">от </w:t>
      </w:r>
      <w:r w:rsidR="00B014B2">
        <w:rPr>
          <w:sz w:val="28"/>
          <w:szCs w:val="28"/>
        </w:rPr>
        <w:t xml:space="preserve">(данные изъяты) </w:t>
      </w:r>
      <w:r w:rsidR="00C16021">
        <w:rPr>
          <w:sz w:val="28"/>
          <w:szCs w:val="28"/>
        </w:rPr>
        <w:t xml:space="preserve">г об административном правонарушении </w:t>
      </w:r>
      <w:r w:rsidR="00C16021">
        <w:rPr>
          <w:sz w:val="28"/>
          <w:szCs w:val="28"/>
        </w:rPr>
        <w:t xml:space="preserve">( </w:t>
      </w:r>
      <w:r w:rsidR="00C16021">
        <w:rPr>
          <w:sz w:val="28"/>
          <w:szCs w:val="28"/>
        </w:rPr>
        <w:t>л.д.1-</w:t>
      </w:r>
      <w:r w:rsidR="00CF5E92">
        <w:rPr>
          <w:sz w:val="28"/>
          <w:szCs w:val="28"/>
        </w:rPr>
        <w:t>3</w:t>
      </w:r>
      <w:r w:rsidR="00C16021">
        <w:rPr>
          <w:sz w:val="28"/>
          <w:szCs w:val="28"/>
        </w:rPr>
        <w:t xml:space="preserve">), </w:t>
      </w:r>
      <w:r w:rsidR="00CF5E92">
        <w:rPr>
          <w:sz w:val="28"/>
          <w:szCs w:val="28"/>
        </w:rPr>
        <w:t>налоговой декларацией  по НДС</w:t>
      </w:r>
      <w:r w:rsidR="00C16021">
        <w:rPr>
          <w:sz w:val="28"/>
          <w:szCs w:val="28"/>
        </w:rPr>
        <w:t xml:space="preserve"> ( л.д.</w:t>
      </w:r>
      <w:r w:rsidR="00CF5E92">
        <w:rPr>
          <w:sz w:val="28"/>
          <w:szCs w:val="28"/>
        </w:rPr>
        <w:t>4</w:t>
      </w:r>
      <w:r w:rsidR="00C16021">
        <w:rPr>
          <w:sz w:val="28"/>
          <w:szCs w:val="28"/>
        </w:rPr>
        <w:t>-</w:t>
      </w:r>
      <w:r w:rsidR="00CF5E92">
        <w:rPr>
          <w:sz w:val="28"/>
          <w:szCs w:val="28"/>
        </w:rPr>
        <w:t>8</w:t>
      </w:r>
      <w:r w:rsidR="00C16021">
        <w:rPr>
          <w:sz w:val="28"/>
          <w:szCs w:val="28"/>
        </w:rPr>
        <w:t xml:space="preserve">), квитанцией о приеме налоговой декларации в электронном виде (л.д.9), </w:t>
      </w:r>
      <w:r w:rsidR="00CF5E92">
        <w:rPr>
          <w:sz w:val="28"/>
          <w:szCs w:val="28"/>
        </w:rPr>
        <w:t xml:space="preserve">актом налоговой проверки № </w:t>
      </w:r>
      <w:r w:rsidR="00B014B2">
        <w:rPr>
          <w:sz w:val="28"/>
          <w:szCs w:val="28"/>
        </w:rPr>
        <w:t xml:space="preserve">(данные изъяты) </w:t>
      </w:r>
      <w:r w:rsidR="00CF5E92">
        <w:rPr>
          <w:sz w:val="28"/>
          <w:szCs w:val="28"/>
        </w:rPr>
        <w:t xml:space="preserve">от </w:t>
      </w:r>
      <w:r w:rsidR="00B014B2">
        <w:rPr>
          <w:sz w:val="28"/>
          <w:szCs w:val="28"/>
        </w:rPr>
        <w:t xml:space="preserve">(данные изъяты) </w:t>
      </w:r>
      <w:r w:rsidR="00CF5E92">
        <w:rPr>
          <w:sz w:val="28"/>
          <w:szCs w:val="28"/>
        </w:rPr>
        <w:t>год</w:t>
      </w:r>
      <w:r w:rsidR="00CF5E92">
        <w:rPr>
          <w:sz w:val="28"/>
          <w:szCs w:val="28"/>
        </w:rPr>
        <w:t>а(</w:t>
      </w:r>
      <w:r w:rsidR="00CF5E92">
        <w:rPr>
          <w:sz w:val="28"/>
          <w:szCs w:val="28"/>
        </w:rPr>
        <w:t>л.д.10-12),</w:t>
      </w:r>
      <w:r w:rsidR="00C16021">
        <w:rPr>
          <w:sz w:val="28"/>
          <w:szCs w:val="28"/>
        </w:rPr>
        <w:t>сведениями о юридическом лице ( л.д.</w:t>
      </w:r>
      <w:r w:rsidR="00CF5E92">
        <w:rPr>
          <w:sz w:val="28"/>
          <w:szCs w:val="28"/>
        </w:rPr>
        <w:t>25</w:t>
      </w:r>
      <w:r w:rsidR="00C16021">
        <w:rPr>
          <w:sz w:val="28"/>
          <w:szCs w:val="28"/>
        </w:rPr>
        <w:t>-</w:t>
      </w:r>
      <w:r w:rsidR="00CF5E92">
        <w:rPr>
          <w:sz w:val="28"/>
          <w:szCs w:val="28"/>
        </w:rPr>
        <w:t>29</w:t>
      </w:r>
      <w:r w:rsidR="00C16021">
        <w:rPr>
          <w:sz w:val="28"/>
          <w:szCs w:val="28"/>
        </w:rPr>
        <w:t>).</w:t>
      </w:r>
    </w:p>
    <w:p w:rsidR="00C16021" w:rsidP="009159FF">
      <w:pPr>
        <w:pStyle w:val="ConsPlusNormal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65">
        <w:rPr>
          <w:rFonts w:ascii="Times New Roman" w:hAnsi="Times New Roman" w:cs="Times New Roman"/>
          <w:sz w:val="28"/>
          <w:szCs w:val="28"/>
        </w:rPr>
        <w:t>Правонарушение</w:t>
      </w:r>
      <w:r w:rsidRPr="00B23C65" w:rsidR="009159FF">
        <w:rPr>
          <w:rFonts w:ascii="Times New Roman" w:hAnsi="Times New Roman" w:cs="Times New Roman"/>
          <w:sz w:val="28"/>
          <w:szCs w:val="28"/>
        </w:rPr>
        <w:t xml:space="preserve"> правильно квалифицирован</w:t>
      </w:r>
      <w:r w:rsidRPr="00B23C65">
        <w:rPr>
          <w:rFonts w:ascii="Times New Roman" w:hAnsi="Times New Roman" w:cs="Times New Roman"/>
          <w:sz w:val="28"/>
          <w:szCs w:val="28"/>
        </w:rPr>
        <w:t>о</w:t>
      </w:r>
      <w:r w:rsidR="0067296C">
        <w:rPr>
          <w:rFonts w:ascii="Times New Roman" w:hAnsi="Times New Roman" w:cs="Times New Roman"/>
          <w:sz w:val="28"/>
          <w:szCs w:val="28"/>
        </w:rPr>
        <w:t xml:space="preserve"> по </w:t>
      </w:r>
      <w:r w:rsidRPr="00B23C65" w:rsidR="009159FF">
        <w:rPr>
          <w:rFonts w:ascii="Times New Roman" w:hAnsi="Times New Roman" w:cs="Times New Roman"/>
          <w:sz w:val="28"/>
          <w:szCs w:val="28"/>
        </w:rPr>
        <w:t>ст. 1</w:t>
      </w:r>
      <w:r w:rsidRPr="00B23C65">
        <w:rPr>
          <w:rFonts w:ascii="Times New Roman" w:hAnsi="Times New Roman" w:cs="Times New Roman"/>
          <w:sz w:val="28"/>
          <w:szCs w:val="28"/>
        </w:rPr>
        <w:t>5.5</w:t>
      </w:r>
      <w:r w:rsidRPr="00B23C65" w:rsidR="009159FF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B23C65" w:rsidR="00B23C65">
        <w:rPr>
          <w:rFonts w:ascii="Times New Roman" w:hAnsi="Times New Roman" w:cs="Times New Roman"/>
          <w:sz w:val="28"/>
          <w:szCs w:val="28"/>
        </w:rPr>
        <w:t>н</w:t>
      </w:r>
      <w:r w:rsidRP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3C65">
        <w:rPr>
          <w:rFonts w:ascii="Times New Roman" w:hAnsi="Times New Roman" w:cs="Times New Roman"/>
          <w:sz w:val="28"/>
          <w:szCs w:val="28"/>
        </w:rPr>
        <w:t>сроков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налоговой декларации (расчета по страховым </w:t>
      </w:r>
      <w:r w:rsidRP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взносам) в налоговый орган по месту учета</w:t>
      </w:r>
      <w:r w:rsidR="00B2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3C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5E92" w:rsidP="009159F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67296C">
        <w:rPr>
          <w:sz w:val="28"/>
          <w:szCs w:val="28"/>
        </w:rPr>
        <w:t>которое</w:t>
      </w:r>
      <w:r w:rsidR="001C5940">
        <w:rPr>
          <w:sz w:val="28"/>
          <w:szCs w:val="28"/>
        </w:rPr>
        <w:t xml:space="preserve"> совершено впервые,</w:t>
      </w:r>
      <w:r w:rsidR="0067296C">
        <w:rPr>
          <w:sz w:val="28"/>
          <w:szCs w:val="28"/>
        </w:rPr>
        <w:t xml:space="preserve"> является не умышленным, </w:t>
      </w:r>
      <w:r w:rsidR="00065049">
        <w:rPr>
          <w:sz w:val="28"/>
          <w:szCs w:val="28"/>
        </w:rPr>
        <w:t xml:space="preserve">не причинило вреда государству, поскольку </w:t>
      </w:r>
      <w:r w:rsidRPr="00DC7D10" w:rsidR="001C5940">
        <w:rPr>
          <w:sz w:val="28"/>
          <w:szCs w:val="28"/>
        </w:rPr>
        <w:t>налогов</w:t>
      </w:r>
      <w:r w:rsidR="001C5940">
        <w:rPr>
          <w:sz w:val="28"/>
          <w:szCs w:val="28"/>
        </w:rPr>
        <w:t>ая</w:t>
      </w:r>
      <w:r w:rsidRPr="00DC7D10" w:rsidR="001C5940">
        <w:rPr>
          <w:sz w:val="28"/>
          <w:szCs w:val="28"/>
        </w:rPr>
        <w:t xml:space="preserve"> деклараци</w:t>
      </w:r>
      <w:r w:rsidR="001C5940">
        <w:rPr>
          <w:sz w:val="28"/>
          <w:szCs w:val="28"/>
        </w:rPr>
        <w:t>я</w:t>
      </w:r>
      <w:r w:rsidRPr="00DC7D10" w:rsidR="001C5940">
        <w:rPr>
          <w:sz w:val="28"/>
          <w:szCs w:val="28"/>
        </w:rPr>
        <w:t xml:space="preserve"> по налогу на </w:t>
      </w:r>
      <w:r>
        <w:rPr>
          <w:sz w:val="28"/>
          <w:szCs w:val="28"/>
        </w:rPr>
        <w:t xml:space="preserve">добавленную стоимость </w:t>
      </w:r>
      <w:r w:rsidRPr="00DC7D10" w:rsidR="001C5940">
        <w:rPr>
          <w:sz w:val="28"/>
          <w:szCs w:val="28"/>
        </w:rPr>
        <w:t xml:space="preserve"> за </w:t>
      </w:r>
      <w:r>
        <w:rPr>
          <w:sz w:val="28"/>
          <w:szCs w:val="28"/>
        </w:rPr>
        <w:t>первый квартал  2017 года</w:t>
      </w:r>
      <w:r w:rsidRPr="00DC7D10" w:rsidR="001C5940">
        <w:rPr>
          <w:sz w:val="28"/>
          <w:szCs w:val="28"/>
        </w:rPr>
        <w:t xml:space="preserve"> по сроку предоставления </w:t>
      </w:r>
      <w:r w:rsidR="00B014B2">
        <w:rPr>
          <w:sz w:val="28"/>
          <w:szCs w:val="28"/>
        </w:rPr>
        <w:t>(данные изъяты</w:t>
      </w:r>
      <w:r w:rsidR="00B014B2">
        <w:rPr>
          <w:sz w:val="28"/>
          <w:szCs w:val="28"/>
        </w:rPr>
        <w:t>)г</w:t>
      </w:r>
      <w:r w:rsidR="00B014B2">
        <w:rPr>
          <w:sz w:val="28"/>
          <w:szCs w:val="28"/>
        </w:rPr>
        <w:t>.</w:t>
      </w:r>
      <w:r w:rsidRPr="00DC7D10" w:rsidR="001C5940">
        <w:rPr>
          <w:sz w:val="28"/>
          <w:szCs w:val="28"/>
        </w:rPr>
        <w:t>.</w:t>
      </w:r>
      <w:r w:rsidR="001C5940">
        <w:rPr>
          <w:sz w:val="28"/>
          <w:szCs w:val="28"/>
        </w:rPr>
        <w:t xml:space="preserve"> фактически</w:t>
      </w:r>
      <w:r w:rsidRPr="00DC7D10" w:rsidR="001C5940">
        <w:rPr>
          <w:sz w:val="28"/>
          <w:szCs w:val="28"/>
        </w:rPr>
        <w:t xml:space="preserve"> представлена в Межрайонную ИФНС России №7 по Республике Крым </w:t>
      </w:r>
      <w:r w:rsidR="00B014B2">
        <w:rPr>
          <w:sz w:val="28"/>
          <w:szCs w:val="28"/>
        </w:rPr>
        <w:t>(данные изъяты)</w:t>
      </w:r>
      <w:r w:rsidRPr="00DC7D10" w:rsidR="001C5940">
        <w:rPr>
          <w:sz w:val="28"/>
          <w:szCs w:val="28"/>
        </w:rPr>
        <w:t>,</w:t>
      </w:r>
      <w:r w:rsidR="001C5940">
        <w:rPr>
          <w:sz w:val="28"/>
          <w:szCs w:val="28"/>
        </w:rPr>
        <w:t xml:space="preserve"> то есть с опозданием на </w:t>
      </w:r>
      <w:r>
        <w:rPr>
          <w:sz w:val="28"/>
          <w:szCs w:val="28"/>
        </w:rPr>
        <w:t>два</w:t>
      </w:r>
      <w:r w:rsidR="001C594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1C5940">
        <w:rPr>
          <w:sz w:val="28"/>
          <w:szCs w:val="28"/>
        </w:rPr>
        <w:t xml:space="preserve">. </w:t>
      </w:r>
    </w:p>
    <w:p w:rsidR="009159FF" w:rsidRPr="00BC33A7" w:rsidP="009159F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 учитывает </w:t>
      </w:r>
      <w:r w:rsidRPr="00703F5A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>предупреждения.</w:t>
      </w:r>
    </w:p>
    <w:p w:rsidR="009159FF" w:rsidRPr="00BC33A7" w:rsidP="009159FF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 w:rsidR="001C5940">
        <w:rPr>
          <w:sz w:val="28"/>
          <w:szCs w:val="28"/>
        </w:rPr>
        <w:t>15.5</w:t>
      </w:r>
      <w:r w:rsidRPr="00BC33A7">
        <w:rPr>
          <w:sz w:val="28"/>
          <w:szCs w:val="28"/>
        </w:rPr>
        <w:t xml:space="preserve">, 29.9 Кодекса Российской Федерации об административных правонарушениях, суд – 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RPr="00F96876" w:rsidP="008E477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8E477A" w:rsidRPr="00F96876" w:rsidP="008E477A">
      <w:pPr>
        <w:jc w:val="both"/>
        <w:rPr>
          <w:sz w:val="28"/>
          <w:szCs w:val="28"/>
        </w:rPr>
      </w:pPr>
    </w:p>
    <w:p w:rsidR="008E477A" w:rsidRPr="002943C0" w:rsidP="00F21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виновн</w:t>
      </w:r>
      <w:r w:rsidR="009B72CF">
        <w:rPr>
          <w:sz w:val="28"/>
          <w:szCs w:val="28"/>
        </w:rPr>
        <w:t>ым</w:t>
      </w:r>
      <w:r w:rsidR="00CF5E92">
        <w:rPr>
          <w:sz w:val="28"/>
          <w:szCs w:val="28"/>
        </w:rPr>
        <w:t xml:space="preserve"> </w:t>
      </w:r>
      <w:r w:rsidR="00B014B2">
        <w:rPr>
          <w:sz w:val="28"/>
          <w:szCs w:val="28"/>
        </w:rPr>
        <w:t xml:space="preserve">(данные изъяты) </w:t>
      </w:r>
      <w:r w:rsidR="00CF5E92">
        <w:rPr>
          <w:sz w:val="28"/>
          <w:szCs w:val="28"/>
        </w:rPr>
        <w:t xml:space="preserve"> Некрасова  С</w:t>
      </w:r>
      <w:r w:rsidR="00B014B2">
        <w:rPr>
          <w:sz w:val="28"/>
          <w:szCs w:val="28"/>
        </w:rPr>
        <w:t>.Б.</w:t>
      </w:r>
      <w:r w:rsidR="00CF5E92">
        <w:rPr>
          <w:sz w:val="28"/>
          <w:szCs w:val="28"/>
        </w:rPr>
        <w:t xml:space="preserve"> </w:t>
      </w:r>
      <w:r w:rsidR="00F217D0">
        <w:rPr>
          <w:sz w:val="28"/>
          <w:szCs w:val="28"/>
        </w:rPr>
        <w:t xml:space="preserve">в </w:t>
      </w:r>
      <w:r w:rsidRPr="00F96876">
        <w:rPr>
          <w:sz w:val="28"/>
          <w:szCs w:val="28"/>
        </w:rPr>
        <w:t xml:space="preserve">совершении правонарушения, предусмотренного </w:t>
      </w:r>
      <w:r w:rsidRPr="00F96876">
        <w:rPr>
          <w:b/>
          <w:sz w:val="28"/>
          <w:szCs w:val="28"/>
        </w:rPr>
        <w:t>ст. 15.</w:t>
      </w:r>
      <w:r>
        <w:rPr>
          <w:b/>
          <w:sz w:val="28"/>
          <w:szCs w:val="28"/>
        </w:rPr>
        <w:t xml:space="preserve">5 </w:t>
      </w:r>
      <w:r w:rsidRPr="00F96876">
        <w:rPr>
          <w:b/>
          <w:sz w:val="28"/>
          <w:szCs w:val="28"/>
        </w:rPr>
        <w:t xml:space="preserve"> КоАП РФ</w:t>
      </w:r>
      <w:r w:rsidRPr="00F96876">
        <w:rPr>
          <w:sz w:val="28"/>
          <w:szCs w:val="28"/>
        </w:rPr>
        <w:t xml:space="preserve"> и подвергнуть его административному </w:t>
      </w:r>
      <w:r w:rsidR="009B72CF">
        <w:rPr>
          <w:sz w:val="28"/>
          <w:szCs w:val="28"/>
        </w:rPr>
        <w:t>наказанию</w:t>
      </w:r>
      <w:r w:rsidRPr="00F96876">
        <w:rPr>
          <w:sz w:val="28"/>
          <w:szCs w:val="28"/>
        </w:rPr>
        <w:t xml:space="preserve"> в виде </w:t>
      </w:r>
      <w:r w:rsidR="009B72CF">
        <w:rPr>
          <w:sz w:val="28"/>
          <w:szCs w:val="28"/>
        </w:rPr>
        <w:t>предупреждения.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4D4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</w:t>
      </w:r>
      <w:r w:rsidRPr="00703F5A">
        <w:rPr>
          <w:sz w:val="28"/>
          <w:szCs w:val="28"/>
        </w:rPr>
        <w:t>рового судью</w:t>
      </w:r>
      <w:r w:rsidR="0074529E"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4529E" w:rsidP="00172B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72B80">
        <w:rPr>
          <w:sz w:val="28"/>
          <w:szCs w:val="28"/>
        </w:rPr>
        <w:t>М</w:t>
      </w:r>
      <w:r w:rsidRPr="00703F5A" w:rsidR="00172B8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172B8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 w:rsidR="00172B80">
        <w:rPr>
          <w:sz w:val="28"/>
          <w:szCs w:val="28"/>
        </w:rPr>
        <w:t xml:space="preserve">  судебного  участка </w:t>
      </w:r>
    </w:p>
    <w:p w:rsidR="00172B80" w:rsidP="0074529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74529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74529E">
        <w:rPr>
          <w:sz w:val="28"/>
          <w:szCs w:val="28"/>
        </w:rPr>
        <w:t xml:space="preserve">2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172B80" w:rsidP="00172B8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E477A" w:rsidRPr="00F96876" w:rsidP="007364D4">
      <w:pPr>
        <w:ind w:right="-261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 w:rsidR="00CF5E92">
        <w:rPr>
          <w:sz w:val="28"/>
          <w:szCs w:val="28"/>
        </w:rPr>
        <w:t xml:space="preserve">                               </w:t>
      </w:r>
      <w:r w:rsidR="0074529E">
        <w:rPr>
          <w:sz w:val="28"/>
          <w:szCs w:val="28"/>
        </w:rPr>
        <w:t xml:space="preserve">                </w:t>
      </w:r>
      <w:r w:rsidR="00CF5E92"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>И.В. Казарина</w:t>
      </w:r>
    </w:p>
    <w:sectPr w:rsidSect="00A110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5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16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0F08-DE66-45F7-8984-68117A75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