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787FF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787FF8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91MS0062-01-2026-000091-28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D23A70"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0410760300625000</w:t>
      </w:r>
      <w:r w:rsidR="00787FF8">
        <w:rPr>
          <w:rFonts w:ascii="Times New Roman" w:eastAsia="Times New Roman" w:hAnsi="Times New Roman" w:cs="Times New Roman"/>
          <w:sz w:val="24"/>
          <w:szCs w:val="24"/>
          <w:lang w:eastAsia="ru-RU"/>
        </w:rPr>
        <w:t>402620159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396F" w:rsidRPr="0055396F" w:rsidP="0057000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b/>
          <w:sz w:val="24"/>
          <w:szCs w:val="24"/>
        </w:rPr>
        <w:t>Мосийчука</w:t>
      </w:r>
      <w:r w:rsidRPr="0055396F">
        <w:rPr>
          <w:rFonts w:ascii="Times New Roman" w:hAnsi="Times New Roman" w:cs="Times New Roman"/>
          <w:b/>
          <w:sz w:val="24"/>
          <w:szCs w:val="24"/>
        </w:rPr>
        <w:t xml:space="preserve"> Игоря Михайловича, </w:t>
      </w:r>
      <w:r w:rsidRPr="0057000E" w:rsidR="0057000E">
        <w:rPr>
          <w:rFonts w:ascii="Times New Roman" w:hAnsi="Times New Roman" w:cs="Times New Roman"/>
          <w:sz w:val="24"/>
          <w:szCs w:val="24"/>
        </w:rPr>
        <w:t>(данные изъяты)</w:t>
      </w:r>
      <w:r w:rsidRPr="0055396F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D23A7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57000E" w:rsidR="0057000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57000E" w:rsidR="0057000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57000E" w:rsidR="0057000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 xml:space="preserve"> И.М.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57000E" w:rsidR="0057000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57000E" w:rsidR="0057000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00E" w:rsidR="0057000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57000E" w:rsidR="0057000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5396F">
        <w:rPr>
          <w:rFonts w:ascii="Times New Roman" w:hAnsi="Times New Roman" w:cs="Times New Roman"/>
          <w:sz w:val="24"/>
          <w:szCs w:val="24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</w:rPr>
        <w:t xml:space="preserve"> И.М.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="0055396F">
        <w:rPr>
          <w:rFonts w:ascii="Times New Roman" w:hAnsi="Times New Roman" w:cs="Times New Roman"/>
          <w:sz w:val="24"/>
          <w:szCs w:val="24"/>
        </w:rPr>
        <w:t xml:space="preserve"> и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57000E" w:rsidR="0057000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7000E" w:rsidR="0057000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57000E" w:rsidR="0057000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раскаяние, а также наличие на иждивении одного малолетнего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Михайловича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000E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0A2A-4A10-42ED-A76A-3897AD2E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