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E85565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85565">
        <w:rPr>
          <w:rFonts w:ascii="Times New Roman" w:eastAsia="Times New Roman" w:hAnsi="Times New Roman" w:cs="Times New Roman"/>
          <w:sz w:val="24"/>
          <w:szCs w:val="24"/>
          <w:lang w:eastAsia="ru-RU"/>
        </w:rPr>
        <w:t>103-89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85565">
        <w:rPr>
          <w:rFonts w:ascii="Times New Roman" w:eastAsia="Times New Roman" w:hAnsi="Times New Roman" w:cs="Times New Roman"/>
          <w:sz w:val="24"/>
          <w:szCs w:val="24"/>
          <w:lang w:eastAsia="ru-RU"/>
        </w:rPr>
        <w:t>432620164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E8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9A7DBC" w:rsidP="009A0F4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Фесенко Алексея Станиславовича, </w:t>
      </w:r>
      <w:r w:rsidRPr="009A0F45" w:rsidR="009A0F45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7DBC" w:rsidP="009A7DBC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9A0F45" w:rsidR="009A0F45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9A0F45" w:rsidR="009A0F45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9A0F45" w:rsidR="009A0F45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3116E6">
        <w:rPr>
          <w:rFonts w:ascii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9A0F45" w:rsidR="009A0F45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9A0F45" w:rsidR="009A0F45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A0F45" w:rsidR="009A0F45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9A0F45" w:rsidR="009A0F45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3116E6">
        <w:rPr>
          <w:rFonts w:ascii="Times New Roman" w:hAnsi="Times New Roman" w:cs="Times New Roman"/>
          <w:sz w:val="24"/>
          <w:szCs w:val="24"/>
        </w:rPr>
        <w:t xml:space="preserve">Фесенко А.С. </w:t>
      </w:r>
      <w:r w:rsidRPr="000F5473">
        <w:rPr>
          <w:rFonts w:ascii="Times New Roman" w:hAnsi="Times New Roman" w:cs="Times New Roman"/>
          <w:sz w:val="24"/>
          <w:szCs w:val="24"/>
        </w:rPr>
        <w:t>вину признал,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311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9A0F45" w:rsidR="009A0F45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9A0F45" w:rsidR="009A0F4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9A0F45" w:rsidR="009A0F4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116E6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Алексея Станиславовича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пятьсот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0F45"/>
    <w:rsid w:val="009A37FB"/>
    <w:rsid w:val="009A789D"/>
    <w:rsid w:val="009A7DBC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CDED-2F25-4088-BCD2-EE4A2D36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