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1CC" w:rsidRPr="00393816" w:rsidP="002F31CC">
      <w:pPr>
        <w:jc w:val="right"/>
        <w:rPr>
          <w:b/>
        </w:rPr>
      </w:pPr>
      <w:r>
        <w:rPr>
          <w:b/>
        </w:rPr>
        <w:t>дело №5-62-69</w:t>
      </w:r>
      <w:r w:rsidRPr="00393816">
        <w:rPr>
          <w:b/>
        </w:rPr>
        <w:t>/2026</w:t>
      </w:r>
    </w:p>
    <w:p w:rsidR="002F31CC" w:rsidRPr="00393816" w:rsidP="002F31CC">
      <w:pPr>
        <w:jc w:val="center"/>
        <w:rPr>
          <w:b/>
        </w:rPr>
      </w:pPr>
    </w:p>
    <w:p w:rsidR="002F31CC" w:rsidRPr="00393816" w:rsidP="002F31CC">
      <w:pPr>
        <w:jc w:val="center"/>
        <w:rPr>
          <w:b/>
        </w:rPr>
      </w:pPr>
      <w:r w:rsidRPr="00393816">
        <w:rPr>
          <w:b/>
        </w:rPr>
        <w:t>ПОСТАНОВЛЕНИЕ</w:t>
      </w:r>
    </w:p>
    <w:p w:rsidR="002F31CC" w:rsidRPr="00393816" w:rsidP="002F31CC">
      <w:pPr>
        <w:jc w:val="center"/>
        <w:rPr>
          <w:b/>
        </w:rPr>
      </w:pPr>
    </w:p>
    <w:p w:rsidR="002F31CC" w:rsidRPr="00393816" w:rsidP="002F31CC">
      <w:pPr>
        <w:rPr>
          <w:lang w:val="uk-UA"/>
        </w:rPr>
      </w:pPr>
      <w:r w:rsidRPr="00393816">
        <w:t>09 февраля 2026</w:t>
      </w:r>
      <w:r w:rsidRPr="00393816">
        <w:rPr>
          <w:lang w:val="uk-UA"/>
        </w:rPr>
        <w:t xml:space="preserve"> года                                                                                             </w:t>
      </w:r>
      <w:r w:rsidRPr="00393816" w:rsidR="00393816">
        <w:rPr>
          <w:lang w:val="uk-UA"/>
        </w:rPr>
        <w:t xml:space="preserve">      </w:t>
      </w:r>
      <w:r w:rsidR="00393816">
        <w:rPr>
          <w:lang w:val="uk-UA"/>
        </w:rPr>
        <w:t xml:space="preserve">        </w:t>
      </w:r>
      <w:r w:rsidRPr="00393816">
        <w:rPr>
          <w:lang w:val="uk-UA"/>
        </w:rPr>
        <w:t xml:space="preserve"> пгт  </w:t>
      </w:r>
      <w:r w:rsidRPr="00393816">
        <w:rPr>
          <w:lang w:val="uk-UA"/>
        </w:rPr>
        <w:t>Ленино</w:t>
      </w:r>
    </w:p>
    <w:p w:rsidR="002F31CC" w:rsidRPr="00393816" w:rsidP="002F31CC">
      <w:pPr>
        <w:jc w:val="both"/>
      </w:pPr>
      <w:r w:rsidRPr="00393816">
        <w:t xml:space="preserve"> </w:t>
      </w:r>
    </w:p>
    <w:p w:rsidR="002F31CC" w:rsidRPr="00393816" w:rsidP="002F31CC">
      <w:pPr>
        <w:ind w:firstLine="708"/>
        <w:jc w:val="both"/>
      </w:pPr>
      <w:r w:rsidRPr="00393816">
        <w:t>Исполняющий обязанности мирового судьи судебного участка №62 Ленинского судебного района (Ленинский район) Республики Крым, м</w:t>
      </w:r>
      <w:r w:rsidRPr="00393816">
        <w:t xml:space="preserve">ировой судья судебного участка №63 Ленинского судебного района (Ленинский район) Республики Крым Кулунчаков А.А., </w:t>
      </w:r>
    </w:p>
    <w:p w:rsidR="002F31CC" w:rsidRPr="00393816" w:rsidP="002F31CC">
      <w:pPr>
        <w:ind w:firstLine="708"/>
        <w:jc w:val="both"/>
      </w:pPr>
      <w:r w:rsidRPr="00393816">
        <w:t xml:space="preserve">с участием лица, привлекаемого к ответственности </w:t>
      </w:r>
      <w:r w:rsidRPr="00393816">
        <w:t>Нежмединова</w:t>
      </w:r>
      <w:r w:rsidRPr="00393816">
        <w:t xml:space="preserve"> В.Ф.,</w:t>
      </w:r>
    </w:p>
    <w:p w:rsidR="002F31CC" w:rsidRPr="00393816" w:rsidP="002F31CC">
      <w:pPr>
        <w:ind w:firstLine="708"/>
        <w:jc w:val="both"/>
      </w:pPr>
      <w:r w:rsidRPr="00393816">
        <w:t xml:space="preserve">защитника </w:t>
      </w:r>
      <w:r w:rsidRPr="00393816">
        <w:t>Нежмединова</w:t>
      </w:r>
      <w:r w:rsidRPr="00393816">
        <w:t xml:space="preserve"> В.Ф. адвоката Бойко Н.А.,</w:t>
      </w:r>
    </w:p>
    <w:p w:rsidR="002F31CC" w:rsidRPr="00393816" w:rsidP="002F31CC">
      <w:pPr>
        <w:ind w:firstLine="708"/>
        <w:jc w:val="both"/>
      </w:pPr>
      <w:r w:rsidRPr="00393816">
        <w:t>рассмотрев в открытом судебном заседании дело об административном правонарушении в отношении</w:t>
      </w:r>
    </w:p>
    <w:p w:rsidR="002F31CC" w:rsidRPr="00393816" w:rsidP="002F31CC">
      <w:pPr>
        <w:ind w:left="709"/>
        <w:jc w:val="both"/>
      </w:pPr>
      <w:r w:rsidRPr="00393816">
        <w:t>Нежмединова</w:t>
      </w:r>
      <w:r w:rsidRPr="00393816">
        <w:t xml:space="preserve"> </w:t>
      </w:r>
      <w:r w:rsidRPr="00393816">
        <w:t>Вазгена</w:t>
      </w:r>
      <w:r w:rsidRPr="00393816">
        <w:t xml:space="preserve"> </w:t>
      </w:r>
      <w:r w:rsidRPr="00393816">
        <w:t>Фахриддиновича</w:t>
      </w:r>
      <w:r w:rsidRPr="00393816">
        <w:t xml:space="preserve">, </w:t>
      </w:r>
      <w:r w:rsidR="00124DBC">
        <w:t>(данные изъяты)</w:t>
      </w:r>
      <w:r w:rsidRPr="00393816">
        <w:t xml:space="preserve">, </w:t>
      </w:r>
      <w:r w:rsidRPr="00393816">
        <w:t>зарегистрированного</w:t>
      </w:r>
      <w:r w:rsidRPr="00393816">
        <w:t xml:space="preserve"> и проживающего по адресу: </w:t>
      </w:r>
      <w:r w:rsidRPr="00124DBC" w:rsidR="00124DBC">
        <w:t>(данные изъяты)</w:t>
      </w:r>
      <w:r w:rsidRPr="00393816">
        <w:t>,</w:t>
      </w:r>
      <w:r w:rsidRPr="00393816" w:rsidR="003A56B1">
        <w:t xml:space="preserve"> </w:t>
      </w:r>
    </w:p>
    <w:p w:rsidR="004D2227" w:rsidRPr="00393816" w:rsidP="00507F9F">
      <w:pPr>
        <w:ind w:left="709"/>
        <w:jc w:val="both"/>
      </w:pPr>
      <w:r w:rsidRPr="00393816">
        <w:t xml:space="preserve">паспорт гражданина </w:t>
      </w:r>
      <w:r w:rsidRPr="00124DBC" w:rsidR="00124DBC"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393816" w:rsidP="00507F9F">
            <w:pPr>
              <w:ind w:right="-2"/>
              <w:jc w:val="both"/>
            </w:pPr>
            <w:r w:rsidRPr="00393816">
              <w:t>в совершении административного правонар</w:t>
            </w:r>
            <w:r w:rsidRPr="00393816" w:rsidR="002F6C3A">
              <w:t>ушения, предусмотренного ст. 6.1</w:t>
            </w:r>
            <w:r w:rsidRPr="00393816">
              <w:t>.1 КоАП РФ,</w:t>
            </w:r>
          </w:p>
        </w:tc>
      </w:tr>
    </w:tbl>
    <w:p w:rsidR="00B5687F" w:rsidRPr="00393816" w:rsidP="00C73B4B">
      <w:pPr>
        <w:ind w:firstLine="708"/>
        <w:jc w:val="center"/>
        <w:rPr>
          <w:b/>
        </w:rPr>
      </w:pPr>
      <w:r w:rsidRPr="00393816">
        <w:rPr>
          <w:b/>
        </w:rPr>
        <w:t>УСТАНОВИЛ:</w:t>
      </w:r>
    </w:p>
    <w:p w:rsidR="002F6C3A" w:rsidRPr="00393816" w:rsidP="00680803">
      <w:pPr>
        <w:ind w:firstLine="851"/>
        <w:contextualSpacing/>
        <w:jc w:val="both"/>
      </w:pPr>
      <w:r w:rsidRPr="00393816">
        <w:t xml:space="preserve">Согласно протоколу об административном правонарушении  </w:t>
      </w:r>
      <w:r w:rsidRPr="00124DBC" w:rsidR="00124DBC">
        <w:t>(данные изъяты)</w:t>
      </w:r>
      <w:r w:rsidRPr="00393816" w:rsidR="00212FAA">
        <w:t>,</w:t>
      </w:r>
      <w:r w:rsidRPr="00393816">
        <w:t xml:space="preserve"> </w:t>
      </w:r>
      <w:r w:rsidRPr="00393816" w:rsidR="00212FAA">
        <w:t>Нежмединов</w:t>
      </w:r>
      <w:r w:rsidRPr="00393816" w:rsidR="00212FAA">
        <w:t xml:space="preserve"> В.Ф. </w:t>
      </w:r>
      <w:r w:rsidRPr="00124DBC" w:rsidR="00124DBC">
        <w:t>(данные изъяты)</w:t>
      </w:r>
      <w:r w:rsidRPr="00393816" w:rsidR="003A7567">
        <w:t xml:space="preserve">, </w:t>
      </w:r>
      <w:r w:rsidRPr="00393816" w:rsidR="00727D4A">
        <w:t xml:space="preserve">находясь по адресу: </w:t>
      </w:r>
      <w:r w:rsidRPr="00124DBC" w:rsidR="00124DBC">
        <w:t>(данные изъяты)</w:t>
      </w:r>
      <w:r w:rsidRPr="00393816" w:rsidR="003A7567">
        <w:t xml:space="preserve">, причинил телесные повреждения </w:t>
      </w:r>
      <w:r w:rsidR="00680803">
        <w:t>Малайдах</w:t>
      </w:r>
      <w:r w:rsidR="00680803">
        <w:t xml:space="preserve"> В.М., </w:t>
      </w:r>
      <w:r w:rsidRPr="00393816" w:rsidR="00316FB6">
        <w:t xml:space="preserve">чем совершил административное правонарушение, предусмотренное ст.6.1.1 КоАП РФ. </w:t>
      </w:r>
      <w:r w:rsidRPr="00393816" w:rsidR="003361D6">
        <w:t xml:space="preserve"> </w:t>
      </w:r>
      <w:r w:rsidRPr="00393816" w:rsidR="003A7567">
        <w:t>Согласно Акта</w:t>
      </w:r>
      <w:r w:rsidRPr="00393816" w:rsidR="003A7567">
        <w:t xml:space="preserve"> СМЭ </w:t>
      </w:r>
      <w:r w:rsidRPr="00124DBC" w:rsidR="00124DBC">
        <w:t>(данные изъяты)</w:t>
      </w:r>
      <w:r w:rsidRPr="00393816" w:rsidR="003A7567">
        <w:t xml:space="preserve"> телесные повреждения не причинили вреда здоровью </w:t>
      </w:r>
      <w:r w:rsidR="00680803">
        <w:t>Малайдах</w:t>
      </w:r>
      <w:r w:rsidR="00680803">
        <w:t xml:space="preserve"> В.М. </w:t>
      </w:r>
      <w:r w:rsidRPr="00393816" w:rsidR="0027701E">
        <w:t xml:space="preserve">При этом </w:t>
      </w:r>
      <w:r w:rsidRPr="00393816" w:rsidR="00D71EAF">
        <w:t xml:space="preserve">в </w:t>
      </w:r>
      <w:r w:rsidRPr="00393816" w:rsidR="003361D6">
        <w:t xml:space="preserve">действиях </w:t>
      </w:r>
      <w:r w:rsidRPr="00393816" w:rsidR="003A7567">
        <w:t xml:space="preserve"> </w:t>
      </w:r>
      <w:r w:rsidRPr="00393816" w:rsidR="00212FAA">
        <w:t>Нежмединова</w:t>
      </w:r>
      <w:r w:rsidRPr="00393816" w:rsidR="00212FAA">
        <w:t xml:space="preserve"> В.Ф.</w:t>
      </w:r>
      <w:r w:rsidRPr="00393816" w:rsidR="003A7567">
        <w:t xml:space="preserve"> </w:t>
      </w:r>
      <w:r w:rsidRPr="00393816" w:rsidR="003361D6">
        <w:t>отсутствуют признаки уголовно-наказуемого деяния.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 судебном заседани</w:t>
      </w:r>
      <w:r w:rsidRPr="00393816" w:rsidR="00FE5762">
        <w:rPr>
          <w:shd w:val="clear" w:color="auto" w:fill="FFFFFF"/>
        </w:rPr>
        <w:t>и</w:t>
      </w:r>
      <w:r w:rsidRPr="00393816" w:rsidR="000E4104">
        <w:rPr>
          <w:shd w:val="clear" w:color="auto" w:fill="FFFFFF"/>
        </w:rPr>
        <w:t xml:space="preserve"> </w:t>
      </w:r>
      <w:r w:rsidRPr="00393816">
        <w:t>Нежмединов</w:t>
      </w:r>
      <w:r w:rsidRPr="00393816">
        <w:t xml:space="preserve"> В.Ф.</w:t>
      </w:r>
      <w:r w:rsidRPr="00393816" w:rsidR="003A7567">
        <w:t xml:space="preserve"> </w:t>
      </w:r>
      <w:r w:rsidRPr="00393816">
        <w:rPr>
          <w:shd w:val="clear" w:color="auto" w:fill="FFFFFF"/>
        </w:rPr>
        <w:t xml:space="preserve">вину </w:t>
      </w:r>
      <w:r w:rsidRPr="00393816" w:rsidR="003A7567">
        <w:rPr>
          <w:shd w:val="clear" w:color="auto" w:fill="FFFFFF"/>
        </w:rPr>
        <w:t xml:space="preserve">не </w:t>
      </w:r>
      <w:r w:rsidRPr="00393816">
        <w:rPr>
          <w:shd w:val="clear" w:color="auto" w:fill="FFFFFF"/>
        </w:rPr>
        <w:t>признал</w:t>
      </w:r>
      <w:r w:rsidRPr="00393816" w:rsidR="003A7567">
        <w:rPr>
          <w:shd w:val="clear" w:color="auto" w:fill="FFFFFF"/>
        </w:rPr>
        <w:t>.</w:t>
      </w:r>
      <w:r w:rsidRPr="00393816">
        <w:rPr>
          <w:shd w:val="clear" w:color="auto" w:fill="FFFFFF"/>
        </w:rPr>
        <w:t xml:space="preserve"> Пояснил, что находился в трезвом состоянии. Он наоборот разнимал ребят, которые устроили драку. 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Защитник </w:t>
      </w:r>
      <w:r w:rsidRPr="00393816">
        <w:rPr>
          <w:shd w:val="clear" w:color="auto" w:fill="FFFFFF"/>
        </w:rPr>
        <w:t>Нежмединова</w:t>
      </w:r>
      <w:r w:rsidRPr="00393816">
        <w:rPr>
          <w:shd w:val="clear" w:color="auto" w:fill="FFFFFF"/>
        </w:rPr>
        <w:t xml:space="preserve"> В.Ф. адвокат Бойко Н.А. просил прекратить дело в отношении своего подзащитного за отсутствием в его действиях состава административного правонарушения.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Потерпевшая </w:t>
      </w:r>
      <w:r w:rsidRPr="00680803" w:rsidR="00680803">
        <w:rPr>
          <w:shd w:val="clear" w:color="auto" w:fill="FFFFFF"/>
        </w:rPr>
        <w:t>Малайдах</w:t>
      </w:r>
      <w:r w:rsidRPr="00680803" w:rsidR="00680803">
        <w:rPr>
          <w:shd w:val="clear" w:color="auto" w:fill="FFFFFF"/>
        </w:rPr>
        <w:t xml:space="preserve"> В.М.</w:t>
      </w:r>
      <w:r w:rsidRPr="00393816">
        <w:rPr>
          <w:shd w:val="clear" w:color="auto" w:fill="FFFFFF"/>
        </w:rPr>
        <w:t xml:space="preserve"> в судебное заседание не явилась.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Допрошенный в судебном заседании УУП ОМВД России по Ленинскому району Горбатов Н.В. пояснил суду, что материалом занималась его коллега </w:t>
      </w:r>
      <w:r w:rsidRPr="00393816">
        <w:rPr>
          <w:shd w:val="clear" w:color="auto" w:fill="FFFFFF"/>
        </w:rPr>
        <w:t>Конопольская</w:t>
      </w:r>
      <w:r w:rsidRPr="00393816">
        <w:rPr>
          <w:shd w:val="clear" w:color="auto" w:fill="FFFFFF"/>
        </w:rPr>
        <w:t xml:space="preserve"> Е.</w:t>
      </w:r>
      <w:r w:rsidRPr="00393816">
        <w:rPr>
          <w:shd w:val="clear" w:color="auto" w:fill="FFFFFF"/>
        </w:rPr>
        <w:t>Л.</w:t>
      </w:r>
      <w:r w:rsidRPr="00393816">
        <w:rPr>
          <w:shd w:val="clear" w:color="auto" w:fill="FFFFFF"/>
        </w:rPr>
        <w:t xml:space="preserve"> Но она в настоящее время в ОМВД не работает и находится на пенсии. Ничего по факту пояснить не сможет.</w:t>
      </w:r>
    </w:p>
    <w:p w:rsidR="00041840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Выслушав участников, и</w:t>
      </w:r>
      <w:r w:rsidRPr="00393816" w:rsidR="00757965">
        <w:rPr>
          <w:shd w:val="clear" w:color="auto" w:fill="FFFFFF"/>
        </w:rPr>
        <w:t xml:space="preserve">зучив материалы дела, суд приходит к следующим выводам. 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1.5 КоАП</w:t>
        </w:r>
      </w:hyperlink>
      <w:r w:rsidRPr="00393816">
        <w:rPr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393816" w:rsidR="003E4FA3">
        <w:rPr>
          <w:shd w:val="clear" w:color="auto" w:fill="FFFFFF"/>
        </w:rPr>
        <w:t>ица.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1.5 КоАП</w:t>
        </w:r>
      </w:hyperlink>
      <w:r w:rsidRPr="00393816">
        <w:rPr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26.1</w:t>
        </w:r>
      </w:hyperlink>
      <w:r w:rsidRPr="00393816">
        <w:rPr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29.1</w:t>
        </w:r>
      </w:hyperlink>
      <w:r w:rsidRPr="00393816">
        <w:rPr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29.9 КоАП</w:t>
        </w:r>
      </w:hyperlink>
      <w:r w:rsidRPr="00393816">
        <w:rPr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393816" w:rsidR="003E4FA3">
        <w:rPr>
          <w:shd w:val="clear" w:color="auto" w:fill="FFFFFF"/>
        </w:rPr>
        <w:t>становленном главой 29 КоАП РФ.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393816" w:rsidR="003E4FA3">
        <w:rPr>
          <w:shd w:val="clear" w:color="auto" w:fill="FFFFFF"/>
        </w:rPr>
        <w:t>министративная ответственность.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6.1.1 КоАП</w:t>
        </w:r>
      </w:hyperlink>
      <w:r w:rsidRPr="00393816">
        <w:rPr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115</w:t>
        </w:r>
      </w:hyperlink>
      <w:r w:rsidRPr="00393816">
        <w:rPr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393816">
        <w:rPr>
          <w:shd w:val="clear" w:color="auto" w:fill="FFFFFF"/>
        </w:rPr>
        <w:t>, либо обязательные работы на срок от шес</w:t>
      </w:r>
      <w:r w:rsidRPr="00393816" w:rsidR="003E4FA3">
        <w:rPr>
          <w:shd w:val="clear" w:color="auto" w:fill="FFFFFF"/>
        </w:rPr>
        <w:t>тидесяти до ста двадцати часов.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393816" w:rsidR="003E4FA3">
        <w:rPr>
          <w:shd w:val="clear" w:color="auto" w:fill="FFFFFF"/>
        </w:rPr>
        <w:t>утраты общей трудоспособности).</w:t>
      </w:r>
    </w:p>
    <w:p w:rsidR="002F6C3A" w:rsidRPr="00393816" w:rsidP="002F6C3A">
      <w:pPr>
        <w:ind w:firstLine="851"/>
        <w:contextualSpacing/>
        <w:jc w:val="both"/>
        <w:rPr>
          <w:b/>
          <w:shd w:val="clear" w:color="auto" w:fill="FFFFFF"/>
        </w:rPr>
      </w:pPr>
      <w:r w:rsidRPr="00393816">
        <w:rPr>
          <w:shd w:val="clear" w:color="auto" w:fill="FFFFFF"/>
        </w:rPr>
        <w:t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A56B1" w:rsidRPr="00393816" w:rsidP="00680803">
      <w:pPr>
        <w:ind w:firstLine="851"/>
        <w:contextualSpacing/>
        <w:jc w:val="both"/>
      </w:pPr>
      <w:r w:rsidRPr="00393816">
        <w:rPr>
          <w:shd w:val="clear" w:color="auto" w:fill="FFFFFF"/>
        </w:rPr>
        <w:t xml:space="preserve">Вина </w:t>
      </w:r>
      <w:r w:rsidRPr="00393816">
        <w:t>Нежмединова</w:t>
      </w:r>
      <w:r w:rsidRPr="00393816">
        <w:t xml:space="preserve"> В.Ф. </w:t>
      </w:r>
      <w:r w:rsidRPr="00393816">
        <w:rPr>
          <w:shd w:val="clear" w:color="auto" w:fill="FFFFFF"/>
        </w:rPr>
        <w:t xml:space="preserve">подтверждается следующими письменными доказательствами:  протоколом об административном правонарушении </w:t>
      </w:r>
      <w:r w:rsidRPr="00124DBC" w:rsidR="00124DBC">
        <w:t>(данные изъяты)</w:t>
      </w:r>
      <w:r w:rsidRPr="00393816">
        <w:t>, актом судебно-медиц</w:t>
      </w:r>
      <w:r w:rsidR="00680803">
        <w:t xml:space="preserve">инского освидетельствования </w:t>
      </w:r>
      <w:r w:rsidRPr="00124DBC" w:rsidR="00124DBC">
        <w:t>(данные изъяты)</w:t>
      </w:r>
      <w:r w:rsidRPr="00393816">
        <w:t xml:space="preserve">, рапортом УУП </w:t>
      </w:r>
      <w:r w:rsidRPr="00393816">
        <w:t>Конопольской</w:t>
      </w:r>
      <w:r w:rsidRPr="00393816">
        <w:t xml:space="preserve"> Е.Л., рапортом УУП Костенко Р.В., рапортом полицейского ОППСП </w:t>
      </w:r>
      <w:r w:rsidRPr="00393816">
        <w:t>Карасёва</w:t>
      </w:r>
      <w:r w:rsidRPr="00393816">
        <w:t xml:space="preserve"> К.Г., заявлением </w:t>
      </w:r>
      <w:r w:rsidRPr="00393816">
        <w:t>Лавреновой</w:t>
      </w:r>
      <w:r w:rsidRPr="00393816">
        <w:t xml:space="preserve"> Я.В. от </w:t>
      </w:r>
      <w:r w:rsidRPr="00124DBC" w:rsidR="00124DBC">
        <w:t>(данные изъяты)</w:t>
      </w:r>
      <w:r w:rsidRPr="00393816">
        <w:t xml:space="preserve">, заявлением </w:t>
      </w:r>
      <w:r w:rsidRPr="00680803" w:rsidR="00680803">
        <w:t>Малайдах</w:t>
      </w:r>
      <w:r w:rsidRPr="00680803" w:rsidR="00680803">
        <w:t xml:space="preserve"> В.М.</w:t>
      </w:r>
      <w:r w:rsidR="00680803">
        <w:t xml:space="preserve"> </w:t>
      </w:r>
      <w:r w:rsidRPr="00393816">
        <w:t xml:space="preserve">от </w:t>
      </w:r>
      <w:r w:rsidRPr="00124DBC" w:rsidR="00124DBC">
        <w:t>(данные изъяты)</w:t>
      </w:r>
      <w:r w:rsidR="00680803">
        <w:t xml:space="preserve">, её объяснениями от </w:t>
      </w:r>
      <w:r w:rsidRPr="00124DBC" w:rsidR="00124DBC">
        <w:t>(данные изъяты)</w:t>
      </w:r>
      <w:r w:rsidRPr="00393816">
        <w:t xml:space="preserve"> и от </w:t>
      </w:r>
      <w:r w:rsidRPr="00124DBC" w:rsidR="00124DBC">
        <w:t>(данные изъяты)</w:t>
      </w:r>
      <w:r w:rsidRPr="00393816">
        <w:t xml:space="preserve">, </w:t>
      </w:r>
      <w:r w:rsidR="00680803">
        <w:t xml:space="preserve">объяснениями </w:t>
      </w:r>
      <w:r w:rsidR="00680803">
        <w:t>Малайдах</w:t>
      </w:r>
      <w:r w:rsidR="00680803">
        <w:t xml:space="preserve"> В.М. от </w:t>
      </w:r>
      <w:r w:rsidRPr="00124DBC" w:rsidR="00124DBC">
        <w:t>(данные изъяты)</w:t>
      </w:r>
      <w:r w:rsidR="00680803">
        <w:t>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393816" w:rsidR="003E4FA3">
        <w:rPr>
          <w:shd w:val="clear" w:color="auto" w:fill="FFFFFF"/>
        </w:rPr>
        <w:t>а и не противоречат друг другу.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Суд квалифицирует действия </w:t>
      </w:r>
      <w:r w:rsidRPr="00393816" w:rsidR="003A56B1">
        <w:t>Нежмединова</w:t>
      </w:r>
      <w:r w:rsidRPr="00393816" w:rsidR="003A56B1">
        <w:t xml:space="preserve"> В.Ф.</w:t>
      </w:r>
      <w:r w:rsidRPr="00393816" w:rsidR="00850DAA">
        <w:t xml:space="preserve"> </w:t>
      </w:r>
      <w:r w:rsidRPr="00393816">
        <w:rPr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6.1.1</w:t>
        </w:r>
      </w:hyperlink>
      <w:r w:rsidRPr="00393816">
        <w:rPr>
          <w:shd w:val="clear" w:color="auto" w:fill="FFFFFF"/>
        </w:rPr>
        <w:t xml:space="preserve"> КоАП РФ </w:t>
      </w:r>
      <w:r w:rsidRPr="00393816" w:rsidR="00F44100">
        <w:rPr>
          <w:shd w:val="clear" w:color="auto" w:fill="FFFFFF"/>
        </w:rPr>
        <w:t>–</w:t>
      </w:r>
      <w:r w:rsidRPr="00393816">
        <w:rPr>
          <w:shd w:val="clear" w:color="auto" w:fill="FFFFFF"/>
        </w:rPr>
        <w:t xml:space="preserve"> </w:t>
      </w:r>
      <w:r w:rsidRPr="00393816" w:rsidR="00F44100">
        <w:rPr>
          <w:shd w:val="clear" w:color="auto" w:fill="FFFFFF"/>
        </w:rPr>
        <w:t xml:space="preserve">нанесение побоев, </w:t>
      </w:r>
      <w:r w:rsidRPr="00393816">
        <w:rPr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115</w:t>
        </w:r>
      </w:hyperlink>
      <w:r w:rsidRPr="00393816">
        <w:rPr>
          <w:shd w:val="clear" w:color="auto" w:fill="FFFFFF"/>
        </w:rPr>
        <w:t> УК РФ, если эти действия не содержат уголовно наказуемог</w:t>
      </w:r>
      <w:r w:rsidRPr="00393816" w:rsidR="003E4FA3">
        <w:rPr>
          <w:shd w:val="clear" w:color="auto" w:fill="FFFFFF"/>
        </w:rPr>
        <w:t>о деяния.</w:t>
      </w:r>
    </w:p>
    <w:p w:rsidR="00AA48B5" w:rsidRPr="00393816" w:rsidP="00AA48B5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Обстоятельств, смягчающих</w:t>
      </w:r>
      <w:r w:rsidRPr="00393816" w:rsidR="002F6C3A">
        <w:rPr>
          <w:shd w:val="clear" w:color="auto" w:fill="FFFFFF"/>
        </w:rPr>
        <w:t xml:space="preserve"> </w:t>
      </w:r>
      <w:r w:rsidRPr="00393816">
        <w:rPr>
          <w:shd w:val="clear" w:color="auto" w:fill="FFFFFF"/>
        </w:rPr>
        <w:t xml:space="preserve">либо отягчающих административную ответственность, судом не установлено. </w:t>
      </w:r>
    </w:p>
    <w:p w:rsidR="00AA48B5" w:rsidRPr="00393816" w:rsidP="00AA48B5">
      <w:pPr>
        <w:ind w:firstLine="708"/>
        <w:jc w:val="both"/>
      </w:pPr>
      <w:r w:rsidRPr="00393816">
        <w:t xml:space="preserve">Срок давности привлечения к административной ответственности, установленный </w:t>
      </w:r>
      <w:hyperlink r:id="rId10" w:anchor="/document/12125267/entry/45" w:history="1">
        <w:r w:rsidRPr="00393816">
          <w:t>ст. 4.5</w:t>
        </w:r>
      </w:hyperlink>
      <w:r w:rsidRPr="00393816">
        <w:t xml:space="preserve"> КоАП РФ не истек.</w:t>
      </w:r>
    </w:p>
    <w:p w:rsidR="001B1D9E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Учитывая вышеизложенное, характер совершенного правонарушения, что выявленное нарушение не причинило вреда здоровью потерпевшего и отсутствует существенная угроза охраняемым общественным отношениям, суд полагает возможным действия </w:t>
      </w:r>
      <w:r w:rsidRPr="00393816" w:rsidR="003A56B1">
        <w:rPr>
          <w:shd w:val="clear" w:color="auto" w:fill="FFFFFF"/>
        </w:rPr>
        <w:t>Нежмединова</w:t>
      </w:r>
      <w:r w:rsidRPr="00393816" w:rsidR="003A56B1">
        <w:rPr>
          <w:shd w:val="clear" w:color="auto" w:fill="FFFFFF"/>
        </w:rPr>
        <w:t xml:space="preserve"> В.</w:t>
      </w:r>
      <w:r w:rsidRPr="00393816" w:rsidR="003A56B1">
        <w:rPr>
          <w:shd w:val="clear" w:color="auto" w:fill="FFFFFF"/>
        </w:rPr>
        <w:t>Ф.</w:t>
      </w:r>
      <w:r w:rsidRPr="00393816">
        <w:rPr>
          <w:shd w:val="clear" w:color="auto" w:fill="FFFFFF"/>
        </w:rPr>
        <w:t xml:space="preserve"> хотя формально и содержащие признаки состава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6.1.1 КоАП</w:t>
        </w:r>
      </w:hyperlink>
      <w:r w:rsidRPr="00393816">
        <w:rPr>
          <w:shd w:val="clear" w:color="auto" w:fill="FFFFFF"/>
        </w:rPr>
        <w:t> РФ, признать малозначительным административным правонарушением и на основании ст.</w:t>
      </w:r>
      <w:hyperlink r:id="rId11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2.9 КоАП</w:t>
        </w:r>
      </w:hyperlink>
      <w:r w:rsidRPr="00393816">
        <w:rPr>
          <w:shd w:val="clear" w:color="auto" w:fill="FFFFFF"/>
        </w:rPr>
        <w:t xml:space="preserve"> РФ освободить </w:t>
      </w:r>
      <w:r w:rsidRPr="00393816" w:rsidR="003A56B1">
        <w:rPr>
          <w:shd w:val="clear" w:color="auto" w:fill="FFFFFF"/>
        </w:rPr>
        <w:t>Нежмединова</w:t>
      </w:r>
      <w:r w:rsidRPr="00393816" w:rsidR="003A56B1">
        <w:rPr>
          <w:shd w:val="clear" w:color="auto" w:fill="FFFFFF"/>
        </w:rPr>
        <w:t xml:space="preserve"> В.Ф.</w:t>
      </w:r>
      <w:r w:rsidRPr="00393816">
        <w:rPr>
          <w:shd w:val="clear" w:color="auto" w:fill="FFFFFF"/>
        </w:rPr>
        <w:t xml:space="preserve"> от административной ответственности и </w:t>
      </w:r>
      <w:r w:rsidRPr="00393816">
        <w:rPr>
          <w:rStyle w:val="snippetequal"/>
          <w:bCs/>
          <w:bdr w:val="none" w:sz="0" w:space="0" w:color="auto" w:frame="1"/>
        </w:rPr>
        <w:t>ограничившись устным замечанием</w:t>
      </w:r>
      <w:r w:rsidRPr="00393816">
        <w:rPr>
          <w:shd w:val="clear" w:color="auto" w:fill="FFFFFF"/>
        </w:rPr>
        <w:t>.</w:t>
      </w:r>
    </w:p>
    <w:p w:rsidR="009A6524" w:rsidRPr="00393816" w:rsidP="002F6C3A">
      <w:pPr>
        <w:ind w:firstLine="851"/>
        <w:contextualSpacing/>
        <w:jc w:val="both"/>
      </w:pPr>
      <w:r w:rsidRPr="00393816"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2F6C3A" w:rsidRPr="00393816" w:rsidP="002F6C3A">
      <w:pPr>
        <w:contextualSpacing/>
        <w:jc w:val="center"/>
        <w:rPr>
          <w:b/>
        </w:rPr>
      </w:pPr>
      <w:r w:rsidRPr="00393816">
        <w:rPr>
          <w:b/>
        </w:rPr>
        <w:t>П</w:t>
      </w:r>
      <w:r w:rsidRPr="00393816">
        <w:rPr>
          <w:b/>
        </w:rPr>
        <w:t xml:space="preserve"> О С Т А Н О В И Л:</w:t>
      </w:r>
    </w:p>
    <w:p w:rsidR="00D71EAF" w:rsidRPr="00393816" w:rsidP="00D71EAF">
      <w:pPr>
        <w:ind w:firstLine="708"/>
        <w:jc w:val="both"/>
      </w:pPr>
      <w:r w:rsidRPr="00393816">
        <w:rPr>
          <w:shd w:val="clear" w:color="auto" w:fill="FFFFFF"/>
        </w:rPr>
        <w:t>Прекратить производство по делу об административном правонарушении, предусмотренном ст.6.1.1 КоАП РФ в отношении</w:t>
      </w:r>
      <w:r w:rsidRPr="00393816" w:rsidR="002F6C3A">
        <w:rPr>
          <w:shd w:val="clear" w:color="auto" w:fill="FFFFFF"/>
        </w:rPr>
        <w:t xml:space="preserve"> </w:t>
      </w:r>
      <w:r w:rsidRPr="00393816" w:rsidR="003A56B1">
        <w:t>Нежмединова</w:t>
      </w:r>
      <w:r w:rsidRPr="00393816" w:rsidR="003A56B1">
        <w:t xml:space="preserve"> </w:t>
      </w:r>
      <w:r w:rsidRPr="00393816" w:rsidR="003A56B1">
        <w:t>Вазгена</w:t>
      </w:r>
      <w:r w:rsidRPr="00393816" w:rsidR="003A56B1">
        <w:t xml:space="preserve"> </w:t>
      </w:r>
      <w:r w:rsidRPr="00393816" w:rsidR="003A56B1">
        <w:t>Фахриддиновича</w:t>
      </w:r>
      <w:r w:rsidRPr="00393816">
        <w:t xml:space="preserve"> в соответствии со ст.2.9 КоАП РФ, освободив </w:t>
      </w:r>
      <w:r w:rsidRPr="00393816" w:rsidR="003A56B1">
        <w:t>Нежмединова</w:t>
      </w:r>
      <w:r w:rsidRPr="00393816" w:rsidR="003A56B1">
        <w:t xml:space="preserve"> В.Ф. </w:t>
      </w:r>
      <w:r w:rsidRPr="00393816">
        <w:t>от ад</w:t>
      </w:r>
      <w:r w:rsidR="00393816">
        <w:t>министративной ответственности и</w:t>
      </w:r>
      <w:r w:rsidRPr="00393816">
        <w:t xml:space="preserve"> объявив е</w:t>
      </w:r>
      <w:r w:rsidRPr="00393816" w:rsidR="003A56B1">
        <w:t>му</w:t>
      </w:r>
      <w:r w:rsidRPr="00393816">
        <w:t xml:space="preserve"> устное замечание. </w:t>
      </w:r>
    </w:p>
    <w:p w:rsidR="00D71EAF" w:rsidRPr="00393816" w:rsidP="00D71EAF">
      <w:pPr>
        <w:ind w:firstLine="708"/>
        <w:jc w:val="both"/>
      </w:pPr>
      <w:r w:rsidRPr="00393816">
        <w:t>Постановление  может быть обжаловано в Ленинский районный суд Республики Крым через мирового судью судебного участка №6</w:t>
      </w:r>
      <w:r w:rsidRPr="00393816" w:rsidR="003A56B1">
        <w:t>2</w:t>
      </w:r>
      <w:r w:rsidRPr="00393816">
        <w:t xml:space="preserve"> Ленинского судебного района (Ленинский район) Республики Крым в течение десяти </w:t>
      </w:r>
      <w:r w:rsidR="00A753DC">
        <w:t xml:space="preserve">дней </w:t>
      </w:r>
      <w:r w:rsidRPr="00393816">
        <w:t>со дня вручения или получения копии постановления.</w:t>
      </w:r>
    </w:p>
    <w:p w:rsidR="00D71EAF" w:rsidRPr="00393816" w:rsidP="00D71EAF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</w:p>
    <w:p w:rsidR="002F6C3A" w:rsidRPr="00393816" w:rsidP="002F6C3A">
      <w:pPr>
        <w:ind w:firstLine="851"/>
        <w:jc w:val="both"/>
      </w:pPr>
    </w:p>
    <w:p w:rsidR="002F6C3A" w:rsidRPr="00393816" w:rsidP="002016A0">
      <w:pPr>
        <w:tabs>
          <w:tab w:val="left" w:pos="2268"/>
          <w:tab w:val="left" w:pos="3828"/>
          <w:tab w:val="left" w:pos="5812"/>
        </w:tabs>
        <w:contextualSpacing/>
      </w:pPr>
      <w:r w:rsidRPr="00393816">
        <w:t xml:space="preserve">          </w:t>
      </w:r>
      <w:r w:rsidRPr="00393816" w:rsidR="00A53126">
        <w:t xml:space="preserve">    </w:t>
      </w:r>
      <w:r w:rsidRPr="00393816">
        <w:t xml:space="preserve"> </w:t>
      </w:r>
      <w:r w:rsidRPr="00393816" w:rsidR="009A6524">
        <w:t>М</w:t>
      </w:r>
      <w:r w:rsidRPr="00393816">
        <w:t>ирово</w:t>
      </w:r>
      <w:r w:rsidRPr="00393816" w:rsidR="009A6524">
        <w:t>й</w:t>
      </w:r>
      <w:r w:rsidRPr="00393816">
        <w:t xml:space="preserve"> судь</w:t>
      </w:r>
      <w:r w:rsidRPr="00393816" w:rsidR="009A6524">
        <w:t>я</w:t>
      </w:r>
      <w:r w:rsidRPr="00393816">
        <w:t xml:space="preserve">                           </w:t>
      </w:r>
      <w:r w:rsidRPr="00393816" w:rsidR="00EB29C1">
        <w:t xml:space="preserve">       </w:t>
      </w:r>
      <w:r w:rsidRPr="00393816" w:rsidR="00F44100">
        <w:t xml:space="preserve"> </w:t>
      </w:r>
      <w:r w:rsidRPr="00393816" w:rsidR="00EB29C1">
        <w:t xml:space="preserve">          </w:t>
      </w:r>
      <w:r w:rsidR="00393816">
        <w:t xml:space="preserve">       </w:t>
      </w:r>
      <w:r w:rsidRPr="00393816" w:rsidR="00EB29C1">
        <w:t xml:space="preserve">      </w:t>
      </w:r>
      <w:r w:rsidRPr="00393816">
        <w:t xml:space="preserve">              </w:t>
      </w:r>
      <w:r w:rsidRPr="00393816" w:rsidR="006A7047">
        <w:t xml:space="preserve">        </w:t>
      </w:r>
      <w:r w:rsidRPr="00393816" w:rsidR="003A56B1">
        <w:t xml:space="preserve">             </w:t>
      </w:r>
      <w:r w:rsidRPr="00393816">
        <w:t>А.А. Кулунчаков</w:t>
      </w:r>
    </w:p>
    <w:p w:rsidR="001F31D7" w:rsidRPr="003A56B1" w:rsidP="002F6C3A">
      <w:pPr>
        <w:ind w:firstLine="708"/>
        <w:jc w:val="both"/>
        <w:rPr>
          <w:sz w:val="25"/>
          <w:szCs w:val="25"/>
        </w:rPr>
      </w:pPr>
    </w:p>
    <w:sectPr w:rsidSect="00393816">
      <w:pgSz w:w="11906" w:h="16838"/>
      <w:pgMar w:top="709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8398E"/>
    <w:rsid w:val="00087F24"/>
    <w:rsid w:val="000A53E1"/>
    <w:rsid w:val="000B099B"/>
    <w:rsid w:val="000C4B76"/>
    <w:rsid w:val="000E4104"/>
    <w:rsid w:val="00107984"/>
    <w:rsid w:val="001112DA"/>
    <w:rsid w:val="00112C45"/>
    <w:rsid w:val="00124DBC"/>
    <w:rsid w:val="00127AA8"/>
    <w:rsid w:val="00167C0A"/>
    <w:rsid w:val="00175886"/>
    <w:rsid w:val="00176D71"/>
    <w:rsid w:val="0019538C"/>
    <w:rsid w:val="00197C62"/>
    <w:rsid w:val="001A043B"/>
    <w:rsid w:val="001A2432"/>
    <w:rsid w:val="001B1D9E"/>
    <w:rsid w:val="001C20EB"/>
    <w:rsid w:val="001F31D7"/>
    <w:rsid w:val="002016A0"/>
    <w:rsid w:val="00212FAA"/>
    <w:rsid w:val="00246F6C"/>
    <w:rsid w:val="00266D23"/>
    <w:rsid w:val="00271CF8"/>
    <w:rsid w:val="0027701E"/>
    <w:rsid w:val="002932FF"/>
    <w:rsid w:val="002A0BF5"/>
    <w:rsid w:val="002A4D94"/>
    <w:rsid w:val="002B417A"/>
    <w:rsid w:val="002F31CC"/>
    <w:rsid w:val="002F6C3A"/>
    <w:rsid w:val="00316FB6"/>
    <w:rsid w:val="003361D6"/>
    <w:rsid w:val="003476C2"/>
    <w:rsid w:val="00380724"/>
    <w:rsid w:val="00393816"/>
    <w:rsid w:val="003A56B1"/>
    <w:rsid w:val="003A7567"/>
    <w:rsid w:val="003B0284"/>
    <w:rsid w:val="003C22AD"/>
    <w:rsid w:val="003C58C6"/>
    <w:rsid w:val="003E3F24"/>
    <w:rsid w:val="003E4FA3"/>
    <w:rsid w:val="003F1649"/>
    <w:rsid w:val="003F6B86"/>
    <w:rsid w:val="004205CD"/>
    <w:rsid w:val="00426362"/>
    <w:rsid w:val="004272DC"/>
    <w:rsid w:val="00447FD0"/>
    <w:rsid w:val="00461CFD"/>
    <w:rsid w:val="0047496F"/>
    <w:rsid w:val="00480367"/>
    <w:rsid w:val="004D2227"/>
    <w:rsid w:val="004E4824"/>
    <w:rsid w:val="00507F9F"/>
    <w:rsid w:val="00511B24"/>
    <w:rsid w:val="00517B72"/>
    <w:rsid w:val="00525DB2"/>
    <w:rsid w:val="005568B6"/>
    <w:rsid w:val="00592345"/>
    <w:rsid w:val="005A0E03"/>
    <w:rsid w:val="005A7BA4"/>
    <w:rsid w:val="005B191E"/>
    <w:rsid w:val="005C1ADF"/>
    <w:rsid w:val="005D2834"/>
    <w:rsid w:val="00623E87"/>
    <w:rsid w:val="006302F2"/>
    <w:rsid w:val="00650386"/>
    <w:rsid w:val="00655934"/>
    <w:rsid w:val="006757F8"/>
    <w:rsid w:val="0067600B"/>
    <w:rsid w:val="00680803"/>
    <w:rsid w:val="006919B4"/>
    <w:rsid w:val="006961E3"/>
    <w:rsid w:val="006A4D14"/>
    <w:rsid w:val="006A7047"/>
    <w:rsid w:val="006A7D97"/>
    <w:rsid w:val="006B1052"/>
    <w:rsid w:val="006B344D"/>
    <w:rsid w:val="006C24E7"/>
    <w:rsid w:val="006C76A5"/>
    <w:rsid w:val="00711DEA"/>
    <w:rsid w:val="007124BB"/>
    <w:rsid w:val="0071398D"/>
    <w:rsid w:val="007269F4"/>
    <w:rsid w:val="00727D4A"/>
    <w:rsid w:val="0073483C"/>
    <w:rsid w:val="00751E66"/>
    <w:rsid w:val="00755331"/>
    <w:rsid w:val="00757965"/>
    <w:rsid w:val="00763924"/>
    <w:rsid w:val="00766C4C"/>
    <w:rsid w:val="00774515"/>
    <w:rsid w:val="007D553D"/>
    <w:rsid w:val="007E2E37"/>
    <w:rsid w:val="00807BDE"/>
    <w:rsid w:val="00823C97"/>
    <w:rsid w:val="0083355A"/>
    <w:rsid w:val="00835F86"/>
    <w:rsid w:val="00850DAA"/>
    <w:rsid w:val="0085638F"/>
    <w:rsid w:val="00862D60"/>
    <w:rsid w:val="008725E8"/>
    <w:rsid w:val="00886402"/>
    <w:rsid w:val="008A3A0E"/>
    <w:rsid w:val="008D28A0"/>
    <w:rsid w:val="008D71C4"/>
    <w:rsid w:val="00913423"/>
    <w:rsid w:val="0092452B"/>
    <w:rsid w:val="00924604"/>
    <w:rsid w:val="009560D3"/>
    <w:rsid w:val="00974D4A"/>
    <w:rsid w:val="009A6524"/>
    <w:rsid w:val="009B026B"/>
    <w:rsid w:val="009C333B"/>
    <w:rsid w:val="009D782B"/>
    <w:rsid w:val="009E00D0"/>
    <w:rsid w:val="00A17145"/>
    <w:rsid w:val="00A35E1F"/>
    <w:rsid w:val="00A5220D"/>
    <w:rsid w:val="00A53126"/>
    <w:rsid w:val="00A55A25"/>
    <w:rsid w:val="00A55F64"/>
    <w:rsid w:val="00A753DC"/>
    <w:rsid w:val="00A95125"/>
    <w:rsid w:val="00AA48B5"/>
    <w:rsid w:val="00AE2E14"/>
    <w:rsid w:val="00AE3A92"/>
    <w:rsid w:val="00B2396A"/>
    <w:rsid w:val="00B34A9B"/>
    <w:rsid w:val="00B40725"/>
    <w:rsid w:val="00B51BF6"/>
    <w:rsid w:val="00B5687F"/>
    <w:rsid w:val="00B94B88"/>
    <w:rsid w:val="00BA1E9E"/>
    <w:rsid w:val="00BC7B76"/>
    <w:rsid w:val="00C0779B"/>
    <w:rsid w:val="00C4250B"/>
    <w:rsid w:val="00C73B4B"/>
    <w:rsid w:val="00C76D9B"/>
    <w:rsid w:val="00CA6D55"/>
    <w:rsid w:val="00CB5299"/>
    <w:rsid w:val="00CD2012"/>
    <w:rsid w:val="00CF0BBD"/>
    <w:rsid w:val="00CF77F5"/>
    <w:rsid w:val="00D15604"/>
    <w:rsid w:val="00D16B2B"/>
    <w:rsid w:val="00D36DE2"/>
    <w:rsid w:val="00D372B0"/>
    <w:rsid w:val="00D375C3"/>
    <w:rsid w:val="00D54D15"/>
    <w:rsid w:val="00D71EAF"/>
    <w:rsid w:val="00D749CE"/>
    <w:rsid w:val="00D76373"/>
    <w:rsid w:val="00DA4AE8"/>
    <w:rsid w:val="00DD0AD4"/>
    <w:rsid w:val="00DE4270"/>
    <w:rsid w:val="00DE797C"/>
    <w:rsid w:val="00E11CAF"/>
    <w:rsid w:val="00E63E14"/>
    <w:rsid w:val="00E7303B"/>
    <w:rsid w:val="00E80D73"/>
    <w:rsid w:val="00E9232D"/>
    <w:rsid w:val="00EA71B6"/>
    <w:rsid w:val="00EB29C1"/>
    <w:rsid w:val="00EB6795"/>
    <w:rsid w:val="00EF785D"/>
    <w:rsid w:val="00F06D33"/>
    <w:rsid w:val="00F1406F"/>
    <w:rsid w:val="00F170AE"/>
    <w:rsid w:val="00F435C2"/>
    <w:rsid w:val="00F44100"/>
    <w:rsid w:val="00F54C46"/>
    <w:rsid w:val="00F81D47"/>
    <w:rsid w:val="00F964D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https://sudact.ru/law/koap/razdel-i/glava-2/statia-2.9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