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91MS0062-01-2026-000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236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26201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A6414A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Василюка</w:t>
      </w:r>
      <w:r>
        <w:rPr>
          <w:rFonts w:ascii="Times New Roman" w:hAnsi="Times New Roman" w:cs="Times New Roman"/>
          <w:b/>
          <w:sz w:val="24"/>
          <w:szCs w:val="24"/>
        </w:rPr>
        <w:t xml:space="preserve"> Геннадия Николаевича,</w:t>
      </w:r>
      <w:r w:rsidRPr="00D23A70" w:rsidR="00D23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административном правонарушении от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Василюк Г.Н.</w:t>
      </w:r>
      <w:r w:rsidR="00D23A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Василюк Г.Н</w:t>
      </w:r>
      <w:r w:rsidRPr="00A61068" w:rsidR="00A61068">
        <w:rPr>
          <w:rFonts w:ascii="Times New Roman" w:hAnsi="Times New Roman" w:cs="Times New Roman"/>
          <w:sz w:val="24"/>
          <w:szCs w:val="24"/>
        </w:rPr>
        <w:t>.</w:t>
      </w:r>
      <w:r w:rsidR="00A6414A">
        <w:rPr>
          <w:rFonts w:ascii="Times New Roman" w:hAnsi="Times New Roman" w:cs="Times New Roman"/>
          <w:sz w:val="24"/>
          <w:szCs w:val="24"/>
        </w:rPr>
        <w:t xml:space="preserve">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Pr="000F5473">
        <w:rPr>
          <w:rFonts w:ascii="Times New Roman" w:hAnsi="Times New Roman" w:cs="Times New Roman"/>
          <w:sz w:val="24"/>
          <w:szCs w:val="24"/>
        </w:rPr>
        <w:t>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Василюка Г.Н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C401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64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Василюка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 xml:space="preserve"> Г.Н.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4097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Василюка Г.Н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об административных правонарушениях при назначении административного наказания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Василюку Г.Н</w:t>
      </w:r>
      <w:r w:rsidRPr="006824DF"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C4019D">
        <w:rPr>
          <w:rFonts w:ascii="Times New Roman" w:hAnsi="Times New Roman" w:cs="Times New Roman"/>
          <w:sz w:val="24"/>
          <w:szCs w:val="24"/>
          <w:lang w:eastAsia="ru-RU"/>
        </w:rPr>
        <w:t>Василюком Г.Н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C4019D" w:rsidR="00C4019D">
        <w:rPr>
          <w:rFonts w:ascii="Times New Roman" w:hAnsi="Times New Roman" w:cs="Times New Roman"/>
          <w:sz w:val="24"/>
          <w:szCs w:val="24"/>
        </w:rPr>
        <w:t>Василюка Геннадия Николаевича</w:t>
      </w:r>
      <w:r w:rsidRPr="00887FB5"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банка: ОКЦ N 7 ЮГУ Б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0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D365C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148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64097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019D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BA86-26CC-49D3-8E21-9B28EAC0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