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D89" w:rsidRPr="00694D89" w:rsidP="00694D8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694D89" w:rsidRPr="00694D89" w:rsidP="00694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694D89" w:rsidRPr="00694D89" w:rsidP="00694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260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</w:p>
    <w:p w:rsidR="00694D89" w:rsidRPr="00694D89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D89" w:rsidRPr="00694D89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94D89" w:rsidRPr="00694D89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марта 2026 года                                                                                   пгт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694D89" w:rsidRPr="00694D89" w:rsidP="006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694D89" w:rsidP="00694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 район) Республики Крым мировой судья судебного участка №61 Ленинского судебного района (Ленинский район) Республики Крым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94D89" w:rsidR="00151D92">
        <w:rPr>
          <w:rFonts w:ascii="Times New Roman" w:eastAsia="Times New Roman" w:hAnsi="Times New Roman" w:cs="Times New Roman"/>
          <w:sz w:val="24"/>
          <w:szCs w:val="24"/>
          <w:lang w:eastAsia="ru-RU"/>
        </w:rPr>
        <w:t>ч. 2</w:t>
      </w:r>
      <w:r w:rsidRPr="00694D89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7.27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46A36" w:rsidRPr="00694D89" w:rsidP="00CA05F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Глотовой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Виктории Анатольевны</w:t>
      </w:r>
      <w:r w:rsidRPr="00694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C715B" w:rsidRPr="00694D89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694D89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593DC5" w:rsidRPr="00694D8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15B" w:rsidRPr="00694D89" w:rsidP="002C7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Pr="00694D89" w:rsidR="00CF4E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р-ка Глотова В.А.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находясь 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детской площадке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умысел на тайное хищение чужого имущества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убедившись, что за ее действиями никто не наблюдает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тайно, умышленно из корыстных побуждений, путем свободного доступа взяла детский самокат черно-фиолетового цвета  марки «</w:t>
      </w:r>
      <w:r w:rsidR="00694D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Rush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принадлежащей Виноградовой Т.Ю.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чего отнесла его к себе домой. Своими действиями Глотова В.А. нанесла ущерб на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Гловотой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В.Ю.,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содерж</w:t>
      </w:r>
      <w:r w:rsid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признаков уголовно наказуемого деяния.</w:t>
      </w:r>
    </w:p>
    <w:p w:rsidR="00AD56B0" w:rsidRPr="00694D89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Гловотой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</w:t>
      </w:r>
      <w:r w:rsidRPr="00694D89" w:rsidR="004B21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694D89" w:rsidR="004B21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вину признал</w:t>
      </w:r>
      <w:r w:rsidRPr="00694D89" w:rsidR="004B21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4D89" w:rsidR="001F6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</w:t>
      </w:r>
      <w:r w:rsidRPr="00694D89" w:rsidR="004B21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694D89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51D92" w:rsidRPr="00694D89" w:rsidP="0015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2</w:t>
      </w:r>
      <w:r w:rsidRPr="00694D89" w:rsidR="00C91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7.27 Кодекса Российской Федерации об административных правонарушениях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- влечет наложение административного штрафа в размере до пятикратной стоимости похищенного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AD56B0" w:rsidRPr="00694D89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Гловотой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4D89" w:rsidR="006C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протоколом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 w:rsidR="001A4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694D89" w:rsidR="001A4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 w:rsidR="001A4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4D89" w:rsidR="004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Виноградовой Т.Ю. от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Виноградовой Т.Ю. от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протоколами осмотра места происшествия 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5FE" w:rsidR="00CA05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3D9" w:rsidRPr="00694D89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предусмотренного </w:t>
      </w:r>
      <w:r w:rsidRPr="00694D89" w:rsidR="00151D92">
        <w:rPr>
          <w:rFonts w:ascii="Times New Roman" w:eastAsia="Times New Roman" w:hAnsi="Times New Roman" w:cs="Times New Roman"/>
          <w:sz w:val="24"/>
          <w:szCs w:val="24"/>
          <w:lang w:eastAsia="ru-RU"/>
        </w:rPr>
        <w:t>ч. 2</w:t>
      </w:r>
      <w:r w:rsidRPr="00694D89" w:rsidR="00E8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7.27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151D92" w:rsidRPr="00694D89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4D89" w:rsidR="00E8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ч. 2</w:t>
      </w:r>
      <w:r w:rsidRPr="00694D89" w:rsidR="00E8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7.27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правонарушениях, как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Кодекса.</w:t>
      </w:r>
    </w:p>
    <w:p w:rsidR="00553865" w:rsidRPr="00694D89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4D89" w:rsidR="009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</w:t>
      </w:r>
      <w:r w:rsidRPr="00694D89" w:rsidR="001A3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342" w:rsidRPr="00694D89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Глотовой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раскаяние.</w:t>
      </w:r>
    </w:p>
    <w:p w:rsidR="00553865" w:rsidRPr="00694D89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553865" w:rsidRPr="00694D89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94D89" w:rsidR="00906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штрафа.</w:t>
      </w:r>
    </w:p>
    <w:p w:rsidR="00593DC5" w:rsidRPr="00694D89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694D89" w:rsidR="0028316A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7.27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694D89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94D8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694D89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593DC5" w:rsidRPr="00694D89" w:rsidP="00280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E55233"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Глотову Викторию Анатольевну</w:t>
      </w:r>
      <w:r w:rsidRPr="00694D89"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694D89" w:rsidR="00B06A9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694D89" w:rsidR="00151D92">
        <w:rPr>
          <w:rFonts w:ascii="Times New Roman" w:eastAsia="Times New Roman" w:hAnsi="Times New Roman" w:cs="Times New Roman"/>
          <w:sz w:val="24"/>
          <w:szCs w:val="24"/>
          <w:lang w:eastAsia="ru-RU"/>
        </w:rPr>
        <w:t>ч. 2</w:t>
      </w:r>
      <w:r w:rsidRPr="00694D89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7.27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и назначить е</w:t>
      </w:r>
      <w:r w:rsidRPr="00694D89" w:rsidR="00B06A9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</w:t>
      </w:r>
      <w:r w:rsidRPr="00694D89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в размере 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94D89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94D89" w:rsidR="003D73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</w:t>
      </w:r>
      <w:r w:rsidRPr="00694D89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694D89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5233">
        <w:rPr>
          <w:rFonts w:ascii="Times New Roman" w:hAnsi="Times New Roman" w:cs="Times New Roman"/>
          <w:sz w:val="24"/>
          <w:szCs w:val="24"/>
        </w:rPr>
        <w:t>дрес:</w:t>
      </w:r>
      <w:r>
        <w:t xml:space="preserve"> </w:t>
      </w:r>
      <w:r w:rsidRPr="00E55233">
        <w:rPr>
          <w:rFonts w:ascii="Times New Roman" w:hAnsi="Times New Roman" w:cs="Times New Roman"/>
          <w:sz w:val="24"/>
          <w:szCs w:val="24"/>
        </w:rPr>
        <w:t>Россия, Республика Крым, 295000,г. Симферополь, ул. Набережная им.60-летия СССР, 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5233">
        <w:rPr>
          <w:rFonts w:ascii="Times New Roman" w:hAnsi="Times New Roman" w:cs="Times New Roman"/>
          <w:sz w:val="24"/>
          <w:szCs w:val="24"/>
        </w:rPr>
        <w:t>ОГРН 1149102019164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 xml:space="preserve">Банковские реквизиты: Получатель: </w:t>
      </w:r>
      <w:r w:rsidRPr="00E55233">
        <w:rPr>
          <w:rFonts w:ascii="Times New Roman" w:hAnsi="Times New Roman" w:cs="Times New Roman"/>
          <w:sz w:val="24"/>
          <w:szCs w:val="24"/>
        </w:rPr>
        <w:t>УФК по Республике Крым (Министерство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>юстиции Республики Крым)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E55233">
        <w:rPr>
          <w:rFonts w:ascii="Times New Roman" w:hAnsi="Times New Roman" w:cs="Times New Roman"/>
          <w:sz w:val="24"/>
          <w:szCs w:val="24"/>
        </w:rPr>
        <w:t>аименование банка: ОКЦ N 7 ЮГУ Банка России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 xml:space="preserve">//УФК по Республике Крым </w:t>
      </w:r>
      <w:r w:rsidRPr="00E55233">
        <w:rPr>
          <w:rFonts w:ascii="Times New Roman" w:hAnsi="Times New Roman" w:cs="Times New Roman"/>
          <w:sz w:val="24"/>
          <w:szCs w:val="24"/>
        </w:rPr>
        <w:t>г</w:t>
      </w:r>
      <w:r w:rsidRPr="00E55233">
        <w:rPr>
          <w:rFonts w:ascii="Times New Roman" w:hAnsi="Times New Roman" w:cs="Times New Roman"/>
          <w:sz w:val="24"/>
          <w:szCs w:val="24"/>
        </w:rPr>
        <w:t>.С</w:t>
      </w:r>
      <w:r w:rsidRPr="00E55233">
        <w:rPr>
          <w:rFonts w:ascii="Times New Roman" w:hAnsi="Times New Roman" w:cs="Times New Roman"/>
          <w:sz w:val="24"/>
          <w:szCs w:val="24"/>
        </w:rPr>
        <w:t>имферополь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>- ИНН 9102013284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5233">
        <w:rPr>
          <w:rFonts w:ascii="Times New Roman" w:hAnsi="Times New Roman" w:cs="Times New Roman"/>
          <w:sz w:val="24"/>
          <w:szCs w:val="24"/>
        </w:rPr>
        <w:t xml:space="preserve"> КПП 910201001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5233">
        <w:rPr>
          <w:rFonts w:ascii="Times New Roman" w:hAnsi="Times New Roman" w:cs="Times New Roman"/>
          <w:sz w:val="24"/>
          <w:szCs w:val="24"/>
        </w:rPr>
        <w:t xml:space="preserve"> БИК </w:t>
      </w:r>
      <w:r w:rsidRPr="00E55233">
        <w:rPr>
          <w:rFonts w:ascii="Times New Roman" w:hAnsi="Times New Roman" w:cs="Times New Roman"/>
          <w:color w:val="000000"/>
          <w:sz w:val="24"/>
          <w:szCs w:val="24"/>
          <w:u w:val="single"/>
        </w:rPr>
        <w:t>013510002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>- Казначейский счет 03100643000000017500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E55233" w:rsidRPr="00E55233" w:rsidP="00E55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233">
        <w:rPr>
          <w:rFonts w:ascii="Times New Roman" w:hAnsi="Times New Roman" w:cs="Times New Roman"/>
          <w:sz w:val="24"/>
          <w:szCs w:val="24"/>
        </w:rPr>
        <w:t>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5233">
        <w:rPr>
          <w:rFonts w:ascii="Times New Roman" w:hAnsi="Times New Roman" w:cs="Times New Roman"/>
          <w:sz w:val="24"/>
          <w:szCs w:val="24"/>
        </w:rPr>
        <w:t>ОКТМО 35627000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5233">
        <w:rPr>
          <w:rFonts w:ascii="Times New Roman" w:hAnsi="Times New Roman" w:cs="Times New Roman"/>
          <w:sz w:val="24"/>
          <w:szCs w:val="24"/>
        </w:rPr>
        <w:t>КБК 828 1 16 01073 01 0027 140</w:t>
      </w:r>
    </w:p>
    <w:p w:rsidR="00593DC5" w:rsidRPr="00694D89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593DC5" w:rsidRPr="00694D8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6A9B" w:rsidRPr="00694D89" w:rsidP="00B0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E55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694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593DC5" w:rsidRPr="00694D8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233" w:rsidRPr="003059E8" w:rsidP="00E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694D89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B06A9B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E285B"/>
    <w:rsid w:val="0010254F"/>
    <w:rsid w:val="0010545F"/>
    <w:rsid w:val="00110B1C"/>
    <w:rsid w:val="00144EEE"/>
    <w:rsid w:val="00151D92"/>
    <w:rsid w:val="00175F46"/>
    <w:rsid w:val="001A34B6"/>
    <w:rsid w:val="001A426F"/>
    <w:rsid w:val="001E477B"/>
    <w:rsid w:val="001F6247"/>
    <w:rsid w:val="00280FD0"/>
    <w:rsid w:val="0028316A"/>
    <w:rsid w:val="00295607"/>
    <w:rsid w:val="002C715B"/>
    <w:rsid w:val="002E149B"/>
    <w:rsid w:val="003059E8"/>
    <w:rsid w:val="00385B67"/>
    <w:rsid w:val="003A4005"/>
    <w:rsid w:val="003D6B38"/>
    <w:rsid w:val="003D7342"/>
    <w:rsid w:val="0047671A"/>
    <w:rsid w:val="004B2158"/>
    <w:rsid w:val="00513F57"/>
    <w:rsid w:val="0053737D"/>
    <w:rsid w:val="00553865"/>
    <w:rsid w:val="005909D6"/>
    <w:rsid w:val="00593DC5"/>
    <w:rsid w:val="00694D89"/>
    <w:rsid w:val="006B1C16"/>
    <w:rsid w:val="006C005D"/>
    <w:rsid w:val="006D2E0B"/>
    <w:rsid w:val="006E1098"/>
    <w:rsid w:val="006F4FFA"/>
    <w:rsid w:val="0076402E"/>
    <w:rsid w:val="007E5C68"/>
    <w:rsid w:val="00880A43"/>
    <w:rsid w:val="008B4713"/>
    <w:rsid w:val="008C4B52"/>
    <w:rsid w:val="008D3E58"/>
    <w:rsid w:val="008D4C98"/>
    <w:rsid w:val="008F56C5"/>
    <w:rsid w:val="00906DC8"/>
    <w:rsid w:val="00925228"/>
    <w:rsid w:val="009A789D"/>
    <w:rsid w:val="00A13534"/>
    <w:rsid w:val="00A46A36"/>
    <w:rsid w:val="00A9783F"/>
    <w:rsid w:val="00AB02A2"/>
    <w:rsid w:val="00AD56B0"/>
    <w:rsid w:val="00B06A9B"/>
    <w:rsid w:val="00BB6A93"/>
    <w:rsid w:val="00C46D46"/>
    <w:rsid w:val="00C913D9"/>
    <w:rsid w:val="00C91C81"/>
    <w:rsid w:val="00CA05FE"/>
    <w:rsid w:val="00CB39DB"/>
    <w:rsid w:val="00CC3539"/>
    <w:rsid w:val="00CF4E69"/>
    <w:rsid w:val="00D65FCA"/>
    <w:rsid w:val="00D97C99"/>
    <w:rsid w:val="00E165B8"/>
    <w:rsid w:val="00E55233"/>
    <w:rsid w:val="00E87886"/>
    <w:rsid w:val="00E87C51"/>
    <w:rsid w:val="00EC0E16"/>
    <w:rsid w:val="00ED7EC5"/>
    <w:rsid w:val="00EF3306"/>
    <w:rsid w:val="00F217F9"/>
    <w:rsid w:val="00FA0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A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5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