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6E0676">
        <w:rPr>
          <w:rFonts w:ascii="Times New Roman" w:eastAsia="Times New Roman" w:hAnsi="Times New Roman" w:cs="Times New Roman"/>
          <w:sz w:val="24"/>
          <w:szCs w:val="24"/>
          <w:lang w:eastAsia="ru-RU"/>
        </w:rPr>
        <w:t>303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E0676">
        <w:rPr>
          <w:rFonts w:ascii="Times New Roman" w:eastAsia="Times New Roman" w:hAnsi="Times New Roman" w:cs="Times New Roman"/>
          <w:sz w:val="24"/>
          <w:szCs w:val="24"/>
          <w:lang w:eastAsia="ru-RU"/>
        </w:rPr>
        <w:t>001223-27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2B13A5" w:rsidR="002B13A5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6E0676">
        <w:rPr>
          <w:rFonts w:ascii="Times New Roman" w:eastAsia="Times New Roman" w:hAnsi="Times New Roman" w:cs="Times New Roman"/>
          <w:sz w:val="24"/>
          <w:szCs w:val="24"/>
          <w:lang w:eastAsia="ru-RU"/>
        </w:rPr>
        <w:t>3032620148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административных правонарушениях, в отношении</w:t>
      </w:r>
    </w:p>
    <w:p w:rsidR="001A33BE" w:rsidRPr="001A33BE" w:rsidP="0060619B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1A33BE">
        <w:rPr>
          <w:rFonts w:ascii="Times New Roman" w:hAnsi="Times New Roman" w:cs="Times New Roman"/>
          <w:b/>
          <w:sz w:val="24"/>
          <w:szCs w:val="24"/>
        </w:rPr>
        <w:t xml:space="preserve">Федорова Николая Георгиевича, </w:t>
      </w:r>
      <w:r w:rsidRPr="0060619B">
        <w:rPr>
          <w:rFonts w:ascii="Times New Roman" w:hAnsi="Times New Roman" w:cs="Times New Roman"/>
          <w:sz w:val="24"/>
          <w:szCs w:val="24"/>
        </w:rPr>
        <w:t>(данные изъяты)</w:t>
      </w:r>
      <w:r w:rsidRPr="001A33BE">
        <w:rPr>
          <w:rFonts w:ascii="Times New Roman" w:hAnsi="Times New Roman" w:cs="Times New Roman"/>
          <w:sz w:val="24"/>
          <w:szCs w:val="24"/>
        </w:rPr>
        <w:t>,</w:t>
      </w:r>
    </w:p>
    <w:p w:rsidR="001A33BE" w:rsidP="00593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1D2B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6061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6E0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061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6E0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6061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 Н.Г.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6061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6061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61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3BE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 Н.Г.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заседании вину признал и раскаялся.</w:t>
      </w:r>
    </w:p>
    <w:p w:rsidR="00846EC2" w:rsidRPr="00846EC2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ловий, способствовавших совершению административных правонарушений.</w:t>
      </w:r>
    </w:p>
    <w:p w:rsidR="00A1634F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6061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6061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6061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от </w:t>
      </w:r>
      <w:r w:rsidRPr="006061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ст. 20.25 КоАП РФ как неуплата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срок, предусмотренный настоящим Кодексом.</w:t>
      </w:r>
    </w:p>
    <w:p w:rsidR="00846EC2" w:rsidRPr="00490ECB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 при назначении административного наказания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личность виновного, имущественное положение привлекаемого лица.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вины, раскаяние.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</w:t>
      </w: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тивную ответственность при рассмотрении настоящего дела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Федорова Николая Георгиевича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еуплаченного административного штрафа, а именно в размере 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E4A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3BE"/>
    <w:rsid w:val="001A34B6"/>
    <w:rsid w:val="001A426F"/>
    <w:rsid w:val="001A4E8B"/>
    <w:rsid w:val="001D2A98"/>
    <w:rsid w:val="001D2B8B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32F9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90ECB"/>
    <w:rsid w:val="004B5871"/>
    <w:rsid w:val="004B6151"/>
    <w:rsid w:val="004C123C"/>
    <w:rsid w:val="004D7D82"/>
    <w:rsid w:val="004E0A6B"/>
    <w:rsid w:val="004F5702"/>
    <w:rsid w:val="00503243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0619B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0676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4A36"/>
    <w:rsid w:val="009E6096"/>
    <w:rsid w:val="009E6813"/>
    <w:rsid w:val="009F33B2"/>
    <w:rsid w:val="00A06B40"/>
    <w:rsid w:val="00A13534"/>
    <w:rsid w:val="00A143BC"/>
    <w:rsid w:val="00A1634F"/>
    <w:rsid w:val="00A52688"/>
    <w:rsid w:val="00A670A9"/>
    <w:rsid w:val="00A71021"/>
    <w:rsid w:val="00A764C5"/>
    <w:rsid w:val="00A9783F"/>
    <w:rsid w:val="00AA622D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08A6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D7A3-C833-4423-A213-57155A66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