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253CD">
        <w:rPr>
          <w:rFonts w:ascii="Times New Roman" w:eastAsia="Times New Roman" w:hAnsi="Times New Roman" w:cs="Times New Roman"/>
          <w:sz w:val="24"/>
          <w:szCs w:val="24"/>
          <w:lang w:eastAsia="ru-RU"/>
        </w:rPr>
        <w:t>417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253CD">
        <w:rPr>
          <w:rFonts w:ascii="Times New Roman" w:eastAsia="Times New Roman" w:hAnsi="Times New Roman" w:cs="Times New Roman"/>
          <w:sz w:val="24"/>
          <w:szCs w:val="24"/>
          <w:lang w:eastAsia="ru-RU"/>
        </w:rPr>
        <w:t>002246-30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4253CD">
        <w:rPr>
          <w:rFonts w:ascii="Times New Roman" w:eastAsia="Times New Roman" w:hAnsi="Times New Roman" w:cs="Times New Roman"/>
          <w:sz w:val="24"/>
          <w:szCs w:val="24"/>
          <w:lang w:eastAsia="ru-RU"/>
        </w:rPr>
        <w:t>4172420137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4253CD" w:rsidP="00425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42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F329A7" w:rsidRPr="00F329A7" w:rsidP="007C301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Рындина Виталия Валерьевича, </w:t>
      </w:r>
      <w:r w:rsidRPr="007C3013" w:rsidR="007C30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D30DB" w:rsidRPr="00895E80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013" w:rsidR="007C30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C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42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C3013" w:rsidR="007C30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7C3013" w:rsidR="007C30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C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Рындин В.В.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7C3013" w:rsidR="007C30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7C3013" w:rsidR="007C30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013" w:rsidR="007C30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7C3013" w:rsidR="007C30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0E9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Рындин В.А.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признал и раскаялся.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826C5" w:rsidP="004C2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457"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Рындин В.А.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7C3013" w:rsidR="007C30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7C3013" w:rsidR="007C30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справкой Форма 1П, 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постановления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013" w:rsidR="007C30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013" w:rsidR="007C30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справкой к протоколу об 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 правонарушении, рапортом от </w:t>
      </w:r>
      <w:r w:rsidRPr="007C3013" w:rsidR="007C30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Рындина В.В.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Рындину В.В.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Рындина В.В.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4C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Рындина Виталия Валерьевича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95E80" w:rsidR="00B670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мирового судьи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253CD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C2457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3013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30E9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29A7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3DD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D72C9-B1EB-4DF3-B3E7-5B8C2013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