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72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7224">
        <w:rPr>
          <w:rFonts w:ascii="Times New Roman" w:eastAsia="Times New Roman" w:hAnsi="Times New Roman" w:cs="Times New Roman"/>
          <w:sz w:val="24"/>
          <w:szCs w:val="24"/>
          <w:lang w:eastAsia="ru-RU"/>
        </w:rPr>
        <w:t>50-52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72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25201</w:t>
      </w:r>
      <w:r w:rsidR="00467224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ок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D162EE" w:rsidRPr="00D162EE" w:rsidP="00B6019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Бондаренко Дениса Сергеевича,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Д.С.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4C3DFE" w:rsidRPr="00D162EE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="008440F4">
        <w:rPr>
          <w:rFonts w:ascii="Times New Roman" w:hAnsi="Times New Roman" w:cs="Times New Roman"/>
          <w:sz w:val="24"/>
          <w:szCs w:val="24"/>
        </w:rPr>
        <w:t xml:space="preserve">.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084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Pr="00EB45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347B09" w:rsidRPr="004532A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административного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4532A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8F48DD" w:rsidRPr="004532A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4532A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4532A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32A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2A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4532A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отягчающих административную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532A8">
        <w:rPr>
          <w:rFonts w:ascii="Times New Roman" w:hAnsi="Times New Roman" w:cs="Times New Roman"/>
          <w:b/>
          <w:sz w:val="24"/>
          <w:szCs w:val="24"/>
        </w:rPr>
        <w:t>Бондаренко Дениса Сергеевича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4672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672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4672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 04752203230 в УФК по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обязательные работы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565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FEFE-0C3A-4481-8E25-79551F9E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