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E6B4A">
        <w:rPr>
          <w:rFonts w:ascii="Times New Roman" w:eastAsia="Times New Roman" w:hAnsi="Times New Roman" w:cs="Times New Roman"/>
          <w:sz w:val="24"/>
          <w:szCs w:val="24"/>
          <w:lang w:eastAsia="ru-RU"/>
        </w:rPr>
        <w:t>541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E6B4A" w:rsidRPr="000E6B4A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0E6B4A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91MS0062-01-2025-002408-45</w:t>
      </w:r>
    </w:p>
    <w:p w:rsidR="00C05B0C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0E6B4A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0410760300625005412520116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332D2" w:rsidRPr="00E332D2" w:rsidP="00E332D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32D2">
        <w:rPr>
          <w:rFonts w:ascii="Times New Roman" w:hAnsi="Times New Roman" w:cs="Times New Roman"/>
          <w:b/>
          <w:sz w:val="24"/>
          <w:szCs w:val="24"/>
        </w:rPr>
        <w:t>Семеренко</w:t>
      </w:r>
      <w:r w:rsidRPr="00E332D2">
        <w:rPr>
          <w:rFonts w:ascii="Times New Roman" w:hAnsi="Times New Roman" w:cs="Times New Roman"/>
          <w:b/>
          <w:sz w:val="24"/>
          <w:szCs w:val="24"/>
        </w:rPr>
        <w:t xml:space="preserve"> Сергея Николаевича, </w:t>
      </w:r>
      <w:r w:rsidR="007521B8">
        <w:rPr>
          <w:rFonts w:ascii="Times New Roman" w:hAnsi="Times New Roman" w:cs="Times New Roman"/>
          <w:sz w:val="24"/>
          <w:szCs w:val="24"/>
        </w:rPr>
        <w:t>(данные изъяты)</w:t>
      </w:r>
      <w:r w:rsidRPr="00E332D2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E3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1B8" w:rsidR="007521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0C23E4" w:rsidR="000C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0C23E4" w:rsidR="000C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332D2">
        <w:rPr>
          <w:rFonts w:ascii="Times New Roman" w:hAnsi="Times New Roman" w:cs="Times New Roman"/>
          <w:sz w:val="24"/>
          <w:szCs w:val="24"/>
        </w:rPr>
        <w:t>Семеренко</w:t>
      </w:r>
      <w:r w:rsidR="00E332D2">
        <w:rPr>
          <w:rFonts w:ascii="Times New Roman" w:hAnsi="Times New Roman" w:cs="Times New Roman"/>
          <w:sz w:val="24"/>
          <w:szCs w:val="24"/>
        </w:rPr>
        <w:t xml:space="preserve"> Сергея Николаевича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C23E4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521B8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9AAA-93ED-4344-82D6-0CC4037E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