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0470B">
        <w:rPr>
          <w:rFonts w:ascii="Times New Roman" w:eastAsia="Times New Roman" w:hAnsi="Times New Roman" w:cs="Times New Roman"/>
          <w:sz w:val="27"/>
          <w:szCs w:val="27"/>
          <w:lang w:eastAsia="ru-RU"/>
        </w:rPr>
        <w:t>47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60470B">
        <w:rPr>
          <w:rFonts w:ascii="Times New Roman" w:eastAsia="Times New Roman" w:hAnsi="Times New Roman" w:cs="Times New Roman"/>
          <w:sz w:val="27"/>
          <w:szCs w:val="27"/>
          <w:lang w:eastAsia="ru-RU"/>
        </w:rPr>
        <w:t>2414-27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16 декабря 2025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E6FBD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9E6FBD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9E6FB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9E0EC7" w:rsidRPr="00B11CFC" w:rsidP="00B11CF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Пролинского</w:t>
      </w: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Романа Станиславовича, </w:t>
      </w:r>
      <w:r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F4DDA" w:rsidRPr="009E6FBD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04CF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9E6FBD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9E6FBD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Pr="009E6FBD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делу об административном правонарушении от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11CFC" w:rsidR="00B11CFC">
        <w:t xml:space="preserve"> </w:t>
      </w:r>
      <w:r w:rsidR="0060470B">
        <w:rPr>
          <w:rFonts w:ascii="Times New Roman" w:eastAsia="Times New Roman" w:hAnsi="Times New Roman" w:cs="Times New Roman"/>
          <w:sz w:val="27"/>
          <w:szCs w:val="27"/>
          <w:lang w:eastAsia="ru-RU"/>
        </w:rPr>
        <w:t>сп</w:t>
      </w:r>
      <w:r w:rsidRPr="00B11CFC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равкой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B11CFC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выданная </w:t>
      </w:r>
      <w:r w:rsidRPr="00DB1C52" w:rsidR="00DB1C52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B11CFC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ФКУ ИК-1,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справкой на лицо.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Романа Станиславовича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0B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772A6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C52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2A77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D394-C58B-4519-A6EA-7BC640EB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