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spacing w:before="0" w:after="0"/>
        <w:jc w:val="center"/>
        <w:outlineLvl w:val="9"/>
        <w:rPr>
          <w:b/>
          <w:bCs/>
        </w:rPr>
      </w:pPr>
      <w:r>
        <w:rPr>
          <w:b w:val="0"/>
          <w:bCs w:val="0"/>
          <w:i w:val="0"/>
          <w:sz w:val="24"/>
          <w:szCs w:val="24"/>
        </w:rPr>
        <w:t xml:space="preserve">                                                                                       </w:t>
      </w:r>
      <w:r>
        <w:rPr>
          <w:b w:val="0"/>
          <w:bCs w:val="0"/>
          <w:i w:val="0"/>
          <w:sz w:val="24"/>
          <w:szCs w:val="24"/>
        </w:rPr>
        <w:t xml:space="preserve">                                            </w:t>
      </w:r>
      <w:r>
        <w:rPr>
          <w:b w:val="0"/>
          <w:bCs w:val="0"/>
          <w:i w:val="0"/>
          <w:sz w:val="24"/>
          <w:szCs w:val="24"/>
        </w:rPr>
        <w:t>Дело</w:t>
      </w:r>
      <w:r>
        <w:rPr>
          <w:b w:val="0"/>
          <w:bCs w:val="0"/>
          <w:i w:val="0"/>
          <w:sz w:val="24"/>
          <w:szCs w:val="24"/>
        </w:rPr>
        <w:t xml:space="preserve"> № </w:t>
      </w:r>
      <w:r>
        <w:rPr>
          <w:b w:val="0"/>
          <w:bCs w:val="0"/>
          <w:i w:val="0"/>
          <w:sz w:val="24"/>
          <w:szCs w:val="24"/>
        </w:rPr>
        <w:t>5-</w:t>
      </w:r>
      <w:r>
        <w:rPr>
          <w:b w:val="0"/>
          <w:bCs w:val="0"/>
          <w:i w:val="0"/>
          <w:sz w:val="24"/>
          <w:szCs w:val="24"/>
        </w:rPr>
        <w:t>6</w:t>
      </w:r>
      <w:r>
        <w:rPr>
          <w:b w:val="0"/>
          <w:bCs w:val="0"/>
          <w:i w:val="0"/>
          <w:sz w:val="24"/>
          <w:szCs w:val="24"/>
        </w:rPr>
        <w:t>4</w:t>
      </w:r>
      <w:r>
        <w:rPr>
          <w:b w:val="0"/>
          <w:bCs w:val="0"/>
          <w:i w:val="0"/>
          <w:sz w:val="24"/>
          <w:szCs w:val="24"/>
        </w:rPr>
        <w:t>-</w:t>
      </w:r>
      <w:r>
        <w:rPr>
          <w:b w:val="0"/>
          <w:bCs w:val="0"/>
          <w:i w:val="0"/>
          <w:sz w:val="24"/>
          <w:szCs w:val="24"/>
        </w:rPr>
        <w:t>239</w:t>
      </w:r>
      <w:r>
        <w:rPr>
          <w:b w:val="0"/>
          <w:bCs w:val="0"/>
          <w:i w:val="0"/>
          <w:sz w:val="24"/>
          <w:szCs w:val="24"/>
        </w:rPr>
        <w:t>/</w:t>
      </w:r>
      <w:r>
        <w:rPr>
          <w:b w:val="0"/>
          <w:bCs w:val="0"/>
          <w:i w:val="0"/>
          <w:sz w:val="24"/>
          <w:szCs w:val="24"/>
        </w:rPr>
        <w:t>202</w:t>
      </w:r>
      <w:r>
        <w:rPr>
          <w:b w:val="0"/>
          <w:bCs w:val="0"/>
          <w:i w:val="0"/>
          <w:sz w:val="24"/>
          <w:szCs w:val="24"/>
        </w:rPr>
        <w:t>5</w:t>
      </w:r>
    </w:p>
    <w:p>
      <w:pPr>
        <w:pStyle w:val="Heading1"/>
        <w:spacing w:before="0" w:after="0"/>
        <w:jc w:val="right"/>
        <w:outlineLvl w:val="9"/>
        <w:rPr>
          <w:b/>
          <w:bCs/>
        </w:rPr>
      </w:pPr>
      <w:r>
        <w:rPr>
          <w:b w:val="0"/>
          <w:bCs w:val="0"/>
          <w:i w:val="0"/>
          <w:sz w:val="24"/>
          <w:szCs w:val="24"/>
        </w:rPr>
        <w:t> </w:t>
      </w:r>
    </w:p>
    <w:p>
      <w:pPr>
        <w:pStyle w:val="Heading1"/>
        <w:spacing w:before="0" w:after="0"/>
        <w:jc w:val="center"/>
        <w:outlineLvl w:val="9"/>
        <w:rPr>
          <w:b/>
          <w:bCs/>
        </w:rPr>
      </w:pPr>
    </w:p>
    <w:p>
      <w:pPr>
        <w:pStyle w:val="Heading1"/>
        <w:spacing w:before="0" w:after="0"/>
        <w:jc w:val="center"/>
        <w:outlineLvl w:val="9"/>
        <w:rPr>
          <w:b/>
          <w:bCs/>
        </w:rPr>
      </w:pPr>
      <w:r>
        <w:rPr>
          <w:b w:val="0"/>
          <w:bCs w:val="0"/>
          <w:i w:val="0"/>
          <w:sz w:val="24"/>
          <w:szCs w:val="24"/>
        </w:rPr>
        <w:t>П О С Т А Н О В Л Е Н И Е</w:t>
      </w:r>
    </w:p>
    <w:p>
      <w:pPr>
        <w:spacing w:before="0" w:after="0"/>
        <w:jc w:val="both"/>
      </w:pPr>
    </w:p>
    <w:p>
      <w:pPr>
        <w:spacing w:before="0" w:after="0"/>
        <w:jc w:val="both"/>
        <w:rPr>
          <w:rStyle w:val="DefaultParagraphFont"/>
          <w:sz w:val="24"/>
          <w:szCs w:val="24"/>
        </w:rPr>
      </w:pPr>
      <w:r>
        <w:rPr>
          <w:rStyle w:val="cat-Dategrp-14rplc-0"/>
          <w:rFonts w:ascii="Times New Roman" w:eastAsia="Times New Roman" w:hAnsi="Times New Roman" w:cs="Times New Roman"/>
        </w:rPr>
        <w:t>дата</w:t>
      </w:r>
      <w:r>
        <w:rPr>
          <w:rStyle w:val="DefaultParagraphFont"/>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r>
        <w:rPr>
          <w:rFonts w:ascii="Times New Roman" w:eastAsia="Times New Roman" w:hAnsi="Times New Roman" w:cs="Times New Roman"/>
        </w:rPr>
        <w:t xml:space="preserve"> каб.1</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jc w:val="both"/>
        <w:rPr>
          <w:sz w:val="25"/>
          <w:szCs w:val="25"/>
        </w:rPr>
      </w:pP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судья судебного участка № 65 Нижнегорского судебного района (Нижнегорский муниципальный район) </w:t>
      </w:r>
      <w:r>
        <w:rPr>
          <w:rStyle w:val="cat-Addressgrp-1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6rplc-3"/>
          <w:rFonts w:ascii="Times New Roman" w:eastAsia="Times New Roman" w:hAnsi="Times New Roman" w:cs="Times New Roman"/>
        </w:rPr>
        <w:t>фио</w:t>
      </w:r>
      <w:r>
        <w:rPr>
          <w:rFonts w:ascii="Times New Roman" w:eastAsia="Times New Roman" w:hAnsi="Times New Roman" w:cs="Times New Roman"/>
        </w:rPr>
        <w:t>, с участием лица, привлекаемого к ад</w:t>
      </w:r>
      <w:r>
        <w:rPr>
          <w:rFonts w:ascii="Times New Roman" w:eastAsia="Times New Roman" w:hAnsi="Times New Roman" w:cs="Times New Roman"/>
        </w:rPr>
        <w:t>министративной ответственности</w:t>
      </w:r>
      <w:r>
        <w:rPr>
          <w:rFonts w:ascii="Times New Roman" w:eastAsia="Times New Roman" w:hAnsi="Times New Roman" w:cs="Times New Roman"/>
        </w:rPr>
        <w:t>,</w:t>
      </w:r>
      <w:r>
        <w:rPr>
          <w:rFonts w:ascii="Times New Roman" w:eastAsia="Times New Roman" w:hAnsi="Times New Roman" w:cs="Times New Roman"/>
        </w:rPr>
        <w:t xml:space="preserve"> рассмотрев дело об административном</w:t>
      </w:r>
      <w:r>
        <w:rPr>
          <w:rFonts w:ascii="Times New Roman" w:eastAsia="Times New Roman" w:hAnsi="Times New Roman" w:cs="Times New Roman"/>
        </w:rPr>
        <w:t xml:space="preserve"> правонарушении, поступившее из</w:t>
      </w:r>
      <w:r>
        <w:rPr>
          <w:rFonts w:ascii="Times New Roman" w:eastAsia="Times New Roman" w:hAnsi="Times New Roman" w:cs="Times New Roman"/>
        </w:rPr>
        <w:t xml:space="preserve"> </w:t>
      </w:r>
      <w:r>
        <w:rPr>
          <w:rFonts w:ascii="Times New Roman" w:eastAsia="Times New Roman" w:hAnsi="Times New Roman" w:cs="Times New Roman"/>
        </w:rPr>
        <w:t xml:space="preserve">ОМВД России по </w:t>
      </w:r>
      <w:r>
        <w:rPr>
          <w:rStyle w:val="cat-Addressgrp-2rplc-4"/>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в отношении</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Брусницына </w:t>
      </w:r>
      <w:r>
        <w:rPr>
          <w:rStyle w:val="cat-UserDefinedgrp-44rplc-6"/>
          <w:rFonts w:ascii="Times New Roman" w:eastAsia="Times New Roman" w:hAnsi="Times New Roman" w:cs="Times New Roman"/>
        </w:rPr>
        <w:t>имя отчество</w:t>
      </w:r>
      <w:r>
        <w:rPr>
          <w:rFonts w:ascii="Times New Roman" w:eastAsia="Times New Roman" w:hAnsi="Times New Roman" w:cs="Times New Roman"/>
        </w:rPr>
        <w:t xml:space="preserve">, </w:t>
      </w:r>
      <w:r>
        <w:rPr>
          <w:rStyle w:val="cat-ExternalSystemDefinedgrp-43rplc-7"/>
          <w:rFonts w:ascii="Times New Roman" w:eastAsia="Times New Roman" w:hAnsi="Times New Roman" w:cs="Times New Roman"/>
        </w:rPr>
        <w:t>...</w:t>
      </w:r>
      <w:r>
        <w:rPr>
          <w:rStyle w:val="cat-PassportDatagrp-33rplc-8"/>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 xml:space="preserve">Есинский с/совет </w:t>
      </w:r>
      <w:r>
        <w:rPr>
          <w:rStyle w:val="cat-Addressgrp-3rplc-9"/>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гражданина Российской Федерации, </w:t>
      </w:r>
      <w:r>
        <w:rPr>
          <w:rStyle w:val="cat-PassportDatagrp-34rplc-10"/>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официально </w:t>
      </w:r>
      <w:r>
        <w:rPr>
          <w:rFonts w:ascii="Times New Roman" w:eastAsia="Times New Roman" w:hAnsi="Times New Roman" w:cs="Times New Roman"/>
        </w:rPr>
        <w:t xml:space="preserve">не </w:t>
      </w:r>
      <w:r>
        <w:rPr>
          <w:rFonts w:ascii="Times New Roman" w:eastAsia="Times New Roman" w:hAnsi="Times New Roman" w:cs="Times New Roman"/>
        </w:rPr>
        <w:t xml:space="preserve">трудоустроенного, </w:t>
      </w:r>
      <w:r>
        <w:rPr>
          <w:rFonts w:ascii="Times New Roman" w:eastAsia="Times New Roman" w:hAnsi="Times New Roman" w:cs="Times New Roman"/>
        </w:rPr>
        <w:t xml:space="preserve">пенсионера, </w:t>
      </w:r>
      <w:r>
        <w:rPr>
          <w:rFonts w:ascii="Times New Roman" w:eastAsia="Times New Roman" w:hAnsi="Times New Roman" w:cs="Times New Roman"/>
        </w:rPr>
        <w:t>зарегистрированного</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Style w:val="cat-Addressgrp-4rplc-11"/>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sz w:val="25"/>
          <w:szCs w:val="25"/>
        </w:rPr>
        <w:t>ранее не привлекавшего</w:t>
      </w:r>
      <w:r>
        <w:rPr>
          <w:rFonts w:ascii="Times New Roman" w:eastAsia="Times New Roman" w:hAnsi="Times New Roman" w:cs="Times New Roman"/>
          <w:sz w:val="25"/>
          <w:szCs w:val="25"/>
        </w:rPr>
        <w:t>ся</w:t>
      </w:r>
      <w:r>
        <w:rPr>
          <w:rFonts w:ascii="Times New Roman" w:eastAsia="Times New Roman" w:hAnsi="Times New Roman" w:cs="Times New Roman"/>
          <w:sz w:val="25"/>
          <w:szCs w:val="25"/>
        </w:rPr>
        <w:t xml:space="preserve"> к административной ответственности</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о при</w:t>
      </w:r>
      <w:r>
        <w:rPr>
          <w:rFonts w:ascii="Times New Roman" w:eastAsia="Times New Roman" w:hAnsi="Times New Roman" w:cs="Times New Roman"/>
        </w:rPr>
        <w:t>влечении е</w:t>
      </w:r>
      <w:r>
        <w:rPr>
          <w:rFonts w:ascii="Times New Roman" w:eastAsia="Times New Roman" w:hAnsi="Times New Roman" w:cs="Times New Roman"/>
        </w:rPr>
        <w:t>го</w:t>
      </w:r>
      <w:r>
        <w:rPr>
          <w:rFonts w:ascii="Times New Roman" w:eastAsia="Times New Roman" w:hAnsi="Times New Roman" w:cs="Times New Roman"/>
        </w:rPr>
        <w:t xml:space="preserve"> к административной ответственности за правонарушение, предусмотренное ст. </w:t>
      </w:r>
      <w:r>
        <w:rPr>
          <w:rFonts w:ascii="Times New Roman" w:eastAsia="Times New Roman" w:hAnsi="Times New Roman" w:cs="Times New Roman"/>
        </w:rPr>
        <w:t>12.26</w:t>
      </w:r>
      <w:r>
        <w:rPr>
          <w:rFonts w:ascii="Times New Roman" w:eastAsia="Times New Roman" w:hAnsi="Times New Roman" w:cs="Times New Roman"/>
        </w:rPr>
        <w:t xml:space="preserve"> ч. </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К</w:t>
      </w:r>
      <w:r>
        <w:rPr>
          <w:rFonts w:ascii="Times New Roman" w:eastAsia="Times New Roman" w:hAnsi="Times New Roman" w:cs="Times New Roman"/>
        </w:rPr>
        <w:t xml:space="preserve">одекса Российской Федерации об административных правонарушениях, </w:t>
      </w:r>
    </w:p>
    <w:p>
      <w:pPr>
        <w:spacing w:before="0" w:after="0"/>
        <w:jc w:val="both"/>
      </w:pP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УСТАНОВИЛ</w:t>
      </w:r>
      <w:r>
        <w:rPr>
          <w:rFonts w:ascii="Times New Roman" w:eastAsia="Times New Roman" w:hAnsi="Times New Roman" w:cs="Times New Roman"/>
        </w:rPr>
        <w:t>:</w:t>
      </w:r>
    </w:p>
    <w:p>
      <w:pPr>
        <w:spacing w:before="0" w:after="0"/>
        <w:jc w:val="both"/>
      </w:pPr>
    </w:p>
    <w:p>
      <w:pPr>
        <w:spacing w:before="0" w:after="0"/>
        <w:jc w:val="both"/>
        <w:rPr>
          <w:sz w:val="24"/>
          <w:szCs w:val="24"/>
        </w:rPr>
      </w:pPr>
      <w:r>
        <w:rPr>
          <w:sz w:val="24"/>
          <w:szCs w:val="24"/>
        </w:rPr>
        <w:tab/>
      </w:r>
      <w:r>
        <w:rPr>
          <w:rStyle w:val="cat-FIOgrp-27rplc-12"/>
          <w:rFonts w:ascii="Times New Roman" w:eastAsia="Times New Roman" w:hAnsi="Times New Roman" w:cs="Times New Roman"/>
        </w:rPr>
        <w:t>фио</w:t>
      </w:r>
      <w:r>
        <w:rPr>
          <w:rFonts w:ascii="Times New Roman" w:eastAsia="Times New Roman" w:hAnsi="Times New Roman" w:cs="Times New Roman"/>
        </w:rPr>
        <w:t xml:space="preserve">, </w:t>
      </w:r>
      <w:r>
        <w:rPr>
          <w:rStyle w:val="cat-Dategrp-15rplc-13"/>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5rplc-14"/>
          <w:rFonts w:ascii="Times New Roman" w:eastAsia="Times New Roman" w:hAnsi="Times New Roman" w:cs="Times New Roman"/>
        </w:rPr>
        <w:t>время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Style w:val="cat-Addressgrp-5rplc-15"/>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6rplc-16"/>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правля</w:t>
      </w:r>
      <w:r>
        <w:rPr>
          <w:rFonts w:ascii="Times New Roman" w:eastAsia="Times New Roman" w:hAnsi="Times New Roman" w:cs="Times New Roman"/>
        </w:rPr>
        <w:t>л</w:t>
      </w:r>
      <w:r>
        <w:rPr>
          <w:rFonts w:ascii="Times New Roman" w:eastAsia="Times New Roman" w:hAnsi="Times New Roman" w:cs="Times New Roman"/>
        </w:rPr>
        <w:t xml:space="preserve"> </w:t>
      </w:r>
      <w:r>
        <w:rPr>
          <w:rFonts w:ascii="Times New Roman" w:eastAsia="Times New Roman" w:hAnsi="Times New Roman" w:cs="Times New Roman"/>
        </w:rPr>
        <w:t>транспортн</w:t>
      </w:r>
      <w:r>
        <w:rPr>
          <w:rFonts w:ascii="Times New Roman" w:eastAsia="Times New Roman" w:hAnsi="Times New Roman" w:cs="Times New Roman"/>
        </w:rPr>
        <w:t>ы</w:t>
      </w:r>
      <w:r>
        <w:rPr>
          <w:rFonts w:ascii="Times New Roman" w:eastAsia="Times New Roman" w:hAnsi="Times New Roman" w:cs="Times New Roman"/>
        </w:rPr>
        <w:t xml:space="preserve">м </w:t>
      </w:r>
      <w:r>
        <w:rPr>
          <w:rFonts w:ascii="Times New Roman" w:eastAsia="Times New Roman" w:hAnsi="Times New Roman" w:cs="Times New Roman"/>
        </w:rPr>
        <w:t>средством –</w:t>
      </w:r>
      <w:r>
        <w:rPr>
          <w:rFonts w:ascii="Times New Roman" w:eastAsia="Times New Roman" w:hAnsi="Times New Roman" w:cs="Times New Roman"/>
        </w:rPr>
        <w:t xml:space="preserve"> </w:t>
      </w:r>
      <w:r>
        <w:rPr>
          <w:rFonts w:ascii="Times New Roman" w:eastAsia="Times New Roman" w:hAnsi="Times New Roman" w:cs="Times New Roman"/>
        </w:rPr>
        <w:t>электроскутером, без грз</w:t>
      </w:r>
      <w:r>
        <w:rPr>
          <w:rFonts w:ascii="Times New Roman" w:eastAsia="Times New Roman" w:hAnsi="Times New Roman" w:cs="Times New Roman"/>
        </w:rPr>
        <w:t xml:space="preserve">, </w:t>
      </w:r>
      <w:r>
        <w:rPr>
          <w:rFonts w:ascii="Times New Roman" w:eastAsia="Times New Roman" w:hAnsi="Times New Roman" w:cs="Times New Roman"/>
        </w:rPr>
        <w:t xml:space="preserve">с признаками </w:t>
      </w:r>
      <w:r>
        <w:rPr>
          <w:rFonts w:ascii="Times New Roman" w:eastAsia="Times New Roman" w:hAnsi="Times New Roman" w:cs="Times New Roman"/>
        </w:rPr>
        <w:t>опьянения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запах алкоголя изо рта</w:t>
      </w:r>
      <w:r>
        <w:rPr>
          <w:rFonts w:ascii="Times New Roman" w:eastAsia="Times New Roman" w:hAnsi="Times New Roman" w:cs="Times New Roman"/>
        </w:rPr>
        <w:t xml:space="preserve">, </w:t>
      </w:r>
      <w:r>
        <w:rPr>
          <w:rFonts w:ascii="Times New Roman" w:eastAsia="Times New Roman" w:hAnsi="Times New Roman" w:cs="Times New Roman"/>
        </w:rPr>
        <w:t xml:space="preserve">резкое изменение кожных покровов лица, </w:t>
      </w:r>
      <w:r>
        <w:rPr>
          <w:rFonts w:ascii="Times New Roman" w:eastAsia="Times New Roman" w:hAnsi="Times New Roman" w:cs="Times New Roman"/>
        </w:rPr>
        <w:t>в</w:t>
      </w:r>
      <w:r>
        <w:rPr>
          <w:rFonts w:ascii="Times New Roman" w:eastAsia="Times New Roman" w:hAnsi="Times New Roman" w:cs="Times New Roman"/>
        </w:rPr>
        <w:t xml:space="preserve"> нарушение требований п. </w:t>
      </w:r>
      <w:r>
        <w:rPr>
          <w:rFonts w:ascii="Times New Roman" w:eastAsia="Times New Roman" w:hAnsi="Times New Roman" w:cs="Times New Roman"/>
        </w:rPr>
        <w:t>2.3.2</w:t>
      </w:r>
      <w:r>
        <w:rPr>
          <w:rFonts w:ascii="Times New Roman" w:eastAsia="Times New Roman" w:hAnsi="Times New Roman" w:cs="Times New Roman"/>
        </w:rPr>
        <w:t xml:space="preserve"> ПДД РФ</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за что предусмотрена административная ответственность по ч.1 ст. 12.26 КоАП РФ</w:t>
      </w:r>
      <w:r>
        <w:rPr>
          <w:rFonts w:ascii="Times New Roman" w:eastAsia="Times New Roman" w:hAnsi="Times New Roman" w:cs="Times New Roman"/>
        </w:rPr>
        <w:t>.</w:t>
      </w:r>
    </w:p>
    <w:p>
      <w:pPr>
        <w:widowControl w:val="0"/>
        <w:spacing w:before="0" w:after="0"/>
        <w:ind w:firstLine="567"/>
        <w:jc w:val="both"/>
        <w:rPr>
          <w:sz w:val="25"/>
          <w:szCs w:val="25"/>
        </w:rPr>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w:t>
      </w:r>
      <w:r>
        <w:rPr>
          <w:rStyle w:val="cat-FIOgrp-27rplc-1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sz w:val="25"/>
          <w:szCs w:val="25"/>
        </w:rPr>
        <w:t>свою вину в совершении указанного административного правонарушения признал, раскаялся в содеянном, подтвердил обстоятельства, изложенные в протоколе об административном правонарушении</w:t>
      </w:r>
      <w:r>
        <w:rPr>
          <w:rFonts w:ascii="Times New Roman" w:eastAsia="Times New Roman" w:hAnsi="Times New Roman" w:cs="Times New Roman"/>
          <w:sz w:val="25"/>
          <w:szCs w:val="25"/>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Выслушав </w:t>
      </w:r>
      <w:r>
        <w:rPr>
          <w:rStyle w:val="cat-FIOgrp-27rplc-18"/>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огласив и исследовав материалы дела, осмотрев видеозапись, суд пришел к выводу о наличии в действиях </w:t>
      </w:r>
      <w:r>
        <w:rPr>
          <w:rStyle w:val="cat-FIOgrp-28rplc-1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состава правонарушения, предусмотренного ст. 12.26 ч.1 КоАП РФ, исходя из следующего.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протоколу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А</w:t>
      </w:r>
      <w:r>
        <w:rPr>
          <w:rFonts w:ascii="Times New Roman" w:eastAsia="Times New Roman" w:hAnsi="Times New Roman" w:cs="Times New Roman"/>
        </w:rPr>
        <w:t>П</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267466</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6rplc-2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он был составлен в отношении </w:t>
      </w:r>
      <w:r>
        <w:rPr>
          <w:rStyle w:val="cat-FIOgrp-28rplc-2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з</w:t>
      </w:r>
      <w:r>
        <w:rPr>
          <w:rFonts w:ascii="Times New Roman" w:eastAsia="Times New Roman" w:hAnsi="Times New Roman" w:cs="Times New Roman"/>
        </w:rPr>
        <w:t>а то, что</w:t>
      </w:r>
      <w:r>
        <w:rPr>
          <w:rFonts w:ascii="Times New Roman" w:eastAsia="Times New Roman" w:hAnsi="Times New Roman" w:cs="Times New Roman"/>
        </w:rPr>
        <w:t xml:space="preserve"> </w:t>
      </w:r>
      <w:r>
        <w:rPr>
          <w:rStyle w:val="cat-Dategrp-15rplc-22"/>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5rplc-23"/>
          <w:rFonts w:ascii="Times New Roman" w:eastAsia="Times New Roman" w:hAnsi="Times New Roman" w:cs="Times New Roman"/>
        </w:rPr>
        <w:t>время</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Style w:val="cat-Addressgrp-5rplc-24"/>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6rplc-25"/>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w:t>
      </w:r>
      <w:r>
        <w:rPr>
          <w:rFonts w:ascii="Times New Roman" w:eastAsia="Times New Roman" w:hAnsi="Times New Roman" w:cs="Times New Roman"/>
        </w:rPr>
        <w:t>электроскутером, без грз</w:t>
      </w:r>
      <w:r>
        <w:rPr>
          <w:rFonts w:ascii="Times New Roman" w:eastAsia="Times New Roman" w:hAnsi="Times New Roman" w:cs="Times New Roman"/>
        </w:rPr>
        <w:t>, с признаками опьянения:</w:t>
      </w:r>
      <w:r>
        <w:rPr>
          <w:rFonts w:ascii="Times New Roman" w:eastAsia="Times New Roman" w:hAnsi="Times New Roman" w:cs="Times New Roman"/>
        </w:rPr>
        <w:t xml:space="preserve"> запах алкоголя изо рта, резкое изменение кожных покровов лица, </w:t>
      </w:r>
      <w:r>
        <w:rPr>
          <w:rFonts w:ascii="Times New Roman" w:eastAsia="Times New Roman" w:hAnsi="Times New Roman" w:cs="Times New Roman"/>
        </w:rPr>
        <w:t xml:space="preserve">в нарушение требований п. 2.3.2 ПДД РФ,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Pr>
          <w:rStyle w:val="cat-SumInWordsgrp-30rplc-26"/>
          <w:rFonts w:ascii="Times New Roman" w:eastAsia="Times New Roman" w:hAnsi="Times New Roman" w:cs="Times New Roman"/>
        </w:rPr>
        <w:t>сумма прописью</w:t>
      </w:r>
      <w:r>
        <w:rPr>
          <w:rFonts w:ascii="Times New Roman" w:eastAsia="Times New Roman" w:hAnsi="Times New Roman" w:cs="Times New Roman"/>
        </w:rPr>
        <w:t xml:space="preserve"> с лишением права управления транспортными средствами на срок от полутора до двух лет.</w:t>
      </w:r>
    </w:p>
    <w:p>
      <w:pPr>
        <w:spacing w:before="0" w:after="0"/>
        <w:ind w:firstLine="540"/>
        <w:jc w:val="both"/>
      </w:pPr>
      <w:r>
        <w:rPr>
          <w:rFonts w:ascii="Times New Roman" w:eastAsia="Times New Roman" w:hAnsi="Times New Roman" w:cs="Times New Roman"/>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567"/>
        <w:jc w:val="both"/>
      </w:pPr>
      <w:r>
        <w:rPr>
          <w:rFonts w:ascii="Times New Roman" w:eastAsia="Times New Roman" w:hAnsi="Times New Roman" w:cs="Times New Roman"/>
        </w:rPr>
        <w:t>Согласно раздела 2 Правил освидетельствования на состояние алкогольного</w:t>
      </w:r>
      <w:r>
        <w:rPr>
          <w:rFonts w:ascii="Times New Roman" w:eastAsia="Times New Roman" w:hAnsi="Times New Roman" w:cs="Times New Roman"/>
        </w:rPr>
        <w:t xml:space="preserve">  </w:t>
      </w:r>
      <w:r>
        <w:rPr>
          <w:rFonts w:ascii="Times New Roman" w:eastAsia="Times New Roman" w:hAnsi="Times New Roman" w:cs="Times New Roman"/>
        </w:rPr>
        <w:t xml:space="preserve">опьянения и оформление его результатов (Постановления Правительства РФ от </w:t>
      </w:r>
      <w:r>
        <w:rPr>
          <w:rStyle w:val="cat-Dategrp-17rplc-27"/>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п.3. 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 п.4. перед освидетельствованием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(в соответствии с руководством по эксплуатации средства измерений), наличии сведений о результатах поверки этого средства измерений в Федеральном информационном фонде по обеспечению единства измерений. п.5.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w:t>
      </w:r>
      <w:r>
        <w:rPr>
          <w:rFonts w:ascii="Times New Roman" w:eastAsia="Times New Roman" w:hAnsi="Times New Roman" w:cs="Times New Roman"/>
        </w:rPr>
        <w:t xml:space="preserve"> измерений</w:t>
      </w:r>
      <w:r>
        <w:rPr>
          <w:rFonts w:ascii="Times New Roman" w:eastAsia="Times New Roman" w:hAnsi="Times New Roman" w:cs="Times New Roman"/>
        </w:rPr>
        <w:t xml:space="preserve"> п.6.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п.7. 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 </w:t>
      </w:r>
    </w:p>
    <w:p>
      <w:pPr>
        <w:spacing w:before="0" w:after="0"/>
        <w:ind w:firstLine="540"/>
        <w:jc w:val="both"/>
      </w:pPr>
      <w:r>
        <w:rPr>
          <w:rFonts w:ascii="Times New Roman" w:eastAsia="Times New Roman" w:hAnsi="Times New Roman" w:cs="Times New Roman"/>
        </w:rPr>
        <w:t xml:space="preserve">Постановлением Правительства РФ от </w:t>
      </w:r>
      <w:r>
        <w:rPr>
          <w:rStyle w:val="cat-Dategrp-17rplc-28"/>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w:t>
      </w:r>
      <w:r>
        <w:rPr>
          <w:rFonts w:ascii="Times New Roman" w:eastAsia="Times New Roman" w:hAnsi="Times New Roman" w:cs="Times New Roman"/>
        </w:rPr>
        <w:t xml:space="preserve">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pPr>
        <w:spacing w:before="0" w:after="0"/>
        <w:ind w:firstLine="540"/>
        <w:jc w:val="both"/>
      </w:pPr>
      <w:r>
        <w:rPr>
          <w:rFonts w:ascii="Times New Roman" w:eastAsia="Times New Roman" w:hAnsi="Times New Roman" w:cs="Times New Roman"/>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 </w:t>
      </w:r>
    </w:p>
    <w:p>
      <w:pPr>
        <w:spacing w:before="0" w:after="0"/>
        <w:ind w:firstLine="540"/>
        <w:jc w:val="both"/>
      </w:pPr>
      <w:r>
        <w:rPr>
          <w:rFonts w:ascii="Times New Roman" w:eastAsia="Times New Roman" w:hAnsi="Times New Roman" w:cs="Times New Roman"/>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обязано принять меры к установлению личности водителя транспортного средства, направляемого на медицинское освидетельствование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 за исключением случаев медицинской эвакуации лица при состояниях, представляющих угрозу его жизни, в целях спасения жизни и сохранения здоровья.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Факт управления </w:t>
      </w:r>
      <w:r>
        <w:rPr>
          <w:rStyle w:val="cat-FIOgrp-27rplc-2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т</w:t>
      </w:r>
      <w:r>
        <w:rPr>
          <w:rFonts w:ascii="Times New Roman" w:eastAsia="Times New Roman" w:hAnsi="Times New Roman" w:cs="Times New Roman"/>
        </w:rPr>
        <w:t xml:space="preserve">ранспортным средством при указанных в протоколе об административном правонарушении обстоятельствах подтверждается протоколом </w:t>
      </w:r>
      <w:r>
        <w:rPr>
          <w:rFonts w:ascii="Times New Roman" w:eastAsia="Times New Roman" w:hAnsi="Times New Roman" w:cs="Times New Roman"/>
        </w:rPr>
        <w:t xml:space="preserve">82 </w:t>
      </w:r>
      <w:r>
        <w:rPr>
          <w:rFonts w:ascii="Times New Roman" w:eastAsia="Times New Roman" w:hAnsi="Times New Roman" w:cs="Times New Roman"/>
        </w:rPr>
        <w:t>ОТ</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PhoneNumbergrp-37rplc-30"/>
          <w:rFonts w:ascii="Times New Roman" w:eastAsia="Times New Roman" w:hAnsi="Times New Roman" w:cs="Times New Roman"/>
        </w:rPr>
        <w:t>телефон</w:t>
      </w:r>
      <w:r>
        <w:rPr>
          <w:rFonts w:ascii="Times New Roman" w:eastAsia="Times New Roman" w:hAnsi="Times New Roman" w:cs="Times New Roman"/>
        </w:rPr>
        <w:t xml:space="preserve"> от </w:t>
      </w:r>
      <w:r>
        <w:rPr>
          <w:rStyle w:val="cat-Dategrp-15rplc-31"/>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об отстранении от управления транспортным средством, согласно которому </w:t>
      </w:r>
      <w:r>
        <w:rPr>
          <w:rStyle w:val="cat-FIOgrp-27rplc-32"/>
          <w:rFonts w:ascii="Times New Roman" w:eastAsia="Times New Roman" w:hAnsi="Times New Roman" w:cs="Times New Roman"/>
        </w:rPr>
        <w:t>фио</w:t>
      </w:r>
      <w:r>
        <w:rPr>
          <w:rFonts w:ascii="Times New Roman" w:eastAsia="Times New Roman" w:hAnsi="Times New Roman" w:cs="Times New Roman"/>
        </w:rPr>
        <w:t xml:space="preserve"> </w:t>
      </w:r>
      <w:r>
        <w:rPr>
          <w:rStyle w:val="cat-Dategrp-16rplc-33"/>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6rplc-34"/>
          <w:rFonts w:ascii="Times New Roman" w:eastAsia="Times New Roman" w:hAnsi="Times New Roman" w:cs="Times New Roman"/>
        </w:rPr>
        <w:t>время</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Style w:val="cat-Addressgrp-5rplc-35"/>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6rplc-36"/>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w:t>
      </w:r>
      <w:r>
        <w:rPr>
          <w:rFonts w:ascii="Times New Roman" w:eastAsia="Times New Roman" w:hAnsi="Times New Roman" w:cs="Times New Roman"/>
        </w:rPr>
        <w:t>электроскутером</w:t>
      </w:r>
      <w:r>
        <w:rPr>
          <w:rFonts w:ascii="Times New Roman" w:eastAsia="Times New Roman" w:hAnsi="Times New Roman" w:cs="Times New Roman"/>
        </w:rPr>
        <w:t xml:space="preserve">, </w:t>
      </w:r>
      <w:r>
        <w:rPr>
          <w:rFonts w:ascii="Times New Roman" w:eastAsia="Times New Roman" w:hAnsi="Times New Roman" w:cs="Times New Roman"/>
        </w:rPr>
        <w:t>без грз.</w:t>
      </w:r>
      <w:r>
        <w:rPr>
          <w:rFonts w:ascii="Times New Roman" w:eastAsia="Times New Roman" w:hAnsi="Times New Roman" w:cs="Times New Roman"/>
        </w:rPr>
        <w:t>,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запах алкоголя изо рта</w:t>
      </w:r>
      <w:r>
        <w:rPr>
          <w:rFonts w:ascii="Times New Roman" w:eastAsia="Times New Roman" w:hAnsi="Times New Roman" w:cs="Times New Roman"/>
        </w:rPr>
        <w:t xml:space="preserve">, </w:t>
      </w:r>
      <w:r>
        <w:rPr>
          <w:rFonts w:ascii="Times New Roman" w:eastAsia="Times New Roman" w:hAnsi="Times New Roman" w:cs="Times New Roman"/>
        </w:rPr>
        <w:t xml:space="preserve">в нарушение требований п. 2.3.2 ПДД РФ,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 xml:space="preserve">(л.д. </w:t>
      </w:r>
      <w:r>
        <w:rPr>
          <w:rFonts w:ascii="Times New Roman" w:eastAsia="Times New Roman" w:hAnsi="Times New Roman" w:cs="Times New Roman"/>
        </w:rPr>
        <w:t>3</w:t>
      </w:r>
      <w:r>
        <w:rPr>
          <w:rFonts w:ascii="Times New Roman" w:eastAsia="Times New Roman" w:hAnsi="Times New Roman" w:cs="Times New Roman"/>
        </w:rPr>
        <w:t>).</w:t>
      </w:r>
    </w:p>
    <w:p>
      <w:pPr>
        <w:widowControl w:val="0"/>
        <w:spacing w:before="0" w:after="0" w:line="317" w:lineRule="atLeast"/>
        <w:ind w:firstLine="620"/>
        <w:jc w:val="both"/>
      </w:pPr>
      <w:r>
        <w:rPr>
          <w:rFonts w:ascii="Times New Roman" w:eastAsia="Times New Roman" w:hAnsi="Times New Roman" w:cs="Times New Roman"/>
        </w:rPr>
        <w:t>Исходя из положений п.2.3.2 ПДД РФ и диспозиции ч.1 ст. 12.26 КоАП РФ субъектом административного правонарушения, предусмотренного данной нормой, является водитель транспортного средства.</w:t>
      </w:r>
    </w:p>
    <w:p>
      <w:pPr>
        <w:widowControl w:val="0"/>
        <w:spacing w:before="0" w:after="0" w:line="317" w:lineRule="atLeast"/>
        <w:ind w:firstLine="620"/>
        <w:jc w:val="both"/>
      </w:pPr>
      <w:r>
        <w:rPr>
          <w:rFonts w:ascii="Times New Roman" w:eastAsia="Times New Roman" w:hAnsi="Times New Roman" w:cs="Times New Roman"/>
        </w:rPr>
        <w:t>В соответствии с абз.18 п.1.2 ПДД РФ механическое транспортное средство-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p>
    <w:p>
      <w:pPr>
        <w:spacing w:before="0" w:after="0"/>
        <w:ind w:firstLine="620"/>
        <w:jc w:val="both"/>
      </w:pPr>
      <w:r>
        <w:rPr>
          <w:rFonts w:ascii="Times New Roman" w:eastAsia="Times New Roman" w:hAnsi="Times New Roman" w:cs="Times New Roman"/>
        </w:rPr>
        <w:t xml:space="preserve">Согласно примечанию к ст. 12.1 КоАП РФ и разъяснениям Пленума Верховного суда Российской Федерации, изложенным в п.2 постановления от </w:t>
      </w:r>
      <w:r>
        <w:rPr>
          <w:rStyle w:val="cat-Dategrp-18rplc-37"/>
          <w:rFonts w:ascii="Times New Roman" w:eastAsia="Times New Roman" w:hAnsi="Times New Roman" w:cs="Times New Roman"/>
        </w:rPr>
        <w:t>дата</w:t>
      </w:r>
      <w:r>
        <w:rPr>
          <w:rFonts w:ascii="Times New Roman" w:eastAsia="Times New Roman" w:hAnsi="Times New Roman" w:cs="Times New Roman"/>
        </w:rPr>
        <w:t xml:space="preserve"> № 20 «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под транспортными средствами в главе 12 КоАП РФ </w:t>
      </w:r>
      <w:r>
        <w:rPr>
          <w:rFonts w:ascii="Times New Roman" w:eastAsia="Times New Roman" w:hAnsi="Times New Roman" w:cs="Times New Roman"/>
        </w:rPr>
        <w:t>понимаются: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w:t>
      </w:r>
      <w:r>
        <w:rPr>
          <w:rFonts w:ascii="Times New Roman" w:eastAsia="Times New Roman" w:hAnsi="Times New Roman" w:cs="Times New Roman"/>
        </w:rPr>
        <w:tab/>
      </w:r>
      <w:r>
        <w:rPr>
          <w:rFonts w:ascii="Times New Roman" w:eastAsia="Times New Roman" w:hAnsi="Times New Roman" w:cs="Times New Roman"/>
        </w:rPr>
        <w:t>50 километров в</w:t>
      </w:r>
      <w:r>
        <w:rPr>
          <w:rFonts w:ascii="Times New Roman" w:eastAsia="Times New Roman" w:hAnsi="Times New Roman" w:cs="Times New Roman"/>
        </w:rPr>
        <w:tab/>
      </w:r>
      <w:r>
        <w:rPr>
          <w:rFonts w:ascii="Times New Roman" w:eastAsia="Times New Roman" w:hAnsi="Times New Roman" w:cs="Times New Roman"/>
        </w:rPr>
        <w:t>час,</w:t>
      </w:r>
      <w:r>
        <w:rPr>
          <w:rFonts w:ascii="Times New Roman" w:eastAsia="Times New Roman" w:hAnsi="Times New Roman" w:cs="Times New Roman"/>
        </w:rPr>
        <w:tab/>
      </w:r>
      <w:r>
        <w:rPr>
          <w:rFonts w:ascii="Times New Roman" w:eastAsia="Times New Roman" w:hAnsi="Times New Roman" w:cs="Times New Roman"/>
        </w:rPr>
        <w:t>подлежащие</w:t>
      </w:r>
      <w:r>
        <w:rPr>
          <w:rFonts w:ascii="Times New Roman" w:eastAsia="Times New Roman" w:hAnsi="Times New Roman" w:cs="Times New Roman"/>
        </w:rPr>
        <w:t xml:space="preserve"> г</w:t>
      </w:r>
      <w:r>
        <w:rPr>
          <w:rFonts w:ascii="Times New Roman" w:eastAsia="Times New Roman" w:hAnsi="Times New Roman" w:cs="Times New Roman"/>
        </w:rPr>
        <w:t>осударственной регистрации автом</w:t>
      </w:r>
      <w:r>
        <w:rPr>
          <w:rFonts w:ascii="Times New Roman" w:eastAsia="Times New Roman" w:hAnsi="Times New Roman" w:cs="Times New Roman"/>
        </w:rPr>
        <w:t>ототранспортные средства с максимальной мощностью электродвигателя</w:t>
      </w:r>
      <w:r>
        <w:rPr>
          <w:rFonts w:ascii="Times New Roman" w:eastAsia="Times New Roman" w:hAnsi="Times New Roman" w:cs="Times New Roman"/>
        </w:rPr>
        <w:tab/>
      </w:r>
      <w:r>
        <w:rPr>
          <w:rFonts w:ascii="Times New Roman" w:eastAsia="Times New Roman" w:hAnsi="Times New Roman" w:cs="Times New Roman"/>
        </w:rPr>
        <w:t>более 4 киловатт</w:t>
      </w:r>
      <w:r>
        <w:rPr>
          <w:rFonts w:ascii="Times New Roman" w:eastAsia="Times New Roman" w:hAnsi="Times New Roman" w:cs="Times New Roman"/>
        </w:rPr>
        <w:tab/>
      </w:r>
      <w:r>
        <w:rPr>
          <w:rFonts w:ascii="Times New Roman" w:eastAsia="Times New Roman" w:hAnsi="Times New Roman" w:cs="Times New Roman"/>
        </w:rPr>
        <w:t>и максимальной конструктивной скоростью более</w:t>
      </w:r>
      <w:r>
        <w:rPr>
          <w:rFonts w:ascii="Times New Roman" w:eastAsia="Times New Roman" w:hAnsi="Times New Roman" w:cs="Times New Roman"/>
        </w:rPr>
        <w:tab/>
      </w:r>
      <w:r>
        <w:rPr>
          <w:rFonts w:ascii="Times New Roman" w:eastAsia="Times New Roman" w:hAnsi="Times New Roman" w:cs="Times New Roman"/>
        </w:rPr>
        <w:t>50 километров в</w:t>
      </w:r>
      <w:r>
        <w:rPr>
          <w:rFonts w:ascii="Times New Roman" w:eastAsia="Times New Roman" w:hAnsi="Times New Roman" w:cs="Times New Roman"/>
        </w:rPr>
        <w:tab/>
      </w:r>
      <w:r>
        <w:rPr>
          <w:rFonts w:ascii="Times New Roman" w:eastAsia="Times New Roman" w:hAnsi="Times New Roman" w:cs="Times New Roman"/>
        </w:rPr>
        <w:t>час, подлежащие</w:t>
      </w:r>
      <w:r>
        <w:rPr>
          <w:rFonts w:ascii="Times New Roman" w:eastAsia="Times New Roman" w:hAnsi="Times New Roman" w:cs="Times New Roman"/>
        </w:rPr>
        <w:tab/>
      </w:r>
      <w:r>
        <w:rPr>
          <w:rFonts w:ascii="Times New Roman" w:eastAsia="Times New Roman" w:hAnsi="Times New Roman" w:cs="Times New Roman"/>
        </w:rPr>
        <w:t>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w:t>
      </w:r>
      <w:r>
        <w:rPr>
          <w:rFonts w:ascii="Times New Roman" w:eastAsia="Times New Roman" w:hAnsi="Times New Roman" w:cs="Times New Roman"/>
        </w:rPr>
        <w:tab/>
      </w:r>
      <w:r>
        <w:rPr>
          <w:rFonts w:ascii="Times New Roman" w:eastAsia="Times New Roman" w:hAnsi="Times New Roman" w:cs="Times New Roman"/>
        </w:rPr>
        <w:t>которыми в</w:t>
      </w:r>
      <w:r>
        <w:rPr>
          <w:rFonts w:ascii="Times New Roman" w:eastAsia="Times New Roman" w:hAnsi="Times New Roman" w:cs="Times New Roman"/>
        </w:rPr>
        <w:tab/>
      </w:r>
      <w:r>
        <w:rPr>
          <w:rFonts w:ascii="Times New Roman" w:eastAsia="Times New Roman" w:hAnsi="Times New Roman" w:cs="Times New Roman"/>
        </w:rPr>
        <w:t>соответствии с законодательством Российской Федерации о безопасности дорожного движения предоставляется специальное право (например, мопед).</w:t>
      </w:r>
    </w:p>
    <w:p>
      <w:pPr>
        <w:widowControl w:val="0"/>
        <w:spacing w:before="0" w:after="0"/>
        <w:ind w:firstLine="720"/>
        <w:jc w:val="both"/>
      </w:pPr>
      <w:r>
        <w:rPr>
          <w:rFonts w:ascii="Times New Roman" w:eastAsia="Times New Roman" w:hAnsi="Times New Roman" w:cs="Times New Roman"/>
        </w:rPr>
        <w:t>При этом понятие транспортного средства, закрепленное в п</w:t>
      </w:r>
      <w:r>
        <w:rPr>
          <w:rFonts w:ascii="Times New Roman" w:eastAsia="Times New Roman" w:hAnsi="Times New Roman" w:cs="Times New Roman"/>
        </w:rPr>
        <w:t>римечании</w:t>
      </w:r>
      <w:r>
        <w:rPr>
          <w:rFonts w:ascii="Times New Roman" w:eastAsia="Times New Roman" w:hAnsi="Times New Roman" w:cs="Times New Roman"/>
        </w:rPr>
        <w:t xml:space="preserve"> к статье 12.1 КоАП РФ, расширительному толкованию не подлежит. Вместе с тем в предусмотренных отдельными статьями </w:t>
      </w:r>
      <w:r>
        <w:rPr>
          <w:rFonts w:ascii="Times New Roman" w:eastAsia="Times New Roman" w:hAnsi="Times New Roman" w:cs="Times New Roman"/>
        </w:rPr>
        <w:t xml:space="preserve">главы </w:t>
      </w:r>
      <w:r>
        <w:rPr>
          <w:rFonts w:ascii="Times New Roman" w:eastAsia="Times New Roman" w:hAnsi="Times New Roman" w:cs="Times New Roman"/>
        </w:rPr>
        <w:t xml:space="preserve">12 КоАП РФ случаях устанавливается административная ответственность и лиц, управляющих иными средствами передвижения (в частности, велосипедами, гужевыми повозками), при нарушении такими лицами </w:t>
      </w:r>
      <w:r>
        <w:rPr>
          <w:rFonts w:ascii="Times New Roman" w:eastAsia="Times New Roman" w:hAnsi="Times New Roman" w:cs="Times New Roman"/>
        </w:rPr>
        <w:t>ПДД</w:t>
      </w:r>
      <w:r>
        <w:rPr>
          <w:rFonts w:ascii="Times New Roman" w:eastAsia="Times New Roman" w:hAnsi="Times New Roman" w:cs="Times New Roman"/>
        </w:rPr>
        <w:t xml:space="preserve"> РФ (например, </w:t>
      </w:r>
      <w:r>
        <w:rPr>
          <w:rFonts w:ascii="Times New Roman" w:eastAsia="Times New Roman" w:hAnsi="Times New Roman" w:cs="Times New Roman"/>
        </w:rPr>
        <w:t>части 2</w:t>
      </w:r>
      <w:r>
        <w:rPr>
          <w:rFonts w:ascii="Times New Roman" w:eastAsia="Times New Roman" w:hAnsi="Times New Roman" w:cs="Times New Roman"/>
        </w:rPr>
        <w:t xml:space="preserve"> и </w:t>
      </w:r>
      <w:r>
        <w:rPr>
          <w:rFonts w:ascii="Times New Roman" w:eastAsia="Times New Roman" w:hAnsi="Times New Roman" w:cs="Times New Roman"/>
        </w:rPr>
        <w:t>3 статьи 12.29</w:t>
      </w:r>
      <w:r>
        <w:rPr>
          <w:rFonts w:ascii="Times New Roman" w:eastAsia="Times New Roman" w:hAnsi="Times New Roman" w:cs="Times New Roman"/>
        </w:rPr>
        <w:t xml:space="preserve"> КоАП РФ).</w:t>
      </w:r>
    </w:p>
    <w:p>
      <w:pPr>
        <w:widowControl w:val="0"/>
        <w:spacing w:before="0" w:after="0"/>
        <w:ind w:firstLine="720"/>
        <w:jc w:val="both"/>
      </w:pPr>
      <w:r>
        <w:rPr>
          <w:rFonts w:ascii="Times New Roman" w:eastAsia="Times New Roman" w:hAnsi="Times New Roman" w:cs="Times New Roman"/>
        </w:rPr>
        <w:t>"Механическое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велосипеды.(абз. 18 п. 1.2 ПДД).</w:t>
      </w:r>
    </w:p>
    <w:p>
      <w:pPr>
        <w:widowControl w:val="0"/>
        <w:spacing w:before="0" w:after="0"/>
        <w:ind w:firstLine="580"/>
        <w:jc w:val="both"/>
      </w:pPr>
      <w:r>
        <w:rPr>
          <w:rFonts w:ascii="Times New Roman" w:eastAsia="Times New Roman" w:hAnsi="Times New Roman" w:cs="Times New Roman"/>
        </w:rPr>
        <w:t>"Мопед"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квадрициклы, имеющие аналогичные технические характеристики, (абз. 19 п. 1.2 ПДД).</w:t>
      </w:r>
    </w:p>
    <w:p>
      <w:pPr>
        <w:widowControl w:val="0"/>
        <w:spacing w:before="0" w:after="0"/>
        <w:ind w:firstLine="580"/>
        <w:jc w:val="both"/>
      </w:pPr>
      <w:r>
        <w:rPr>
          <w:rFonts w:ascii="Times New Roman" w:eastAsia="Times New Roman" w:hAnsi="Times New Roman" w:cs="Times New Roman"/>
        </w:rPr>
        <w:t xml:space="preserve">В материалах дела </w:t>
      </w:r>
      <w:r>
        <w:rPr>
          <w:rFonts w:ascii="Times New Roman" w:eastAsia="Times New Roman" w:hAnsi="Times New Roman" w:cs="Times New Roman"/>
        </w:rPr>
        <w:t>имеются свед</w:t>
      </w:r>
      <w:r>
        <w:rPr>
          <w:rFonts w:ascii="Times New Roman" w:eastAsia="Times New Roman" w:hAnsi="Times New Roman" w:cs="Times New Roman"/>
        </w:rPr>
        <w:t>ения отража</w:t>
      </w:r>
      <w:r>
        <w:rPr>
          <w:rFonts w:ascii="Times New Roman" w:eastAsia="Times New Roman" w:hAnsi="Times New Roman" w:cs="Times New Roman"/>
        </w:rPr>
        <w:t>ющие</w:t>
      </w:r>
      <w:r>
        <w:rPr>
          <w:rFonts w:ascii="Times New Roman" w:eastAsia="Times New Roman" w:hAnsi="Times New Roman" w:cs="Times New Roman"/>
        </w:rPr>
        <w:t xml:space="preserve"> технические характеристики двух колесного средства для передвижения</w:t>
      </w:r>
      <w:r>
        <w:rPr>
          <w:rFonts w:ascii="Times New Roman" w:eastAsia="Times New Roman" w:hAnsi="Times New Roman" w:cs="Times New Roman"/>
        </w:rPr>
        <w:t xml:space="preserve">, </w:t>
      </w:r>
      <w:r>
        <w:rPr>
          <w:rFonts w:ascii="Times New Roman" w:eastAsia="Times New Roman" w:hAnsi="Times New Roman" w:cs="Times New Roman"/>
        </w:rPr>
        <w:t xml:space="preserve">принадлежащего </w:t>
      </w:r>
      <w:r>
        <w:rPr>
          <w:rStyle w:val="cat-FIOgrp-27rplc-38"/>
          <w:rFonts w:ascii="Times New Roman" w:eastAsia="Times New Roman" w:hAnsi="Times New Roman" w:cs="Times New Roman"/>
        </w:rPr>
        <w:t>фио</w:t>
      </w:r>
      <w:r>
        <w:rPr>
          <w:rFonts w:ascii="Times New Roman" w:eastAsia="Times New Roman" w:hAnsi="Times New Roman" w:cs="Times New Roman"/>
        </w:rPr>
        <w:t xml:space="preserve">, транспортное средство </w:t>
      </w:r>
      <w:r>
        <w:rPr>
          <w:rFonts w:ascii="Times New Roman" w:eastAsia="Times New Roman" w:hAnsi="Times New Roman" w:cs="Times New Roman"/>
        </w:rPr>
        <w:t>имеет фары ближнего и дальнего света, световозвращатели, передние и задние габаритные огни, сигналы торможения, указатели поворота, устройства для освещения заднего регистрационного знака, защиту транспортного средства от несанкционированного использования, специальные предупреждающие огни, оснащение шинами, оснащени</w:t>
      </w:r>
      <w:r>
        <w:rPr>
          <w:rFonts w:ascii="Times New Roman" w:eastAsia="Times New Roman" w:hAnsi="Times New Roman" w:cs="Times New Roman"/>
        </w:rPr>
        <w:t>е устройствами непрямого обзора, что подтверждается распечаткой</w:t>
      </w:r>
      <w:r>
        <w:rPr>
          <w:rFonts w:ascii="Times New Roman" w:eastAsia="Times New Roman" w:hAnsi="Times New Roman" w:cs="Times New Roman"/>
        </w:rPr>
        <w:t xml:space="preserve"> с техническими характеристиками электроскутера взрослого, внешне похожего на двух колесное средство для передвиже</w:t>
      </w:r>
      <w:r>
        <w:rPr>
          <w:rFonts w:ascii="Times New Roman" w:eastAsia="Times New Roman" w:hAnsi="Times New Roman" w:cs="Times New Roman"/>
        </w:rPr>
        <w:t xml:space="preserve">ния с указанной на нем надписью, </w:t>
      </w:r>
      <w:r>
        <w:rPr>
          <w:rFonts w:ascii="Times New Roman" w:eastAsia="Times New Roman" w:hAnsi="Times New Roman" w:cs="Times New Roman"/>
        </w:rPr>
        <w:t xml:space="preserve">с указанием мощности </w:t>
      </w:r>
      <w:r>
        <w:rPr>
          <w:rFonts w:ascii="Times New Roman" w:eastAsia="Times New Roman" w:hAnsi="Times New Roman" w:cs="Times New Roman"/>
        </w:rPr>
        <w:t>400</w:t>
      </w:r>
      <w:r>
        <w:rPr>
          <w:rFonts w:ascii="Times New Roman" w:eastAsia="Times New Roman" w:hAnsi="Times New Roman" w:cs="Times New Roman"/>
        </w:rPr>
        <w:t xml:space="preserve"> ватт.</w:t>
      </w:r>
    </w:p>
    <w:p>
      <w:pPr>
        <w:spacing w:before="0" w:after="0"/>
        <w:jc w:val="both"/>
        <w:rPr>
          <w:sz w:val="24"/>
          <w:szCs w:val="24"/>
        </w:rPr>
      </w:pPr>
      <w:r>
        <w:rPr>
          <w:sz w:val="24"/>
          <w:szCs w:val="24"/>
        </w:rPr>
        <w:tab/>
      </w:r>
      <w:r>
        <w:rPr>
          <w:rFonts w:ascii="Times New Roman" w:eastAsia="Times New Roman" w:hAnsi="Times New Roman" w:cs="Times New Roman"/>
        </w:rPr>
        <w:t xml:space="preserve">Как усматривается </w:t>
      </w:r>
      <w:r>
        <w:rPr>
          <w:rFonts w:ascii="Times New Roman" w:eastAsia="Times New Roman" w:hAnsi="Times New Roman" w:cs="Times New Roman"/>
        </w:rPr>
        <w:t xml:space="preserve">из </w:t>
      </w:r>
      <w:r>
        <w:rPr>
          <w:rFonts w:ascii="Times New Roman" w:eastAsia="Times New Roman" w:hAnsi="Times New Roman" w:cs="Times New Roman"/>
        </w:rPr>
        <w:t xml:space="preserve">протокола о направлении на медицинское освидетельствование </w:t>
      </w:r>
      <w:r>
        <w:rPr>
          <w:rStyle w:val="cat-Addressgrp-7rplc-39"/>
          <w:rFonts w:ascii="Times New Roman" w:eastAsia="Times New Roman" w:hAnsi="Times New Roman" w:cs="Times New Roman"/>
        </w:rPr>
        <w:t>адрес</w:t>
      </w:r>
      <w:r>
        <w:rPr>
          <w:rFonts w:ascii="Times New Roman" w:eastAsia="Times New Roman" w:hAnsi="Times New Roman" w:cs="Times New Roman"/>
        </w:rPr>
        <w:t xml:space="preserve"> № </w:t>
      </w:r>
      <w:r>
        <w:rPr>
          <w:rFonts w:ascii="Times New Roman" w:eastAsia="Times New Roman" w:hAnsi="Times New Roman" w:cs="Times New Roman"/>
        </w:rPr>
        <w:t>018153</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6rplc-40"/>
          <w:rFonts w:ascii="Times New Roman" w:eastAsia="Times New Roman" w:hAnsi="Times New Roman" w:cs="Times New Roman"/>
        </w:rPr>
        <w:t>дата</w:t>
      </w:r>
      <w:r>
        <w:rPr>
          <w:rFonts w:ascii="Times New Roman" w:eastAsia="Times New Roman" w:hAnsi="Times New Roman" w:cs="Times New Roman"/>
        </w:rPr>
        <w:t>, были приняты меры к про</w:t>
      </w:r>
      <w:r>
        <w:rPr>
          <w:rFonts w:ascii="Times New Roman" w:eastAsia="Times New Roman" w:hAnsi="Times New Roman" w:cs="Times New Roman"/>
        </w:rPr>
        <w:t xml:space="preserve">ведению освидетельствования </w:t>
      </w:r>
      <w:r>
        <w:rPr>
          <w:rStyle w:val="cat-FIOgrp-28rplc-4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состояние опьянения, в связи с наличием у </w:t>
      </w:r>
      <w:r>
        <w:rPr>
          <w:rStyle w:val="cat-FIOgrp-28rplc-4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признаков опьянения: </w:t>
      </w:r>
      <w:r>
        <w:rPr>
          <w:rFonts w:ascii="Times New Roman" w:eastAsia="Times New Roman" w:hAnsi="Times New Roman" w:cs="Times New Roman"/>
        </w:rPr>
        <w:t>запах алкоголя изо рта</w:t>
      </w:r>
      <w:r>
        <w:rPr>
          <w:rFonts w:ascii="Times New Roman" w:eastAsia="Times New Roman" w:hAnsi="Times New Roman" w:cs="Times New Roman"/>
        </w:rPr>
        <w:t xml:space="preserve">, </w:t>
      </w:r>
      <w:r>
        <w:rPr>
          <w:rFonts w:ascii="Times New Roman" w:eastAsia="Times New Roman" w:hAnsi="Times New Roman" w:cs="Times New Roman"/>
        </w:rPr>
        <w:t xml:space="preserve">резкое изменение кожных покровов лица, </w:t>
      </w:r>
      <w:r>
        <w:rPr>
          <w:rFonts w:ascii="Times New Roman" w:eastAsia="Times New Roman" w:hAnsi="Times New Roman" w:cs="Times New Roman"/>
        </w:rPr>
        <w:t>однако от прохождения освидетельствования отказался, о чем в графе пройти медицинское освидетельствование указал отказываюсь и заверил своей подписью, в отсутствие понятых применялась видеозапись</w:t>
      </w:r>
      <w:r>
        <w:rPr>
          <w:rFonts w:ascii="Times New Roman" w:eastAsia="Times New Roman" w:hAnsi="Times New Roman" w:cs="Times New Roman"/>
        </w:rPr>
        <w:t xml:space="preserve"> (л.д</w:t>
      </w:r>
      <w:r>
        <w:rPr>
          <w:rFonts w:ascii="Times New Roman" w:eastAsia="Times New Roman" w:hAnsi="Times New Roman" w:cs="Times New Roman"/>
        </w:rPr>
        <w:t>.</w:t>
      </w:r>
      <w:r>
        <w:rPr>
          <w:rFonts w:ascii="Times New Roman" w:eastAsia="Times New Roman" w:hAnsi="Times New Roman" w:cs="Times New Roman"/>
        </w:rPr>
        <w:t>3</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судебном заседании осмотрена видеозапись, вопросов и дополнений не пос</w:t>
      </w:r>
      <w:r>
        <w:rPr>
          <w:rFonts w:ascii="Times New Roman" w:eastAsia="Times New Roman" w:hAnsi="Times New Roman" w:cs="Times New Roman"/>
        </w:rPr>
        <w:t>тупило</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силу части 20 статьи 13 Федеральный закон от </w:t>
      </w:r>
      <w:r>
        <w:rPr>
          <w:rStyle w:val="cat-Dategrp-19rplc-43"/>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3-ФЗ (ред. от </w:t>
      </w:r>
      <w:r>
        <w:rPr>
          <w:rStyle w:val="cat-Dategrp-20rplc-44"/>
          <w:rFonts w:ascii="Times New Roman" w:eastAsia="Times New Roman" w:hAnsi="Times New Roman" w:cs="Times New Roman"/>
        </w:rPr>
        <w:t>дата</w:t>
      </w:r>
      <w:r>
        <w:rPr>
          <w:rFonts w:ascii="Times New Roman" w:eastAsia="Times New Roman" w:hAnsi="Times New Roman" w:cs="Times New Roman"/>
        </w:rPr>
        <w:t xml:space="preserve">) "О полиции" для выполнения возложенных на нее обязанностей вправе </w:t>
      </w:r>
      <w:r>
        <w:rPr>
          <w:rFonts w:ascii="Times New Roman" w:eastAsia="Times New Roman" w:hAnsi="Times New Roman" w:cs="Times New Roman"/>
        </w:rPr>
        <w:t xml:space="preserve">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 страхования гражданской ответственности владельца транспортного 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 или запрещать дорожное движение, изменять организацию </w:t>
      </w:r>
      <w:r>
        <w:rPr>
          <w:rFonts w:ascii="Times New Roman" w:eastAsia="Times New Roman" w:hAnsi="Times New Roman" w:cs="Times New Roman"/>
        </w:rPr>
        <w:t xml:space="preserve">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 ограничивать или запрещать дорожное движение на железнодорожных переездах, не отвечающих правилам их содержания в безопасном для дорожного движения состоянии; выдавать в установленном порядке разрешения на установку на транспортных средствах устройств для подачи специальных световых и звуковых сигналов, условных опознавательных знаков (сигналов) </w:t>
      </w:r>
    </w:p>
    <w:p>
      <w:pPr>
        <w:spacing w:before="0" w:after="0"/>
        <w:ind w:firstLine="708"/>
        <w:jc w:val="both"/>
      </w:pPr>
      <w:r>
        <w:rPr>
          <w:rFonts w:ascii="Times New Roman" w:eastAsia="Times New Roman" w:hAnsi="Times New Roman" w:cs="Times New Roman"/>
        </w:rPr>
        <w:t xml:space="preserve">Согласно ч.6 статьи 25.7 Кодекса Российской Федерации об административных правонарушениях), </w:t>
      </w:r>
      <w:r>
        <w:rPr>
          <w:rFonts w:ascii="Times New Roman" w:eastAsia="Times New Roman" w:hAnsi="Times New Roman" w:cs="Times New Roman"/>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ч.2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2 и 4 статьи 12.7 настоящего Кодекса, подлежат отстранению от управления транспортным средством до устранения причины отстранения.</w:t>
      </w:r>
    </w:p>
    <w:p>
      <w:pPr>
        <w:spacing w:before="0" w:after="0"/>
        <w:ind w:firstLine="708"/>
        <w:jc w:val="both"/>
      </w:pPr>
      <w:r>
        <w:rPr>
          <w:rFonts w:ascii="Times New Roman" w:eastAsia="Times New Roman" w:hAnsi="Times New Roman" w:cs="Times New Roman"/>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(п.1.1 ч.2 ст.27.12 КоАП РФ).</w:t>
      </w:r>
    </w:p>
    <w:p>
      <w:pPr>
        <w:spacing w:before="0" w:after="0"/>
        <w:ind w:firstLine="708"/>
        <w:jc w:val="both"/>
      </w:pPr>
      <w:r>
        <w:rPr>
          <w:rFonts w:ascii="Times New Roman" w:eastAsia="Times New Roman" w:hAnsi="Times New Roman" w:cs="Times New Roman"/>
        </w:rPr>
        <w:t>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 (п.2 ч.2 ст.27.12 КоАП РФ).</w:t>
      </w:r>
    </w:p>
    <w:p>
      <w:pPr>
        <w:spacing w:before="0" w:after="0"/>
        <w:ind w:firstLine="708"/>
        <w:jc w:val="both"/>
      </w:pPr>
      <w:r>
        <w:rPr>
          <w:rFonts w:ascii="Times New Roman" w:eastAsia="Times New Roman" w:hAnsi="Times New Roman" w:cs="Times New Roman"/>
        </w:rPr>
        <w:t>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правонарушении(п.2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w:t>
      </w:r>
      <w:r>
        <w:rPr>
          <w:rFonts w:ascii="Times New Roman" w:eastAsia="Times New Roman" w:hAnsi="Times New Roman" w:cs="Times New Roman"/>
        </w:rPr>
        <w:t>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 (п.4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 (п.5 ч.2 ст.27.12 КоАП РФ).</w:t>
      </w:r>
    </w:p>
    <w:p>
      <w:pPr>
        <w:spacing w:before="0" w:after="0"/>
        <w:ind w:firstLine="708"/>
        <w:jc w:val="both"/>
      </w:pPr>
      <w:r>
        <w:rPr>
          <w:rFonts w:ascii="Times New Roman" w:eastAsia="Times New Roman" w:hAnsi="Times New Roman" w:cs="Times New Roman"/>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Федерации(п.6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(п.6.1 ч.2 ст.27.12 КоАП РФ).</w:t>
      </w:r>
    </w:p>
    <w:p>
      <w:pPr>
        <w:spacing w:before="0" w:after="0"/>
        <w:jc w:val="both"/>
        <w:rPr>
          <w:sz w:val="24"/>
          <w:szCs w:val="24"/>
        </w:rPr>
      </w:pPr>
      <w:r>
        <w:rPr>
          <w:sz w:val="24"/>
          <w:szCs w:val="24"/>
        </w:rPr>
        <w:tab/>
      </w:r>
      <w:r>
        <w:rPr>
          <w:rFonts w:ascii="Times New Roman" w:eastAsia="Times New Roman" w:hAnsi="Times New Roman" w:cs="Times New Roman"/>
        </w:rPr>
        <w:t>Согласно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line="228" w:lineRule="auto"/>
        <w:ind w:firstLine="540"/>
        <w:jc w:val="both"/>
      </w:pPr>
      <w:r>
        <w:rPr>
          <w:rFonts w:ascii="Times New Roman" w:eastAsia="Times New Roman" w:hAnsi="Times New Roman" w:cs="Times New Roman"/>
        </w:rPr>
        <w:t>Требования данной нормы, с учетом</w:t>
      </w:r>
      <w:r>
        <w:rPr>
          <w:rFonts w:ascii="Times New Roman" w:eastAsia="Times New Roman" w:hAnsi="Times New Roman" w:cs="Times New Roman"/>
        </w:rPr>
        <w:t>,</w:t>
      </w:r>
      <w:r>
        <w:rPr>
          <w:rFonts w:ascii="Times New Roman" w:eastAsia="Times New Roman" w:hAnsi="Times New Roman" w:cs="Times New Roman"/>
        </w:rPr>
        <w:t xml:space="preserve"> установленных по делу обстоятельств, </w:t>
      </w:r>
      <w:r>
        <w:rPr>
          <w:rStyle w:val="cat-FIOgrp-27rplc-4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соблюдены.</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rPr>
        <w:t>Доказательства по делу являются допустимыми и не противоречивыми.</w:t>
      </w:r>
      <w:r>
        <w:rPr>
          <w:rFonts w:ascii="Times New Roman" w:eastAsia="Times New Roman" w:hAnsi="Times New Roman" w:cs="Times New Roman"/>
          <w:sz w:val="24"/>
          <w:szCs w:val="24"/>
        </w:rPr>
        <w:tab/>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w:t>
      </w:r>
      <w:r>
        <w:rPr>
          <w:rFonts w:ascii="Times New Roman" w:eastAsia="Times New Roman" w:hAnsi="Times New Roman" w:cs="Times New Roman"/>
        </w:rPr>
        <w:t xml:space="preserve">ч.2 ст.27.12 КоАП РФ </w:t>
      </w:r>
      <w:r>
        <w:rPr>
          <w:rFonts w:ascii="Times New Roman" w:eastAsia="Times New Roman" w:hAnsi="Times New Roman" w:cs="Times New Roman"/>
        </w:rPr>
        <w:t xml:space="preserve">отстранение от управления транспортным средством соответствующего вида, освидетельствование на состояние алкогольного опьянения, </w:t>
      </w:r>
      <w:hyperlink r:id="rId4" w:history="1">
        <w:r>
          <w:rPr>
            <w:rFonts w:ascii="Times New Roman" w:eastAsia="Times New Roman" w:hAnsi="Times New Roman" w:cs="Times New Roman"/>
            <w:color w:val="0000EE"/>
          </w:rPr>
          <w:t>направление</w:t>
        </w:r>
      </w:hyperlink>
      <w:r>
        <w:rPr>
          <w:rFonts w:ascii="Times New Roman" w:eastAsia="Times New Roman" w:hAnsi="Times New Roman" w:cs="Times New Roman"/>
        </w:rPr>
        <w:t xml:space="preserve">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r>
        <w:rPr>
          <w:rFonts w:ascii="Times New Roman" w:eastAsia="Times New Roman" w:hAnsi="Times New Roman" w:cs="Times New Roman"/>
          <w:b/>
          <w:bCs/>
        </w:rPr>
        <w:t>.</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Данные правила в протоколах соблюдены, нарушения не выявлены.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частям 1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pPr>
        <w:spacing w:before="0" w:after="0"/>
        <w:ind w:firstLine="708"/>
        <w:jc w:val="both"/>
      </w:pPr>
      <w:r>
        <w:rPr>
          <w:rFonts w:ascii="Times New Roman" w:eastAsia="Times New Roman" w:hAnsi="Times New Roman" w:cs="Times New Roman"/>
        </w:rPr>
        <w:t xml:space="preserve">Учитывая вышеизложенные доказательства в их совокупности, суд приходит к выводу о законности требований уполномоченного должностного лица о прохождении </w:t>
      </w:r>
      <w:r>
        <w:rPr>
          <w:rStyle w:val="cat-FIOgrp-27rplc-4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освидетельствования на состояние опьянения на месте, а также в медицинском учреждении, поскольку действия должностного лица по направлению </w:t>
      </w:r>
      <w:r>
        <w:rPr>
          <w:rStyle w:val="cat-FIOgrp-28rplc-4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медицинское освидетельствование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утвержденное постановлением правительства РФ от </w:t>
      </w:r>
      <w:r>
        <w:rPr>
          <w:rStyle w:val="cat-Dategrp-21rplc-48"/>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1882</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 xml:space="preserve">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(абзац восьмой пункта 11 постановления Пленума Верховного Суда Российской Федерации от </w:t>
      </w:r>
      <w:r>
        <w:rPr>
          <w:rStyle w:val="cat-Dategrp-18rplc-49"/>
          <w:rFonts w:ascii="Times New Roman" w:eastAsia="Times New Roman" w:hAnsi="Times New Roman" w:cs="Times New Roman"/>
        </w:rPr>
        <w:t>дата</w:t>
      </w:r>
      <w:r>
        <w:rPr>
          <w:rFonts w:ascii="Times New Roman" w:eastAsia="Times New Roman" w:hAnsi="Times New Roman" w:cs="Times New Roman"/>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Позиция изложена в постановлении Верховного Суда РФ от </w:t>
      </w:r>
      <w:r>
        <w:rPr>
          <w:rStyle w:val="cat-Dategrp-22rplc-50"/>
          <w:rFonts w:ascii="Times New Roman" w:eastAsia="Times New Roman" w:hAnsi="Times New Roman" w:cs="Times New Roman"/>
        </w:rPr>
        <w:t>дата</w:t>
      </w:r>
      <w:r>
        <w:rPr>
          <w:rFonts w:ascii="Times New Roman" w:eastAsia="Times New Roman" w:hAnsi="Times New Roman" w:cs="Times New Roman"/>
        </w:rPr>
        <w:t xml:space="preserve"> № 11-АД23-22-К6.</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23rplc-51"/>
          <w:rFonts w:ascii="Times New Roman" w:eastAsia="Times New Roman" w:hAnsi="Times New Roman" w:cs="Times New Roman"/>
        </w:rPr>
        <w:t>дата</w:t>
      </w:r>
      <w:r>
        <w:rPr>
          <w:rFonts w:ascii="Times New Roman" w:eastAsia="Times New Roman" w:hAnsi="Times New Roman" w:cs="Times New Roman"/>
        </w:rPr>
        <w:t xml:space="preserve">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 таких обстоятельствах в действиях </w:t>
      </w:r>
      <w:r>
        <w:rPr>
          <w:rStyle w:val="cat-FIOgrp-28rplc-5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имеется состав правонарушения, предусмотренного ст. 12.26 ч.1 КоАП РФ, а именно</w:t>
      </w:r>
      <w:r>
        <w:rPr>
          <w:rFonts w:ascii="Times New Roman" w:eastAsia="Times New Roman" w:hAnsi="Times New Roman" w:cs="Times New Roman"/>
        </w:rPr>
        <w:t>:</w:t>
      </w:r>
      <w:r>
        <w:rPr>
          <w:rFonts w:ascii="Times New Roman" w:eastAsia="Times New Roman" w:hAnsi="Times New Roman" w:cs="Times New Roman"/>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установлено, что </w:t>
      </w:r>
      <w:r>
        <w:rPr>
          <w:rStyle w:val="cat-FIOgrp-27rplc-5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установленном законом порядке получал специальное право </w:t>
      </w:r>
      <w:r>
        <w:rPr>
          <w:rFonts w:ascii="Times New Roman" w:eastAsia="Times New Roman" w:hAnsi="Times New Roman" w:cs="Times New Roman"/>
        </w:rPr>
        <w:t xml:space="preserve">на право управления транспортными средствами и ему выдано </w:t>
      </w:r>
      <w:r>
        <w:rPr>
          <w:rFonts w:ascii="Times New Roman" w:eastAsia="Times New Roman" w:hAnsi="Times New Roman" w:cs="Times New Roman"/>
        </w:rPr>
        <w:t xml:space="preserve">водительское </w:t>
      </w:r>
      <w:r>
        <w:rPr>
          <w:rFonts w:ascii="Times New Roman" w:eastAsia="Times New Roman" w:hAnsi="Times New Roman" w:cs="Times New Roman"/>
        </w:rPr>
        <w:t>удостоверение</w:t>
      </w:r>
      <w:r>
        <w:rPr>
          <w:rFonts w:ascii="Times New Roman" w:eastAsia="Times New Roman" w:hAnsi="Times New Roman" w:cs="Times New Roman"/>
        </w:rPr>
        <w:t xml:space="preserve"> серии </w:t>
      </w:r>
      <w:r>
        <w:rPr>
          <w:rStyle w:val="cat-PhoneNumbergrp-38rplc-54"/>
          <w:rFonts w:ascii="Times New Roman" w:eastAsia="Times New Roman" w:hAnsi="Times New Roman" w:cs="Times New Roman"/>
        </w:rPr>
        <w:t>телефон</w:t>
      </w:r>
      <w:r>
        <w:rPr>
          <w:rFonts w:ascii="Times New Roman" w:eastAsia="Times New Roman" w:hAnsi="Times New Roman" w:cs="Times New Roman"/>
        </w:rPr>
        <w:t xml:space="preserve"> от </w:t>
      </w:r>
      <w:r>
        <w:rPr>
          <w:rStyle w:val="cat-Dategrp-24rplc-55"/>
          <w:rFonts w:ascii="Times New Roman" w:eastAsia="Times New Roman" w:hAnsi="Times New Roman" w:cs="Times New Roman"/>
        </w:rPr>
        <w:t>дата</w:t>
      </w:r>
      <w:r>
        <w:rPr>
          <w:rFonts w:ascii="Times New Roman" w:eastAsia="Times New Roman" w:hAnsi="Times New Roman" w:cs="Times New Roman"/>
        </w:rPr>
        <w:t>, сведение об иных удостоверениях отсутствует.</w:t>
      </w:r>
    </w:p>
    <w:p>
      <w:pPr>
        <w:spacing w:before="0" w:after="0"/>
        <w:ind w:firstLine="708"/>
        <w:jc w:val="both"/>
      </w:pPr>
      <w:r>
        <w:rPr>
          <w:rFonts w:ascii="Times New Roman" w:eastAsia="Times New Roman" w:hAnsi="Times New Roman" w:cs="Times New Roman"/>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spacing w:before="0" w:after="0"/>
        <w:ind w:firstLine="708"/>
        <w:jc w:val="both"/>
      </w:pPr>
      <w:r>
        <w:rPr>
          <w:rFonts w:ascii="Times New Roman" w:eastAsia="Times New Roman" w:hAnsi="Times New Roman" w:cs="Times New Roman"/>
        </w:rPr>
        <w:t xml:space="preserve">Исследовав и оценив доказательства в их совокупности, мировой судья считает, что вина </w:t>
      </w:r>
      <w:r>
        <w:rPr>
          <w:rStyle w:val="cat-FIOgrp-28rplc-56"/>
          <w:rFonts w:ascii="Times New Roman" w:eastAsia="Times New Roman" w:hAnsi="Times New Roman" w:cs="Times New Roman"/>
        </w:rPr>
        <w:t>фио</w:t>
      </w:r>
      <w:r>
        <w:rPr>
          <w:rFonts w:ascii="Bookman Old Style" w:eastAsia="Bookman Old Style" w:hAnsi="Bookman Old Style" w:cs="Bookman Old Style"/>
        </w:rPr>
        <w:t xml:space="preserve"> </w:t>
      </w:r>
      <w:r>
        <w:rPr>
          <w:rFonts w:ascii="Times New Roman" w:eastAsia="Times New Roman" w:hAnsi="Times New Roman" w:cs="Times New Roman"/>
        </w:rPr>
        <w:t>установлена, а его действия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верно, </w:t>
      </w:r>
      <w:r>
        <w:rPr>
          <w:rFonts w:ascii="Times New Roman" w:eastAsia="Times New Roman" w:hAnsi="Times New Roman" w:cs="Times New Roman"/>
        </w:rPr>
        <w:t>квалифицированы по ч. 1 ст. 12.26 КоАП РФ, как н</w:t>
      </w:r>
      <w:r>
        <w:rPr>
          <w:rFonts w:ascii="Times New Roman" w:eastAsia="Times New Roman" w:hAnsi="Times New Roman" w:cs="Times New Roman"/>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spacing w:before="0" w:after="0"/>
        <w:ind w:firstLine="708"/>
        <w:jc w:val="both"/>
      </w:pPr>
      <w:r>
        <w:rPr>
          <w:rFonts w:ascii="Times New Roman" w:eastAsia="Times New Roman" w:hAnsi="Times New Roman" w:cs="Times New Roman"/>
        </w:rPr>
        <w:t>При рассмотрении вопроса о назначении наказания,</w:t>
      </w:r>
      <w:r>
        <w:rPr>
          <w:rFonts w:ascii="Times New Roman" w:eastAsia="Times New Roman" w:hAnsi="Times New Roman" w:cs="Times New Roman"/>
        </w:rPr>
        <w:t xml:space="preserve">  </w:t>
      </w:r>
      <w:r>
        <w:rPr>
          <w:rFonts w:ascii="Times New Roman" w:eastAsia="Times New Roman" w:hAnsi="Times New Roman" w:cs="Times New Roman"/>
        </w:rPr>
        <w:t>принимаются во внимание характер совершенного правонарушения, личность лица, ранее не привлекаемого к административной ответственности за аналогичное правонарушение, учитывая</w:t>
      </w:r>
      <w:r>
        <w:rPr>
          <w:rFonts w:ascii="Times New Roman" w:eastAsia="Times New Roman" w:hAnsi="Times New Roman" w:cs="Times New Roman"/>
        </w:rPr>
        <w:t xml:space="preserve">  </w:t>
      </w:r>
      <w:r>
        <w:rPr>
          <w:rFonts w:ascii="Times New Roman" w:eastAsia="Times New Roman" w:hAnsi="Times New Roman" w:cs="Times New Roman"/>
        </w:rPr>
        <w:t>смягчающие вину обстоятельства</w:t>
      </w:r>
      <w:r>
        <w:rPr>
          <w:rFonts w:ascii="Times New Roman" w:eastAsia="Times New Roman" w:hAnsi="Times New Roman" w:cs="Times New Roman"/>
        </w:rPr>
        <w:t xml:space="preserve"> (ст.4.1 КоАП РФ)</w:t>
      </w:r>
      <w:r>
        <w:rPr>
          <w:rFonts w:ascii="Times New Roman" w:eastAsia="Times New Roman" w:hAnsi="Times New Roman" w:cs="Times New Roman"/>
        </w:rPr>
        <w:t xml:space="preserve"> - чистосердечное признание вины и раскаяние в содеянном, также отсутствие отягчающих ответственность обстоятельств</w:t>
      </w:r>
      <w:r>
        <w:rPr>
          <w:rFonts w:ascii="Times New Roman" w:eastAsia="Times New Roman" w:hAnsi="Times New Roman" w:cs="Times New Roman"/>
        </w:rPr>
        <w:t xml:space="preserve"> (ст.4.3 КоАП РФ)</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При назначении наказания мировой судья, с учетом конституционных принципов неотвратимости, справедливости и соразмерности, степени общественной опасности содеянного, </w:t>
      </w:r>
      <w:r>
        <w:rPr>
          <w:rFonts w:ascii="Times New Roman" w:eastAsia="Times New Roman" w:hAnsi="Times New Roman" w:cs="Times New Roman"/>
        </w:rPr>
        <w:t>принимая во внимание характер совершенного правонарушения, имущественное положение</w:t>
      </w:r>
      <w:r>
        <w:rPr>
          <w:rFonts w:ascii="Times New Roman" w:eastAsia="Times New Roman" w:hAnsi="Times New Roman" w:cs="Times New Roman"/>
        </w:rPr>
        <w:t>, наличие смягчающих и отсутствия отягчающих административную ответственность обстоятельств, а также принимая во внимание конкретные обстоятельства дела, характер совершенного правонарушения, роль и степень вины лица, привлекаемого к административной ответственности, суд полагает возможным для достижения задач законодательства об административных правонарушениях, указанных в</w:t>
      </w:r>
      <w:r>
        <w:rPr>
          <w:rFonts w:ascii="Times New Roman" w:eastAsia="Times New Roman" w:hAnsi="Times New Roman" w:cs="Times New Roman"/>
        </w:rPr>
        <w:t> </w:t>
      </w:r>
      <w:hyperlink r:id="rId5" w:history="1">
        <w:r>
          <w:rPr>
            <w:rFonts w:ascii="Times New Roman" w:eastAsia="Times New Roman" w:hAnsi="Times New Roman" w:cs="Times New Roman"/>
            <w:color w:val="0000EE"/>
          </w:rPr>
          <w:t>ст</w:t>
        </w:r>
        <w:r>
          <w:rPr>
            <w:rFonts w:ascii="Times New Roman" w:eastAsia="Times New Roman" w:hAnsi="Times New Roman" w:cs="Times New Roman"/>
            <w:color w:val="0000EE"/>
          </w:rPr>
          <w:t>.</w:t>
        </w:r>
        <w:r>
          <w:rPr>
            <w:rFonts w:ascii="Times New Roman" w:eastAsia="Times New Roman" w:hAnsi="Times New Roman" w:cs="Times New Roman"/>
            <w:color w:val="0000EE"/>
          </w:rPr>
          <w:t> </w:t>
        </w:r>
        <w:r>
          <w:rPr>
            <w:rFonts w:ascii="Times New Roman" w:eastAsia="Times New Roman" w:hAnsi="Times New Roman" w:cs="Times New Roman"/>
            <w:color w:val="0000EE"/>
          </w:rPr>
          <w:t>1</w:t>
        </w:r>
        <w:r>
          <w:rPr>
            <w:rFonts w:ascii="Times New Roman" w:eastAsia="Times New Roman" w:hAnsi="Times New Roman" w:cs="Times New Roman"/>
            <w:color w:val="0000EE"/>
          </w:rPr>
          <w:t>.2</w:t>
        </w:r>
      </w:hyperlink>
      <w:r>
        <w:rPr>
          <w:rFonts w:ascii="Times New Roman" w:eastAsia="Times New Roman" w:hAnsi="Times New Roman" w:cs="Times New Roman"/>
        </w:rPr>
        <w:t> </w:t>
      </w:r>
      <w:r>
        <w:rPr>
          <w:rFonts w:ascii="Times New Roman" w:eastAsia="Times New Roman" w:hAnsi="Times New Roman" w:cs="Times New Roman"/>
        </w:rPr>
        <w:t>КоАП</w:t>
      </w:r>
      <w:r>
        <w:rPr>
          <w:rFonts w:ascii="Times New Roman" w:eastAsia="Times New Roman" w:hAnsi="Times New Roman" w:cs="Times New Roman"/>
        </w:rPr>
        <w:t> </w:t>
      </w:r>
      <w:r>
        <w:rPr>
          <w:rFonts w:ascii="Times New Roman" w:eastAsia="Times New Roman" w:hAnsi="Times New Roman" w:cs="Times New Roman"/>
        </w:rPr>
        <w:t>РФ</w:t>
      </w:r>
      <w:r>
        <w:rPr>
          <w:rFonts w:ascii="Times New Roman" w:eastAsia="Times New Roman" w:hAnsi="Times New Roman" w:cs="Times New Roman"/>
        </w:rPr>
        <w:t>, назначить наказание в виде штрафа в нижнем пределе санкции статьи 12.26 ч. 1 КоАП РФ.</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На основании изложенного, руководствуясь ст. ст. 29.9, 29.10 КоАП РФ, мировой судья</w:t>
      </w:r>
    </w:p>
    <w:p>
      <w:pPr>
        <w:spacing w:before="0" w:after="0"/>
        <w:jc w:val="center"/>
      </w:pPr>
      <w:r>
        <w:rPr>
          <w:rFonts w:ascii="Times New Roman" w:eastAsia="Times New Roman" w:hAnsi="Times New Roman" w:cs="Times New Roman"/>
        </w:rPr>
        <w:t>ПОСТАНОВИЛ:</w:t>
      </w:r>
    </w:p>
    <w:p>
      <w:pPr>
        <w:spacing w:before="0" w:after="0"/>
        <w:jc w:val="both"/>
      </w:pPr>
    </w:p>
    <w:p>
      <w:pPr>
        <w:spacing w:before="0" w:after="0"/>
        <w:jc w:val="both"/>
        <w:rPr>
          <w:sz w:val="24"/>
          <w:szCs w:val="24"/>
        </w:rPr>
      </w:pPr>
      <w:r>
        <w:rPr>
          <w:sz w:val="24"/>
          <w:szCs w:val="24"/>
        </w:rPr>
        <w:tab/>
      </w:r>
      <w:r>
        <w:rPr>
          <w:rStyle w:val="cat-FIOgrp-25rplc-5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виновным в совершении административного правонарушения, предусмотренного ст. 12.26 ч.1 Кодекса Российской Федерации об административных правонарушениях, и назначить ему административное наказание в виде штрафа в сумме </w:t>
      </w:r>
      <w:r>
        <w:rPr>
          <w:rStyle w:val="cat-Sumgrp-32rplc-58"/>
          <w:rFonts w:ascii="Times New Roman" w:eastAsia="Times New Roman" w:hAnsi="Times New Roman" w:cs="Times New Roman"/>
        </w:rPr>
        <w:t>сумма</w:t>
      </w:r>
      <w:r>
        <w:rPr>
          <w:rFonts w:ascii="Times New Roman" w:eastAsia="Times New Roman" w:hAnsi="Times New Roman" w:cs="Times New Roman"/>
        </w:rPr>
        <w:t xml:space="preserve"> с лишением права управления транспортными средствами на срок 1 (один) год 6 (шесть)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Штраф подлежит уплате по реквизитам: получатель УФК по </w:t>
      </w:r>
      <w:r>
        <w:rPr>
          <w:rStyle w:val="cat-Addressgrp-1rplc-59"/>
          <w:rFonts w:ascii="Times New Roman" w:eastAsia="Times New Roman" w:hAnsi="Times New Roman" w:cs="Times New Roman"/>
        </w:rPr>
        <w:t>адрес</w:t>
      </w:r>
      <w:r>
        <w:rPr>
          <w:rFonts w:ascii="Times New Roman" w:eastAsia="Times New Roman" w:hAnsi="Times New Roman" w:cs="Times New Roman"/>
        </w:rPr>
        <w:t xml:space="preserve"> (ОМВД России по </w:t>
      </w:r>
      <w:r>
        <w:rPr>
          <w:rStyle w:val="cat-Addressgrp-2rplc-60"/>
          <w:rFonts w:ascii="Times New Roman" w:eastAsia="Times New Roman" w:hAnsi="Times New Roman" w:cs="Times New Roman"/>
        </w:rPr>
        <w:t>адрес</w:t>
      </w:r>
      <w:r>
        <w:rPr>
          <w:rFonts w:ascii="Times New Roman" w:eastAsia="Times New Roman" w:hAnsi="Times New Roman" w:cs="Times New Roman"/>
        </w:rPr>
        <w:t xml:space="preserve"> л/с 04751А92490), ИНН </w:t>
      </w:r>
      <w:r>
        <w:rPr>
          <w:rStyle w:val="cat-PhoneNumbergrp-39rplc-61"/>
          <w:rFonts w:ascii="Times New Roman" w:eastAsia="Times New Roman" w:hAnsi="Times New Roman" w:cs="Times New Roman"/>
        </w:rPr>
        <w:t>телефон</w:t>
      </w:r>
      <w:r>
        <w:rPr>
          <w:rFonts w:ascii="Times New Roman" w:eastAsia="Times New Roman" w:hAnsi="Times New Roman" w:cs="Times New Roman"/>
        </w:rPr>
        <w:t xml:space="preserve">, КПП </w:t>
      </w:r>
      <w:r>
        <w:rPr>
          <w:rStyle w:val="cat-PhoneNumbergrp-40rplc-62"/>
          <w:rFonts w:ascii="Times New Roman" w:eastAsia="Times New Roman" w:hAnsi="Times New Roman" w:cs="Times New Roman"/>
        </w:rPr>
        <w:t>телефон</w:t>
      </w:r>
      <w:r>
        <w:rPr>
          <w:rFonts w:ascii="Times New Roman" w:eastAsia="Times New Roman" w:hAnsi="Times New Roman" w:cs="Times New Roman"/>
        </w:rPr>
        <w:t xml:space="preserve">, БИК </w:t>
      </w:r>
      <w:r>
        <w:rPr>
          <w:rStyle w:val="cat-PhoneNumbergrp-41rplc-63"/>
          <w:rFonts w:ascii="Times New Roman" w:eastAsia="Times New Roman" w:hAnsi="Times New Roman" w:cs="Times New Roman"/>
        </w:rPr>
        <w:t>телефон</w:t>
      </w:r>
      <w:r>
        <w:rPr>
          <w:rFonts w:ascii="Times New Roman" w:eastAsia="Times New Roman" w:hAnsi="Times New Roman" w:cs="Times New Roman"/>
        </w:rPr>
        <w:t xml:space="preserve">, ОКТМО </w:t>
      </w:r>
      <w:r>
        <w:rPr>
          <w:rStyle w:val="cat-PhoneNumbergrp-42rplc-64"/>
          <w:rFonts w:ascii="Times New Roman" w:eastAsia="Times New Roman" w:hAnsi="Times New Roman" w:cs="Times New Roman"/>
        </w:rPr>
        <w:t>телефон</w:t>
      </w:r>
      <w:r>
        <w:rPr>
          <w:rFonts w:ascii="Times New Roman" w:eastAsia="Times New Roman" w:hAnsi="Times New Roman" w:cs="Times New Roman"/>
        </w:rPr>
        <w:t xml:space="preserve">, р/с 03100643000000017500, КБК 18811601123010001140, УИН </w:t>
      </w:r>
      <w:r>
        <w:rPr>
          <w:rFonts w:ascii="Times New Roman" w:eastAsia="Times New Roman" w:hAnsi="Times New Roman" w:cs="Times New Roman"/>
        </w:rPr>
        <w:t>188104912523</w:t>
      </w:r>
      <w:r>
        <w:rPr>
          <w:rFonts w:ascii="Times New Roman" w:eastAsia="Times New Roman" w:hAnsi="Times New Roman" w:cs="Times New Roman"/>
        </w:rPr>
        <w:t>00000759</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Квитанцию об уплате штрафа предоставить в мировой суд судебного участка № 6</w:t>
      </w:r>
      <w:r>
        <w:rPr>
          <w:rFonts w:ascii="Times New Roman" w:eastAsia="Times New Roman" w:hAnsi="Times New Roman" w:cs="Times New Roman"/>
        </w:rPr>
        <w:t>4</w:t>
      </w:r>
      <w:r>
        <w:rPr>
          <w:rFonts w:ascii="Times New Roman" w:eastAsia="Times New Roman" w:hAnsi="Times New Roman" w:cs="Times New Roman"/>
        </w:rPr>
        <w:t xml:space="preserve"> Нижнегорского судебного района (Нижнегорский муниципальный район) </w:t>
      </w:r>
      <w:r>
        <w:rPr>
          <w:rStyle w:val="cat-Addressgrp-1rplc-65"/>
          <w:rFonts w:ascii="Times New Roman" w:eastAsia="Times New Roman" w:hAnsi="Times New Roman" w:cs="Times New Roman"/>
        </w:rPr>
        <w:t>адрес</w:t>
      </w:r>
      <w:r>
        <w:rPr>
          <w:rFonts w:ascii="Times New Roman" w:eastAsia="Times New Roman" w:hAnsi="Times New Roman" w:cs="Times New Roman"/>
        </w:rPr>
        <w:t xml:space="preserve"> по адресу: </w:t>
      </w:r>
      <w:r>
        <w:rPr>
          <w:rStyle w:val="cat-Addressgrp-8rplc-66"/>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Style w:val="cat-SumInWordsgrp-31rplc-67"/>
          <w:rFonts w:ascii="Times New Roman" w:eastAsia="Times New Roman" w:hAnsi="Times New Roman" w:cs="Times New Roman"/>
        </w:rPr>
        <w:t>сумма прописью</w:t>
      </w:r>
      <w:r>
        <w:rPr>
          <w:rFonts w:ascii="Times New Roman" w:eastAsia="Times New Roman" w:hAnsi="Times New Roman" w:cs="Times New Roman"/>
        </w:rPr>
        <w:t>, либо административный арест на срок до пятнадцати суток, либо обязательные работы на срок до пятидесяти часов.</w:t>
      </w:r>
    </w:p>
    <w:p>
      <w:pPr>
        <w:spacing w:before="0" w:after="0"/>
        <w:ind w:firstLine="708"/>
        <w:jc w:val="both"/>
      </w:pPr>
      <w:r>
        <w:rPr>
          <w:rFonts w:ascii="Times New Roman" w:eastAsia="Times New Roman" w:hAnsi="Times New Roman" w:cs="Times New Roman"/>
        </w:rPr>
        <w:t>Согласно ч. 2 ст. 31.5 КоАП РФ с</w:t>
      </w:r>
      <w:r>
        <w:rPr>
          <w:rFonts w:ascii="Times New Roman" w:eastAsia="Times New Roman" w:hAnsi="Times New Roman" w:cs="Times New Roman"/>
        </w:rPr>
        <w:t xml:space="preserve">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все имеющиеся у него соответствующие удостоверения либо заявить об их утере в орган, исполняющий этот вид административного наказания – ОМВД России по </w:t>
      </w:r>
      <w:r>
        <w:rPr>
          <w:rStyle w:val="cat-Addressgrp-2rplc-68"/>
          <w:rFonts w:ascii="Times New Roman" w:eastAsia="Times New Roman" w:hAnsi="Times New Roman" w:cs="Times New Roman"/>
        </w:rPr>
        <w:t>адрес</w:t>
      </w:r>
      <w:r>
        <w:rPr>
          <w:rFonts w:ascii="Times New Roman" w:eastAsia="Times New Roman" w:hAnsi="Times New Roman" w:cs="Times New Roman"/>
        </w:rPr>
        <w:t xml:space="preserve">, по адресу: </w:t>
      </w:r>
      <w:r>
        <w:rPr>
          <w:rStyle w:val="cat-Addressgrp-9rplc-69"/>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0rplc-70"/>
          <w:rFonts w:ascii="Times New Roman" w:eastAsia="Times New Roman" w:hAnsi="Times New Roman" w:cs="Times New Roman"/>
        </w:rPr>
        <w:t>адрес</w:t>
      </w:r>
      <w:r>
        <w:rPr>
          <w:rFonts w:ascii="Times New Roman" w:eastAsia="Times New Roman" w:hAnsi="Times New Roman" w:cs="Times New Roman"/>
        </w:rPr>
        <w:t xml:space="preserve">, при наличии удостоверения тракториста-машиниста лицо должно сдать все имеющиеся у него соответствующие удостоверения либо заявить об их утере в орган, исполняющий этот вид административного наказания – Инспекцию Гостехнадзора РК, по адресу: </w:t>
      </w:r>
      <w:r>
        <w:rPr>
          <w:rStyle w:val="cat-Addressgrp-11rplc-71"/>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w:t>
      </w:r>
      <w:r>
        <w:rPr>
          <w:rFonts w:ascii="Times New Roman" w:eastAsia="Times New Roman" w:hAnsi="Times New Roman" w:cs="Times New Roman"/>
        </w:rPr>
        <w:t>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8"/>
        <w:jc w:val="both"/>
      </w:pPr>
      <w:r>
        <w:rPr>
          <w:rFonts w:ascii="Times New Roman" w:eastAsia="Times New Roman" w:hAnsi="Times New Roman" w:cs="Times New Roman"/>
        </w:rPr>
        <w:t>Постановление о назначении административного наказания в виде лишения права управления транспортными средствами направить в подразделение органа, на которое возложено его исполнение, с отметкой о дне вступления в законную силу такого постановления в течение трех суток с указанного дня, а в случае рассмотрения жалобы, протеста - со дня поступления решения по жалобе, протесту из суда, вынесшего решение.</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Постановление может быть обжаловано в течение 10 дней со дня вручения или получения копии постановления в</w:t>
      </w:r>
      <w:r>
        <w:rPr>
          <w:rFonts w:ascii="Times New Roman" w:eastAsia="Times New Roman" w:hAnsi="Times New Roman" w:cs="Times New Roman"/>
        </w:rPr>
        <w:t xml:space="preserve"> Нижнегорский районный суд </w:t>
      </w:r>
      <w:r>
        <w:rPr>
          <w:rStyle w:val="cat-Addressgrp-1rplc-72"/>
          <w:rFonts w:ascii="Times New Roman" w:eastAsia="Times New Roman" w:hAnsi="Times New Roman" w:cs="Times New Roman"/>
        </w:rPr>
        <w:t>адрес</w:t>
      </w:r>
      <w:r>
        <w:rPr>
          <w:rFonts w:ascii="Times New Roman" w:eastAsia="Times New Roman" w:hAnsi="Times New Roman" w:cs="Times New Roman"/>
        </w:rPr>
        <w:t xml:space="preserve"> через Мирового судью судебного участка № 6</w:t>
      </w:r>
      <w:r>
        <w:rPr>
          <w:rFonts w:ascii="Times New Roman" w:eastAsia="Times New Roman" w:hAnsi="Times New Roman" w:cs="Times New Roman"/>
        </w:rPr>
        <w:t>4</w:t>
      </w:r>
      <w:r>
        <w:rPr>
          <w:rFonts w:ascii="Times New Roman" w:eastAsia="Times New Roman" w:hAnsi="Times New Roman" w:cs="Times New Roman"/>
        </w:rPr>
        <w:t xml:space="preserve"> Нижнегорского судебного района (Нижнегорский муниципальный район) </w:t>
      </w:r>
      <w:r>
        <w:rPr>
          <w:rStyle w:val="cat-Addressgrp-1rplc-73"/>
          <w:rFonts w:ascii="Times New Roman" w:eastAsia="Times New Roman" w:hAnsi="Times New Roman" w:cs="Times New Roman"/>
        </w:rPr>
        <w:t>адрес</w:t>
      </w:r>
      <w:r>
        <w:rPr>
          <w:rFonts w:ascii="Times New Roman" w:eastAsia="Times New Roman" w:hAnsi="Times New Roman" w:cs="Times New Roman"/>
        </w:rPr>
        <w:t xml:space="preserve"> (адрес: </w:t>
      </w:r>
      <w:r>
        <w:rPr>
          <w:rStyle w:val="cat-Addressgrp-12rplc-74"/>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0rplc-75"/>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p>
    <w:p>
      <w:pPr>
        <w:spacing w:before="0" w:after="0"/>
        <w:jc w:val="both"/>
        <w:rPr>
          <w:sz w:val="24"/>
          <w:szCs w:val="24"/>
        </w:rPr>
      </w:pPr>
      <w:r>
        <w:tab/>
      </w:r>
      <w:r>
        <w:rPr>
          <w:rFonts w:ascii="Times New Roman" w:eastAsia="Times New Roman" w:hAnsi="Times New Roman" w:cs="Times New Roman"/>
        </w:rPr>
        <w:t>И.</w:t>
      </w:r>
      <w:r>
        <w:rPr>
          <w:rStyle w:val="cat-Addressgrp-13rplc-76"/>
          <w:rFonts w:ascii="Times New Roman" w:eastAsia="Times New Roman" w:hAnsi="Times New Roman" w:cs="Times New Roman"/>
        </w:rPr>
        <w:t>адрес</w:t>
      </w:r>
      <w:r>
        <w:rPr>
          <w:rFonts w:ascii="Times New Roman" w:eastAsia="Times New Roman" w:hAnsi="Times New Roman" w:cs="Times New Roman"/>
        </w:rPr>
        <w:t xml:space="preserve"> судь</w:t>
      </w:r>
      <w:r>
        <w:rPr>
          <w:rFonts w:ascii="Times New Roman" w:eastAsia="Times New Roman" w:hAnsi="Times New Roman" w:cs="Times New Roman"/>
        </w:rPr>
        <w:t>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29rplc-77"/>
          <w:rFonts w:ascii="Times New Roman" w:eastAsia="Times New Roman" w:hAnsi="Times New Roman" w:cs="Times New Roman"/>
        </w:rPr>
        <w:t>фио</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0"/>
        <w:szCs w:val="20"/>
      </w:rPr>
    </w:pP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fldChar w:fldCharType="end"/>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4rplc-0">
    <w:name w:val="cat-Date grp-14 rplc-0"/>
    <w:basedOn w:val="DefaultParagraphFont"/>
  </w:style>
  <w:style w:type="character" w:customStyle="1" w:styleId="cat-Addressgrp-0rplc-1">
    <w:name w:val="cat-Address grp-0 rplc-1"/>
    <w:basedOn w:val="DefaultParagraphFont"/>
  </w:style>
  <w:style w:type="character" w:customStyle="1" w:styleId="cat-Addressgrp-1rplc-2">
    <w:name w:val="cat-Address grp-1 rplc-2"/>
    <w:basedOn w:val="DefaultParagraphFont"/>
  </w:style>
  <w:style w:type="character" w:customStyle="1" w:styleId="cat-FIOgrp-26rplc-3">
    <w:name w:val="cat-FIO grp-26 rplc-3"/>
    <w:basedOn w:val="DefaultParagraphFont"/>
  </w:style>
  <w:style w:type="character" w:customStyle="1" w:styleId="cat-Addressgrp-2rplc-4">
    <w:name w:val="cat-Address grp-2 rplc-4"/>
    <w:basedOn w:val="DefaultParagraphFont"/>
  </w:style>
  <w:style w:type="character" w:customStyle="1" w:styleId="cat-UserDefinedgrp-44rplc-6">
    <w:name w:val="cat-UserDefined grp-44 rplc-6"/>
    <w:basedOn w:val="DefaultParagraphFont"/>
  </w:style>
  <w:style w:type="character" w:customStyle="1" w:styleId="cat-ExternalSystemDefinedgrp-43rplc-7">
    <w:name w:val="cat-ExternalSystemDefined grp-43 rplc-7"/>
    <w:basedOn w:val="DefaultParagraphFont"/>
  </w:style>
  <w:style w:type="character" w:customStyle="1" w:styleId="cat-PassportDatagrp-33rplc-8">
    <w:name w:val="cat-PassportData grp-33 rplc-8"/>
    <w:basedOn w:val="DefaultParagraphFont"/>
  </w:style>
  <w:style w:type="character" w:customStyle="1" w:styleId="cat-Addressgrp-3rplc-9">
    <w:name w:val="cat-Address grp-3 rplc-9"/>
    <w:basedOn w:val="DefaultParagraphFont"/>
  </w:style>
  <w:style w:type="character" w:customStyle="1" w:styleId="cat-PassportDatagrp-34rplc-10">
    <w:name w:val="cat-PassportData grp-34 rplc-10"/>
    <w:basedOn w:val="DefaultParagraphFont"/>
  </w:style>
  <w:style w:type="character" w:customStyle="1" w:styleId="cat-Addressgrp-4rplc-11">
    <w:name w:val="cat-Address grp-4 rplc-11"/>
    <w:basedOn w:val="DefaultParagraphFont"/>
  </w:style>
  <w:style w:type="character" w:customStyle="1" w:styleId="cat-FIOgrp-27rplc-12">
    <w:name w:val="cat-FIO grp-27 rplc-12"/>
    <w:basedOn w:val="DefaultParagraphFont"/>
  </w:style>
  <w:style w:type="character" w:customStyle="1" w:styleId="cat-Dategrp-15rplc-13">
    <w:name w:val="cat-Date grp-15 rplc-13"/>
    <w:basedOn w:val="DefaultParagraphFont"/>
  </w:style>
  <w:style w:type="character" w:customStyle="1" w:styleId="cat-Timegrp-35rplc-14">
    <w:name w:val="cat-Time grp-35 rplc-14"/>
    <w:basedOn w:val="DefaultParagraphFont"/>
  </w:style>
  <w:style w:type="character" w:customStyle="1" w:styleId="cat-Addressgrp-5rplc-15">
    <w:name w:val="cat-Address grp-5 rplc-15"/>
    <w:basedOn w:val="DefaultParagraphFont"/>
  </w:style>
  <w:style w:type="character" w:customStyle="1" w:styleId="cat-Addressgrp-6rplc-16">
    <w:name w:val="cat-Address grp-6 rplc-16"/>
    <w:basedOn w:val="DefaultParagraphFont"/>
  </w:style>
  <w:style w:type="character" w:customStyle="1" w:styleId="cat-FIOgrp-27rplc-17">
    <w:name w:val="cat-FIO grp-27 rplc-17"/>
    <w:basedOn w:val="DefaultParagraphFont"/>
  </w:style>
  <w:style w:type="character" w:customStyle="1" w:styleId="cat-FIOgrp-27rplc-18">
    <w:name w:val="cat-FIO grp-27 rplc-18"/>
    <w:basedOn w:val="DefaultParagraphFont"/>
  </w:style>
  <w:style w:type="character" w:customStyle="1" w:styleId="cat-FIOgrp-28rplc-19">
    <w:name w:val="cat-FIO grp-28 rplc-19"/>
    <w:basedOn w:val="DefaultParagraphFont"/>
  </w:style>
  <w:style w:type="character" w:customStyle="1" w:styleId="cat-Dategrp-16rplc-20">
    <w:name w:val="cat-Date grp-16 rplc-20"/>
    <w:basedOn w:val="DefaultParagraphFont"/>
  </w:style>
  <w:style w:type="character" w:customStyle="1" w:styleId="cat-FIOgrp-28rplc-21">
    <w:name w:val="cat-FIO grp-28 rplc-21"/>
    <w:basedOn w:val="DefaultParagraphFont"/>
  </w:style>
  <w:style w:type="character" w:customStyle="1" w:styleId="cat-Dategrp-15rplc-22">
    <w:name w:val="cat-Date grp-15 rplc-22"/>
    <w:basedOn w:val="DefaultParagraphFont"/>
  </w:style>
  <w:style w:type="character" w:customStyle="1" w:styleId="cat-Timegrp-35rplc-23">
    <w:name w:val="cat-Time grp-35 rplc-23"/>
    <w:basedOn w:val="DefaultParagraphFont"/>
  </w:style>
  <w:style w:type="character" w:customStyle="1" w:styleId="cat-Addressgrp-5rplc-24">
    <w:name w:val="cat-Address grp-5 rplc-24"/>
    <w:basedOn w:val="DefaultParagraphFont"/>
  </w:style>
  <w:style w:type="character" w:customStyle="1" w:styleId="cat-Addressgrp-6rplc-25">
    <w:name w:val="cat-Address grp-6 rplc-25"/>
    <w:basedOn w:val="DefaultParagraphFont"/>
  </w:style>
  <w:style w:type="character" w:customStyle="1" w:styleId="cat-SumInWordsgrp-30rplc-26">
    <w:name w:val="cat-SumInWords grp-30 rplc-26"/>
    <w:basedOn w:val="DefaultParagraphFont"/>
  </w:style>
  <w:style w:type="character" w:customStyle="1" w:styleId="cat-Dategrp-17rplc-27">
    <w:name w:val="cat-Date grp-17 rplc-27"/>
    <w:basedOn w:val="DefaultParagraphFont"/>
  </w:style>
  <w:style w:type="character" w:customStyle="1" w:styleId="cat-Dategrp-17rplc-28">
    <w:name w:val="cat-Date grp-17 rplc-28"/>
    <w:basedOn w:val="DefaultParagraphFont"/>
  </w:style>
  <w:style w:type="character" w:customStyle="1" w:styleId="cat-FIOgrp-27rplc-29">
    <w:name w:val="cat-FIO grp-27 rplc-29"/>
    <w:basedOn w:val="DefaultParagraphFont"/>
  </w:style>
  <w:style w:type="character" w:customStyle="1" w:styleId="cat-PhoneNumbergrp-37rplc-30">
    <w:name w:val="cat-PhoneNumber grp-37 rplc-30"/>
    <w:basedOn w:val="DefaultParagraphFont"/>
  </w:style>
  <w:style w:type="character" w:customStyle="1" w:styleId="cat-Dategrp-15rplc-31">
    <w:name w:val="cat-Date grp-15 rplc-31"/>
    <w:basedOn w:val="DefaultParagraphFont"/>
  </w:style>
  <w:style w:type="character" w:customStyle="1" w:styleId="cat-FIOgrp-27rplc-32">
    <w:name w:val="cat-FIO grp-27 rplc-32"/>
    <w:basedOn w:val="DefaultParagraphFont"/>
  </w:style>
  <w:style w:type="character" w:customStyle="1" w:styleId="cat-Dategrp-16rplc-33">
    <w:name w:val="cat-Date grp-16 rplc-33"/>
    <w:basedOn w:val="DefaultParagraphFont"/>
  </w:style>
  <w:style w:type="character" w:customStyle="1" w:styleId="cat-Timegrp-36rplc-34">
    <w:name w:val="cat-Time grp-36 rplc-34"/>
    <w:basedOn w:val="DefaultParagraphFont"/>
  </w:style>
  <w:style w:type="character" w:customStyle="1" w:styleId="cat-Addressgrp-5rplc-35">
    <w:name w:val="cat-Address grp-5 rplc-35"/>
    <w:basedOn w:val="DefaultParagraphFont"/>
  </w:style>
  <w:style w:type="character" w:customStyle="1" w:styleId="cat-Addressgrp-6rplc-36">
    <w:name w:val="cat-Address grp-6 rplc-36"/>
    <w:basedOn w:val="DefaultParagraphFont"/>
  </w:style>
  <w:style w:type="character" w:customStyle="1" w:styleId="cat-Dategrp-18rplc-37">
    <w:name w:val="cat-Date grp-18 rplc-37"/>
    <w:basedOn w:val="DefaultParagraphFont"/>
  </w:style>
  <w:style w:type="character" w:customStyle="1" w:styleId="cat-FIOgrp-27rplc-38">
    <w:name w:val="cat-FIO grp-27 rplc-38"/>
    <w:basedOn w:val="DefaultParagraphFont"/>
  </w:style>
  <w:style w:type="character" w:customStyle="1" w:styleId="cat-Addressgrp-7rplc-39">
    <w:name w:val="cat-Address grp-7 rplc-39"/>
    <w:basedOn w:val="DefaultParagraphFont"/>
  </w:style>
  <w:style w:type="character" w:customStyle="1" w:styleId="cat-Dategrp-16rplc-40">
    <w:name w:val="cat-Date grp-16 rplc-40"/>
    <w:basedOn w:val="DefaultParagraphFont"/>
  </w:style>
  <w:style w:type="character" w:customStyle="1" w:styleId="cat-FIOgrp-28rplc-41">
    <w:name w:val="cat-FIO grp-28 rplc-41"/>
    <w:basedOn w:val="DefaultParagraphFont"/>
  </w:style>
  <w:style w:type="character" w:customStyle="1" w:styleId="cat-FIOgrp-28rplc-42">
    <w:name w:val="cat-FIO grp-28 rplc-42"/>
    <w:basedOn w:val="DefaultParagraphFont"/>
  </w:style>
  <w:style w:type="character" w:customStyle="1" w:styleId="cat-Dategrp-19rplc-43">
    <w:name w:val="cat-Date grp-19 rplc-43"/>
    <w:basedOn w:val="DefaultParagraphFont"/>
  </w:style>
  <w:style w:type="character" w:customStyle="1" w:styleId="cat-Dategrp-20rplc-44">
    <w:name w:val="cat-Date grp-20 rplc-44"/>
    <w:basedOn w:val="DefaultParagraphFont"/>
  </w:style>
  <w:style w:type="character" w:customStyle="1" w:styleId="cat-FIOgrp-27rplc-45">
    <w:name w:val="cat-FIO grp-27 rplc-45"/>
    <w:basedOn w:val="DefaultParagraphFont"/>
  </w:style>
  <w:style w:type="character" w:customStyle="1" w:styleId="cat-FIOgrp-27rplc-46">
    <w:name w:val="cat-FIO grp-27 rplc-46"/>
    <w:basedOn w:val="DefaultParagraphFont"/>
  </w:style>
  <w:style w:type="character" w:customStyle="1" w:styleId="cat-FIOgrp-28rplc-47">
    <w:name w:val="cat-FIO grp-28 rplc-47"/>
    <w:basedOn w:val="DefaultParagraphFont"/>
  </w:style>
  <w:style w:type="character" w:customStyle="1" w:styleId="cat-Dategrp-21rplc-48">
    <w:name w:val="cat-Date grp-21 rplc-48"/>
    <w:basedOn w:val="DefaultParagraphFont"/>
  </w:style>
  <w:style w:type="character" w:customStyle="1" w:styleId="cat-Dategrp-18rplc-49">
    <w:name w:val="cat-Date grp-18 rplc-49"/>
    <w:basedOn w:val="DefaultParagraphFont"/>
  </w:style>
  <w:style w:type="character" w:customStyle="1" w:styleId="cat-Dategrp-22rplc-50">
    <w:name w:val="cat-Date grp-22 rplc-50"/>
    <w:basedOn w:val="DefaultParagraphFont"/>
  </w:style>
  <w:style w:type="character" w:customStyle="1" w:styleId="cat-Dategrp-23rplc-51">
    <w:name w:val="cat-Date grp-23 rplc-51"/>
    <w:basedOn w:val="DefaultParagraphFont"/>
  </w:style>
  <w:style w:type="character" w:customStyle="1" w:styleId="cat-FIOgrp-28rplc-52">
    <w:name w:val="cat-FIO grp-28 rplc-52"/>
    <w:basedOn w:val="DefaultParagraphFont"/>
  </w:style>
  <w:style w:type="character" w:customStyle="1" w:styleId="cat-FIOgrp-27rplc-53">
    <w:name w:val="cat-FIO grp-27 rplc-53"/>
    <w:basedOn w:val="DefaultParagraphFont"/>
  </w:style>
  <w:style w:type="character" w:customStyle="1" w:styleId="cat-PhoneNumbergrp-38rplc-54">
    <w:name w:val="cat-PhoneNumber grp-38 rplc-54"/>
    <w:basedOn w:val="DefaultParagraphFont"/>
  </w:style>
  <w:style w:type="character" w:customStyle="1" w:styleId="cat-Dategrp-24rplc-55">
    <w:name w:val="cat-Date grp-24 rplc-55"/>
    <w:basedOn w:val="DefaultParagraphFont"/>
  </w:style>
  <w:style w:type="character" w:customStyle="1" w:styleId="cat-FIOgrp-28rplc-56">
    <w:name w:val="cat-FIO grp-28 rplc-56"/>
    <w:basedOn w:val="DefaultParagraphFont"/>
  </w:style>
  <w:style w:type="character" w:customStyle="1" w:styleId="cat-FIOgrp-25rplc-57">
    <w:name w:val="cat-FIO grp-25 rplc-57"/>
    <w:basedOn w:val="DefaultParagraphFont"/>
  </w:style>
  <w:style w:type="character" w:customStyle="1" w:styleId="cat-Sumgrp-32rplc-58">
    <w:name w:val="cat-Sum grp-32 rplc-58"/>
    <w:basedOn w:val="DefaultParagraphFont"/>
  </w:style>
  <w:style w:type="character" w:customStyle="1" w:styleId="cat-Addressgrp-1rplc-59">
    <w:name w:val="cat-Address grp-1 rplc-59"/>
    <w:basedOn w:val="DefaultParagraphFont"/>
  </w:style>
  <w:style w:type="character" w:customStyle="1" w:styleId="cat-Addressgrp-2rplc-60">
    <w:name w:val="cat-Address grp-2 rplc-60"/>
    <w:basedOn w:val="DefaultParagraphFont"/>
  </w:style>
  <w:style w:type="character" w:customStyle="1" w:styleId="cat-PhoneNumbergrp-39rplc-61">
    <w:name w:val="cat-PhoneNumber grp-39 rplc-61"/>
    <w:basedOn w:val="DefaultParagraphFont"/>
  </w:style>
  <w:style w:type="character" w:customStyle="1" w:styleId="cat-PhoneNumbergrp-40rplc-62">
    <w:name w:val="cat-PhoneNumber grp-40 rplc-62"/>
    <w:basedOn w:val="DefaultParagraphFont"/>
  </w:style>
  <w:style w:type="character" w:customStyle="1" w:styleId="cat-PhoneNumbergrp-41rplc-63">
    <w:name w:val="cat-PhoneNumber grp-41 rplc-63"/>
    <w:basedOn w:val="DefaultParagraphFont"/>
  </w:style>
  <w:style w:type="character" w:customStyle="1" w:styleId="cat-PhoneNumbergrp-42rplc-64">
    <w:name w:val="cat-PhoneNumber grp-42 rplc-64"/>
    <w:basedOn w:val="DefaultParagraphFont"/>
  </w:style>
  <w:style w:type="character" w:customStyle="1" w:styleId="cat-Addressgrp-1rplc-65">
    <w:name w:val="cat-Address grp-1 rplc-65"/>
    <w:basedOn w:val="DefaultParagraphFont"/>
  </w:style>
  <w:style w:type="character" w:customStyle="1" w:styleId="cat-Addressgrp-8rplc-66">
    <w:name w:val="cat-Address grp-8 rplc-66"/>
    <w:basedOn w:val="DefaultParagraphFont"/>
  </w:style>
  <w:style w:type="character" w:customStyle="1" w:styleId="cat-SumInWordsgrp-31rplc-67">
    <w:name w:val="cat-SumInWords grp-31 rplc-67"/>
    <w:basedOn w:val="DefaultParagraphFont"/>
  </w:style>
  <w:style w:type="character" w:customStyle="1" w:styleId="cat-Addressgrp-2rplc-68">
    <w:name w:val="cat-Address grp-2 rplc-68"/>
    <w:basedOn w:val="DefaultParagraphFont"/>
  </w:style>
  <w:style w:type="character" w:customStyle="1" w:styleId="cat-Addressgrp-9rplc-69">
    <w:name w:val="cat-Address grp-9 rplc-69"/>
    <w:basedOn w:val="DefaultParagraphFont"/>
  </w:style>
  <w:style w:type="character" w:customStyle="1" w:styleId="cat-Addressgrp-10rplc-70">
    <w:name w:val="cat-Address grp-10 rplc-70"/>
    <w:basedOn w:val="DefaultParagraphFont"/>
  </w:style>
  <w:style w:type="character" w:customStyle="1" w:styleId="cat-Addressgrp-11rplc-71">
    <w:name w:val="cat-Address grp-11 rplc-71"/>
    <w:basedOn w:val="DefaultParagraphFont"/>
  </w:style>
  <w:style w:type="character" w:customStyle="1" w:styleId="cat-Addressgrp-1rplc-72">
    <w:name w:val="cat-Address grp-1 rplc-72"/>
    <w:basedOn w:val="DefaultParagraphFont"/>
  </w:style>
  <w:style w:type="character" w:customStyle="1" w:styleId="cat-Addressgrp-1rplc-73">
    <w:name w:val="cat-Address grp-1 rplc-73"/>
    <w:basedOn w:val="DefaultParagraphFont"/>
  </w:style>
  <w:style w:type="character" w:customStyle="1" w:styleId="cat-Addressgrp-12rplc-74">
    <w:name w:val="cat-Address grp-12 rplc-74"/>
    <w:basedOn w:val="DefaultParagraphFont"/>
  </w:style>
  <w:style w:type="character" w:customStyle="1" w:styleId="cat-Addressgrp-10rplc-75">
    <w:name w:val="cat-Address grp-10 rplc-75"/>
    <w:basedOn w:val="DefaultParagraphFont"/>
  </w:style>
  <w:style w:type="character" w:customStyle="1" w:styleId="cat-Addressgrp-13rplc-76">
    <w:name w:val="cat-Address grp-13 rplc-76"/>
    <w:basedOn w:val="DefaultParagraphFont"/>
  </w:style>
  <w:style w:type="character" w:customStyle="1" w:styleId="cat-FIOgrp-29rplc-77">
    <w:name w:val="cat-FIO grp-29 rplc-7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62031.2000" TargetMode="External" /><Relationship Id="rId5" Type="http://schemas.openxmlformats.org/officeDocument/2006/relationships/hyperlink" Target="http://sudact.ru/law/doc/JBT8gaqgg7VQ/001/001/?marker=fdoctlaw" TargetMode="External" /><Relationship Id="rId6" Type="http://schemas.openxmlformats.org/officeDocument/2006/relationships/header" Target="head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