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5-65-19/2017</w:t>
      </w:r>
    </w:p>
    <w:p w:rsidR="00A77B3E">
      <w:r>
        <w:t>fa</w:t>
      </w:r>
    </w:p>
    <w:p w:rsidR="00A77B3E">
      <w:r>
        <w:t>ПОСТАНОВЛЕНИЕ дата</w:t>
        <w:tab/>
        <w:t>адрес</w:t>
      </w:r>
    </w:p>
    <w:p w:rsidR="00A77B3E">
      <w:r>
        <w:t>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адрес в отношении:</w:t>
      </w:r>
    </w:p>
    <w:p w:rsidR="00A77B3E">
      <w:r>
        <w:t>Якубенко ...И.О.,</w:t>
      </w:r>
    </w:p>
    <w:p w:rsidR="00A77B3E">
      <w:r>
        <w:t>паспортные данные, ...паспортные данные,</w:t>
      </w:r>
    </w:p>
    <w:p w:rsidR="00A77B3E">
      <w:r>
        <w:t>зарегистрированного по адресу: адрес, проживающего по адресу: адрес, УИН ...№, о привлечении его к административной ответственности за правонарушение, предусмотренное ст. 6.9</w:t>
        <w:tab/>
        <w:t>ч.1 Кодекса Российской Федерации об</w:t>
      </w:r>
    </w:p>
    <w:p w:rsidR="00A77B3E">
      <w:r>
        <w:t>административных правонарушениях,</w:t>
      </w:r>
    </w:p>
    <w:p w:rsidR="00A77B3E">
      <w:r>
        <w:t>УСТАНОВИЛ:</w:t>
      </w:r>
    </w:p>
    <w:p w:rsidR="00A77B3E">
      <w:r>
        <w:t>фио дата, около время, в кабинете № 33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В судебном заседании фио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он был доставлен в отделение полиции. Работники полиции предложили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w:t>
      </w:r>
    </w:p>
    <w:p w:rsidR="00A77B3E">
      <w:r>
        <w:t>употреблял наркотическое средство и тест был бы положительный. В содеянном раскаивается, дополнил, что больше такого не повториться.</w:t>
      </w:r>
    </w:p>
    <w:p w:rsidR="00A77B3E">
      <w:r>
        <w:t>Выслушав фио, исследовав материалы дела, суд пришел к выводу о наличии в действиях фио состава правонарушения, предусмотренного ст. 6.9 ч.1 Ко АП РФ, исходя из следующего.</w:t>
      </w:r>
    </w:p>
    <w:p w:rsidR="00A77B3E">
      <w:r>
        <w:t>Согласно протоколу об административном правонарушении № РК телефон от дата, он был составлен в отношении фио в связи с тем, что он дата, около время, в кабинете № 33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протоколом ПМ № 29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w:t>
      </w:r>
    </w:p>
    <w:p w:rsidR="00A77B3E">
      <w:r>
        <w:t>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примерно дата он употребил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что также подтверждается подписями понятых в протоколе.</w:t>
      </w:r>
    </w:p>
    <w:p w:rsidR="00A77B3E">
      <w:r>
        <w:t>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что фио употребляет наркотическое средство без назначения врача,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p>
    <w:p w:rsidR="00A77B3E">
      <w:r>
        <w:t>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возложить на ОМВД России по адрес.</w:t>
      </w:r>
    </w:p>
    <w:p w:rsidR="00A77B3E">
      <w:r>
        <w:t>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77B3E">
      <w:r>
        <w:t>На основании изложенного, руководствуясь ст. ст. 4.1, 29.9, 29.10 КоАП РФ, мировой судья</w:t>
      </w:r>
    </w:p>
    <w:p w:rsidR="00A77B3E">
      <w:r>
        <w:t>ПОСТАНОВИЛ:</w:t>
      </w:r>
    </w:p>
    <w:p w:rsidR="00A77B3E">
      <w:r>
        <w:t>фио...И.О.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Обязать фио...И.О.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Контроль за исполнением данной обязанности возложить на ОМВД России по адрес.</w:t>
      </w:r>
    </w:p>
    <w:p w:rsidR="00A77B3E">
      <w:r>
        <w:t>Штраф подлежит уплате по реквизитам: получатель ...р/счет</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Мирового судью судебного участка №</w:t>
        <w:tab/>
        <w:t>65</w:t>
      </w:r>
    </w:p>
    <w:p w:rsidR="00A77B3E">
      <w:r>
        <w:t>Нижнегорского судебного района (Нижнегорский муниципальный район) Республики Крым (адрес: адрес, п. Нижнегорский, Республика Крым).</w:t>
      </w:r>
    </w:p>
    <w:p w:rsidR="00A77B3E"/>
    <w:p w:rsidR="00A77B3E"/>
    <w:p w:rsidR="00A77B3E">
      <w:r>
        <w:t>Мировой судья:                                                       Т. 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