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sz w:val="28"/>
          <w:szCs w:val="28"/>
        </w:rPr>
      </w:pPr>
      <w:r>
        <w:rPr>
          <w:b w:val="0"/>
          <w:bCs w:val="0"/>
          <w:i w:val="0"/>
          <w:sz w:val="28"/>
          <w:szCs w:val="28"/>
        </w:rPr>
        <w:t xml:space="preserve">    </w:t>
      </w:r>
      <w:r>
        <w:rPr>
          <w:b w:val="0"/>
          <w:bCs w:val="0"/>
          <w:i w:val="0"/>
          <w:sz w:val="24"/>
          <w:szCs w:val="24"/>
        </w:rPr>
        <w:t xml:space="preserve">                                                                                   </w:t>
      </w: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65-</w:t>
      </w:r>
      <w:r>
        <w:rPr>
          <w:b w:val="0"/>
          <w:bCs w:val="0"/>
          <w:i w:val="0"/>
          <w:sz w:val="24"/>
          <w:szCs w:val="24"/>
        </w:rPr>
        <w:t>88</w:t>
      </w:r>
      <w:r>
        <w:rPr>
          <w:b w:val="0"/>
          <w:bCs w:val="0"/>
          <w:i w:val="0"/>
          <w:sz w:val="24"/>
          <w:szCs w:val="24"/>
        </w:rPr>
        <w:t>/</w:t>
      </w:r>
      <w:r>
        <w:rPr>
          <w:b w:val="0"/>
          <w:bCs w:val="0"/>
          <w:i w:val="0"/>
          <w:sz w:val="24"/>
          <w:szCs w:val="24"/>
        </w:rPr>
        <w:t>202</w:t>
      </w:r>
      <w:r>
        <w:rPr>
          <w:b w:val="0"/>
          <w:bCs w:val="0"/>
          <w:i w:val="0"/>
          <w:sz w:val="24"/>
          <w:szCs w:val="24"/>
        </w:rPr>
        <w:t>5</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w:t>
      </w:r>
      <w:r>
        <w:rPr>
          <w:rFonts w:ascii="Times New Roman" w:eastAsia="Times New Roman" w:hAnsi="Times New Roman" w:cs="Times New Roman"/>
        </w:rPr>
        <w:t>65</w:t>
      </w:r>
      <w:r>
        <w:rPr>
          <w:rFonts w:ascii="Times New Roman" w:eastAsia="Times New Roman" w:hAnsi="Times New Roman" w:cs="Times New Roman"/>
        </w:rPr>
        <w:t>-</w:t>
      </w:r>
      <w:r>
        <w:rPr>
          <w:rStyle w:val="cat-PhoneNumbergrp-35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6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0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2rplc-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без</w:t>
      </w:r>
      <w:r>
        <w:rPr>
          <w:rFonts w:ascii="Times New Roman" w:eastAsia="Times New Roman" w:hAnsi="Times New Roman" w:cs="Times New Roman"/>
        </w:rPr>
        <w:t xml:space="preserve"> участи</w:t>
      </w:r>
      <w:r>
        <w:rPr>
          <w:rFonts w:ascii="Times New Roman" w:eastAsia="Times New Roman" w:hAnsi="Times New Roman" w:cs="Times New Roman"/>
        </w:rPr>
        <w:t>я</w:t>
      </w:r>
      <w:r>
        <w:rPr>
          <w:rFonts w:ascii="Times New Roman" w:eastAsia="Times New Roman" w:hAnsi="Times New Roman" w:cs="Times New Roman"/>
        </w:rPr>
        <w:t xml:space="preserve"> лица, привлекаемого к администрат</w:t>
      </w:r>
      <w:r>
        <w:rPr>
          <w:rFonts w:ascii="Times New Roman" w:eastAsia="Times New Roman" w:hAnsi="Times New Roman" w:cs="Times New Roman"/>
        </w:rPr>
        <w:t xml:space="preserve">ивной ответственности, </w:t>
      </w:r>
      <w:r>
        <w:rPr>
          <w:rFonts w:ascii="Times New Roman" w:eastAsia="Times New Roman" w:hAnsi="Times New Roman" w:cs="Times New Roman"/>
        </w:rPr>
        <w:t>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6"/>
          <w:rFonts w:ascii="Times New Roman" w:eastAsia="Times New Roman" w:hAnsi="Times New Roman" w:cs="Times New Roman"/>
        </w:rPr>
        <w:t>адрес</w:t>
      </w:r>
      <w:r>
        <w:rPr>
          <w:rFonts w:ascii="Times New Roman" w:eastAsia="Times New Roman" w:hAnsi="Times New Roman" w:cs="Times New Roman"/>
        </w:rPr>
        <w:t xml:space="preserve"> Отделение </w:t>
      </w:r>
      <w:r>
        <w:rPr>
          <w:rFonts w:ascii="Times New Roman" w:eastAsia="Times New Roman" w:hAnsi="Times New Roman" w:cs="Times New Roman"/>
        </w:rPr>
        <w:t>ГАИ</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p>
    <w:p>
      <w:pPr>
        <w:spacing w:before="0" w:after="0"/>
        <w:ind w:left="3969"/>
        <w:jc w:val="both"/>
      </w:pPr>
      <w:r>
        <w:rPr>
          <w:rStyle w:val="cat-FIOgrp-23rplc-7"/>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43rplc-8"/>
          <w:rFonts w:ascii="Times New Roman" w:eastAsia="Times New Roman" w:hAnsi="Times New Roman" w:cs="Times New Roman"/>
        </w:rPr>
        <w:t>...</w:t>
      </w:r>
      <w:r>
        <w:rPr>
          <w:rStyle w:val="cat-PassportDatagrp-29rplc-9"/>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гражданина Российской Федерации, </w:t>
      </w:r>
      <w:r>
        <w:rPr>
          <w:rStyle w:val="cat-PassportDatagrp-30rplc-10"/>
          <w:rFonts w:ascii="Times New Roman" w:eastAsia="Times New Roman" w:hAnsi="Times New Roman" w:cs="Times New Roman"/>
        </w:rPr>
        <w:t>паспортные данные</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4rplc-1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1rplc-12"/>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13"/>
          <w:rFonts w:ascii="Times New Roman" w:eastAsia="Times New Roman" w:hAnsi="Times New Roman" w:cs="Times New Roman"/>
        </w:rPr>
        <w:t>время</w:t>
      </w:r>
      <w:r>
        <w:rPr>
          <w:rFonts w:ascii="Times New Roman" w:eastAsia="Times New Roman" w:hAnsi="Times New Roman" w:cs="Times New Roman"/>
        </w:rPr>
        <w:t xml:space="preserve">, на </w:t>
      </w:r>
      <w:r>
        <w:rPr>
          <w:rStyle w:val="cat-Addressgrp-3rplc-1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4rplc-15"/>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 xml:space="preserve">Шевроле </w:t>
      </w:r>
      <w:r>
        <w:rPr>
          <w:rFonts w:ascii="Times New Roman" w:eastAsia="Times New Roman" w:hAnsi="Times New Roman" w:cs="Times New Roman"/>
        </w:rPr>
        <w:t>Авео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CarNumbergrp-34rplc-16"/>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нарушение речи, </w:t>
      </w:r>
      <w:r>
        <w:rPr>
          <w:rFonts w:ascii="Times New Roman" w:eastAsia="Times New Roman" w:hAnsi="Times New Roman" w:cs="Times New Roman"/>
        </w:rPr>
        <w:t>резкое</w:t>
      </w:r>
      <w:r>
        <w:rPr>
          <w:rFonts w:ascii="Times New Roman" w:eastAsia="Times New Roman" w:hAnsi="Times New Roman" w:cs="Times New Roman"/>
        </w:rPr>
        <w:t xml:space="preserve"> изменение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w:t>
      </w:r>
      <w:r>
        <w:rPr>
          <w:rFonts w:ascii="Times New Roman" w:eastAsia="Times New Roman" w:hAnsi="Times New Roman" w:cs="Times New Roman"/>
        </w:rPr>
        <w:t xml:space="preserve"> </w:t>
      </w:r>
      <w:r>
        <w:rPr>
          <w:rFonts w:ascii="Times New Roman" w:eastAsia="Times New Roman" w:hAnsi="Times New Roman" w:cs="Times New Roman"/>
        </w:rPr>
        <w:t>прохождении</w:t>
      </w:r>
      <w:r>
        <w:rPr>
          <w:rFonts w:ascii="Times New Roman" w:eastAsia="Times New Roman" w:hAnsi="Times New Roman" w:cs="Times New Roman"/>
        </w:rPr>
        <w:t xml:space="preserve"> </w:t>
      </w:r>
      <w:r>
        <w:rPr>
          <w:rFonts w:ascii="Times New Roman" w:eastAsia="Times New Roman" w:hAnsi="Times New Roman" w:cs="Times New Roman"/>
        </w:rPr>
        <w:t>медицинского</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w:t>
      </w:r>
      <w:r>
        <w:rPr>
          <w:rFonts w:ascii="Times New Roman" w:eastAsia="Times New Roman" w:hAnsi="Times New Roman" w:cs="Times New Roman"/>
        </w:rPr>
        <w:t xml:space="preserve"> </w:t>
      </w:r>
      <w:r>
        <w:rPr>
          <w:rFonts w:ascii="Times New Roman" w:eastAsia="Times New Roman" w:hAnsi="Times New Roman" w:cs="Times New Roman"/>
        </w:rPr>
        <w:t>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w:t>
      </w:r>
      <w:r>
        <w:rPr>
          <w:rFonts w:ascii="Times New Roman" w:eastAsia="Times New Roman" w:hAnsi="Times New Roman" w:cs="Times New Roman"/>
        </w:rPr>
        <w:t>действия</w:t>
      </w:r>
      <w:r>
        <w:rPr>
          <w:rFonts w:ascii="Times New Roman" w:eastAsia="Times New Roman" w:hAnsi="Times New Roman" w:cs="Times New Roman"/>
        </w:rPr>
        <w:t xml:space="preserve">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 xml:space="preserve">за </w:t>
      </w:r>
      <w:r>
        <w:rPr>
          <w:rFonts w:ascii="Times New Roman" w:eastAsia="Times New Roman" w:hAnsi="Times New Roman" w:cs="Times New Roman"/>
        </w:rPr>
        <w:t>что предусмотрена административная ответственность по ч.1 ст. 12.26 КоАП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судебное заседание </w:t>
      </w:r>
      <w:r>
        <w:rPr>
          <w:rStyle w:val="cat-FIOgrp-24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дне и времени слушания дела </w:t>
      </w:r>
      <w:r>
        <w:rPr>
          <w:rFonts w:ascii="Times New Roman" w:eastAsia="Times New Roman" w:hAnsi="Times New Roman" w:cs="Times New Roman"/>
        </w:rPr>
        <w:t>извещен</w:t>
      </w:r>
      <w:r>
        <w:rPr>
          <w:rFonts w:ascii="Times New Roman" w:eastAsia="Times New Roman" w:hAnsi="Times New Roman" w:cs="Times New Roman"/>
        </w:rPr>
        <w:t xml:space="preserve"> надлежащим образом, причин неявки суду не сообщил. </w:t>
      </w:r>
    </w:p>
    <w:p>
      <w:pPr>
        <w:spacing w:before="0" w:after="0"/>
        <w:ind w:firstLine="708"/>
        <w:jc w:val="both"/>
      </w:pPr>
      <w:r>
        <w:rPr>
          <w:rFonts w:ascii="Times New Roman" w:eastAsia="Times New Roman" w:hAnsi="Times New Roman" w:cs="Times New Roman"/>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разъяснениям п. 6 Постановления Пленума Верховного Суда РФ от </w:t>
      </w:r>
      <w:r>
        <w:rPr>
          <w:rStyle w:val="cat-Dategrp-12rplc-18"/>
          <w:rFonts w:ascii="Times New Roman" w:eastAsia="Times New Roman" w:hAnsi="Times New Roman" w:cs="Times New Roman"/>
        </w:rPr>
        <w:t>дата</w:t>
      </w:r>
      <w:r>
        <w:rPr>
          <w:rFonts w:ascii="Times New Roman" w:eastAsia="Times New Roman" w:hAnsi="Times New Roman" w:cs="Times New Roman"/>
        </w:rPr>
        <w:t xml:space="preserve"> № 5 «О некоторых вопросах, возникающих у судов при применении Кодекса Российской Федерации об административных правонарушениях», в</w:t>
      </w:r>
      <w:r>
        <w:rPr>
          <w:rFonts w:ascii="Times New Roman" w:eastAsia="Times New Roman" w:hAnsi="Times New Roman" w:cs="Times New Roman"/>
        </w:rPr>
        <w:t xml:space="preserve"> целях соблюдения установленных</w:t>
      </w:r>
      <w:r>
        <w:rPr>
          <w:rFonts w:ascii="Times New Roman" w:eastAsia="Times New Roman" w:hAnsi="Times New Roman" w:cs="Times New Roman"/>
        </w:rPr>
        <w:t> </w:t>
      </w:r>
      <w:hyperlink r:id="rId4" w:anchor="block_296" w:history="1">
        <w:r>
          <w:rPr>
            <w:rFonts w:ascii="Times New Roman" w:eastAsia="Times New Roman" w:hAnsi="Times New Roman" w:cs="Times New Roman"/>
            <w:color w:val="0000EE"/>
            <w:u w:val="single" w:color="0000EE"/>
          </w:rPr>
          <w:t>статьей</w:t>
        </w:r>
        <w:r>
          <w:rPr>
            <w:rFonts w:ascii="Times New Roman" w:eastAsia="Times New Roman" w:hAnsi="Times New Roman" w:cs="Times New Roman"/>
            <w:color w:val="0000EE"/>
            <w:u w:val="single" w:color="0000EE"/>
          </w:rPr>
          <w:t> </w:t>
        </w:r>
        <w:r>
          <w:rPr>
            <w:rFonts w:ascii="Times New Roman" w:eastAsia="Times New Roman" w:hAnsi="Times New Roman" w:cs="Times New Roman"/>
            <w:color w:val="0000EE"/>
            <w:u w:val="single" w:color="0000EE"/>
          </w:rPr>
          <w:t>29.6</w:t>
        </w:r>
      </w:hyperlink>
      <w:r>
        <w:rPr>
          <w:rFonts w:ascii="Times New Roman" w:eastAsia="Times New Roman" w:hAnsi="Times New Roman" w:cs="Times New Roman"/>
        </w:rPr>
        <w:t> </w:t>
      </w:r>
      <w:r>
        <w:rPr>
          <w:rFonts w:ascii="Times New Roman" w:eastAsia="Times New Roman" w:hAnsi="Times New Roman" w:cs="Times New Roman"/>
        </w:rPr>
        <w:t>КоАП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w:t>
      </w:r>
      <w:r>
        <w:rPr>
          <w:rFonts w:ascii="Times New Roman" w:eastAsia="Times New Roman" w:hAnsi="Times New Roman" w:cs="Times New Roman"/>
        </w:rPr>
        <w:t xml:space="preserve"> </w:t>
      </w:r>
      <w:r>
        <w:rPr>
          <w:rFonts w:ascii="Times New Roman" w:eastAsia="Times New Roman" w:hAnsi="Times New Roman" w:cs="Times New Roman"/>
        </w:rPr>
        <w:t>Поскольку</w:t>
      </w:r>
      <w:r>
        <w:rPr>
          <w:rFonts w:ascii="Times New Roman" w:eastAsia="Times New Roman" w:hAnsi="Times New Roman" w:cs="Times New Roman"/>
        </w:rPr>
        <w:t> </w:t>
      </w:r>
      <w:hyperlink r:id="rId5" w:history="1">
        <w:r>
          <w:rPr>
            <w:rFonts w:ascii="Times New Roman" w:eastAsia="Times New Roman" w:hAnsi="Times New Roman" w:cs="Times New Roman"/>
            <w:color w:val="0000EE"/>
            <w:u w:val="single" w:color="0000EE"/>
          </w:rPr>
          <w:t>КоАП</w:t>
        </w:r>
      </w:hyperlink>
      <w:r>
        <w:rPr>
          <w:rFonts w:ascii="Times New Roman" w:eastAsia="Times New Roman" w:hAnsi="Times New Roman" w:cs="Times New Roman"/>
        </w:rPr>
        <w:t> </w:t>
      </w:r>
      <w:r>
        <w:rPr>
          <w:rFonts w:ascii="Times New Roman" w:eastAsia="Times New Roman" w:hAnsi="Times New Roman" w:cs="Times New Roman"/>
        </w:rPr>
        <w:t>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Pr>
          <w:rFonts w:ascii="Times New Roman" w:eastAsia="Times New Roman" w:hAnsi="Times New Roman" w:cs="Times New Roman"/>
        </w:rPr>
        <w:t xml:space="preserve"> доставки СМС-извещения адресату). </w:t>
      </w:r>
      <w:r>
        <w:rPr>
          <w:rFonts w:ascii="Times New Roman" w:eastAsia="Times New Roman" w:hAnsi="Times New Roman" w:cs="Times New Roman"/>
        </w:rPr>
        <w:t xml:space="preserve">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w:t>
      </w:r>
      <w:r>
        <w:rPr>
          <w:rFonts w:ascii="Times New Roman" w:eastAsia="Times New Roman" w:hAnsi="Times New Roman" w:cs="Times New Roman"/>
        </w:rPr>
        <w:t>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Pr>
          <w:rFonts w:ascii="Times New Roman" w:eastAsia="Times New Roman" w:hAnsi="Times New Roman" w:cs="Times New Roman"/>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rPr>
        <w:t>Судебное</w:t>
      </w:r>
      <w:r>
        <w:rPr>
          <w:rFonts w:ascii="Times New Roman" w:eastAsia="Times New Roman" w:hAnsi="Times New Roman" w:cs="Times New Roman"/>
        </w:rPr>
        <w:t xml:space="preserve">", утвержденных приказом </w:t>
      </w:r>
      <w:r>
        <w:rPr>
          <w:rStyle w:val="cat-OrganizationNamegrp-31rplc-1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от </w:t>
      </w:r>
      <w:r>
        <w:rPr>
          <w:rStyle w:val="cat-Dategrp-13rplc-2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w:t>
      </w:r>
      <w:r>
        <w:rPr>
          <w:rFonts w:ascii="Times New Roman" w:eastAsia="Times New Roman" w:hAnsi="Times New Roman" w:cs="Times New Roman"/>
        </w:rPr>
        <w:t>343.</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Учитывая данные о надлежащем извещении </w:t>
      </w:r>
      <w:r>
        <w:rPr>
          <w:rStyle w:val="cat-FIOgrp-24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принимая во внимание отсутствие ходатайств об отложении дела, суд на основании ст. 25.1 ч.2 КоАП РФ считает возможным рассмотреть данное дело в его отсутствие. </w:t>
      </w:r>
    </w:p>
    <w:p>
      <w:pPr>
        <w:spacing w:before="0" w:after="0"/>
        <w:ind w:firstLine="708"/>
        <w:jc w:val="both"/>
      </w:pPr>
      <w:r>
        <w:rPr>
          <w:rFonts w:ascii="Times New Roman" w:eastAsia="Times New Roman" w:hAnsi="Times New Roman" w:cs="Times New Roman"/>
        </w:rPr>
        <w:t xml:space="preserve">Исследовав материалы дела, суд пришел к выводу о наличии в действиях </w:t>
      </w:r>
      <w:r>
        <w:rPr>
          <w:rStyle w:val="cat-FIOgrp-24rplc-2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267403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1rplc-2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24rplc-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 он</w:t>
      </w:r>
      <w:r>
        <w:rPr>
          <w:rFonts w:ascii="Times New Roman" w:eastAsia="Times New Roman" w:hAnsi="Times New Roman" w:cs="Times New Roman"/>
        </w:rPr>
        <w:t xml:space="preserve"> </w:t>
      </w:r>
      <w:r>
        <w:rPr>
          <w:rStyle w:val="cat-Dategrp-11rplc-25"/>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26"/>
          <w:rFonts w:ascii="Times New Roman" w:eastAsia="Times New Roman" w:hAnsi="Times New Roman" w:cs="Times New Roman"/>
        </w:rPr>
        <w:t>время</w:t>
      </w:r>
      <w:r>
        <w:rPr>
          <w:rFonts w:ascii="Times New Roman" w:eastAsia="Times New Roman" w:hAnsi="Times New Roman" w:cs="Times New Roman"/>
        </w:rPr>
        <w:t xml:space="preserve">, на </w:t>
      </w:r>
      <w:r>
        <w:rPr>
          <w:rStyle w:val="cat-Addressgrp-3rplc-2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4rplc-28"/>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 xml:space="preserve">Шевроле </w:t>
      </w:r>
      <w:r>
        <w:rPr>
          <w:rFonts w:ascii="Times New Roman" w:eastAsia="Times New Roman" w:hAnsi="Times New Roman" w:cs="Times New Roman"/>
        </w:rPr>
        <w:t>Авео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4rplc-29"/>
          <w:rFonts w:ascii="Times New Roman" w:eastAsia="Times New Roman" w:hAnsi="Times New Roman" w:cs="Times New Roman"/>
        </w:rPr>
        <w:t>регистрационный знак ТС</w:t>
      </w:r>
      <w:r>
        <w:rPr>
          <w:rFonts w:ascii="Times New Roman" w:eastAsia="Times New Roman" w:hAnsi="Times New Roman" w:cs="Times New Roman"/>
        </w:rPr>
        <w:t>, с признаками опьянения: 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 xml:space="preserve">нарушение речи, </w:t>
      </w:r>
      <w:r>
        <w:rPr>
          <w:rFonts w:ascii="Times New Roman" w:eastAsia="Times New Roman" w:hAnsi="Times New Roman" w:cs="Times New Roman"/>
        </w:rPr>
        <w:t xml:space="preserve">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26rplc-30"/>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4rplc-31"/>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w:t>
      </w:r>
      <w:r>
        <w:rPr>
          <w:rFonts w:ascii="Times New Roman" w:eastAsia="Times New Roman" w:hAnsi="Times New Roman" w:cs="Times New Roman"/>
        </w:rPr>
        <w:t>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4rplc-32"/>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w:t>
      </w:r>
      <w:r>
        <w:rPr>
          <w:rFonts w:ascii="Times New Roman" w:eastAsia="Times New Roman" w:hAnsi="Times New Roman" w:cs="Times New Roman"/>
        </w:rPr>
        <w:t xml:space="preserve">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4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7rplc-34"/>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5rplc-3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4rplc-36"/>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1rplc-37"/>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Timegrp-33rplc-38"/>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3rplc-3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4rplc-40"/>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 xml:space="preserve">автомобилем Шевроле </w:t>
      </w:r>
      <w:r>
        <w:rPr>
          <w:rFonts w:ascii="Times New Roman" w:eastAsia="Times New Roman" w:hAnsi="Times New Roman" w:cs="Times New Roman"/>
        </w:rPr>
        <w:t>Авео</w:t>
      </w:r>
      <w:r>
        <w:rPr>
          <w:rFonts w:ascii="Times New Roman" w:eastAsia="Times New Roman" w:hAnsi="Times New Roman" w:cs="Times New Roman"/>
        </w:rPr>
        <w:t xml:space="preserve">, </w:t>
      </w:r>
      <w:r>
        <w:rPr>
          <w:rStyle w:val="cat-CarNumbergrp-34rplc-41"/>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с признаками опьянения: </w:t>
      </w:r>
      <w:r>
        <w:rPr>
          <w:rFonts w:ascii="Times New Roman" w:eastAsia="Times New Roman" w:hAnsi="Times New Roman" w:cs="Times New Roman"/>
        </w:rPr>
        <w:t xml:space="preserve">запах алкоголя изо рта, </w:t>
      </w:r>
      <w:r>
        <w:rPr>
          <w:rFonts w:ascii="Times New Roman" w:eastAsia="Times New Roman" w:hAnsi="Times New Roman" w:cs="Times New Roman"/>
        </w:rPr>
        <w:t xml:space="preserve">нарушение речи, </w:t>
      </w:r>
      <w:r>
        <w:rPr>
          <w:rFonts w:ascii="Times New Roman" w:eastAsia="Times New Roman" w:hAnsi="Times New Roman" w:cs="Times New Roman"/>
        </w:rPr>
        <w:t xml:space="preserve">резкое </w:t>
      </w:r>
      <w:r>
        <w:rPr>
          <w:rFonts w:ascii="Times New Roman" w:eastAsia="Times New Roman" w:hAnsi="Times New Roman" w:cs="Times New Roman"/>
        </w:rPr>
        <w:t>изменение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w:t>
      </w:r>
      <w:r>
        <w:rPr>
          <w:rFonts w:ascii="Times New Roman" w:eastAsia="Times New Roman" w:hAnsi="Times New Roman" w:cs="Times New Roman"/>
        </w:rPr>
        <w:t xml:space="preserve"> транспортным средством</w:t>
      </w:r>
      <w:r>
        <w:rPr>
          <w:rFonts w:ascii="Times New Roman" w:eastAsia="Times New Roman" w:hAnsi="Times New Roman" w:cs="Times New Roman"/>
        </w:rPr>
        <w:t>, поскольку имелись достаточные основания полагать, что лицо</w:t>
      </w:r>
      <w:r>
        <w:rPr>
          <w:rFonts w:ascii="Times New Roman" w:eastAsia="Times New Roman" w:hAnsi="Times New Roman" w:cs="Times New Roman"/>
        </w:rPr>
        <w:t>,</w:t>
      </w:r>
      <w:r>
        <w:rPr>
          <w:rFonts w:ascii="Times New Roman" w:eastAsia="Times New Roman" w:hAnsi="Times New Roman" w:cs="Times New Roman"/>
        </w:rPr>
        <w:t xml:space="preserve"> которое управляло транспортным средством, находится в состоянии опьянения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Fonts w:ascii="Times New Roman" w:eastAsia="Times New Roman" w:hAnsi="Times New Roman" w:cs="Times New Roman"/>
        </w:rPr>
        <w:t>82МО</w:t>
      </w:r>
      <w:r>
        <w:rPr>
          <w:rFonts w:ascii="Times New Roman" w:eastAsia="Times New Roman" w:hAnsi="Times New Roman" w:cs="Times New Roman"/>
        </w:rPr>
        <w:t xml:space="preserve"> № </w:t>
      </w:r>
      <w:r>
        <w:rPr>
          <w:rFonts w:ascii="Times New Roman" w:eastAsia="Times New Roman" w:hAnsi="Times New Roman" w:cs="Times New Roman"/>
        </w:rPr>
        <w:t>018</w:t>
      </w:r>
      <w:r>
        <w:rPr>
          <w:rFonts w:ascii="Times New Roman" w:eastAsia="Times New Roman" w:hAnsi="Times New Roman" w:cs="Times New Roman"/>
        </w:rPr>
        <w:t>132</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1rplc-42"/>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4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4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 xml:space="preserve">запах алкоголя изо рта, нарушение речи, резкое </w:t>
      </w:r>
      <w:r>
        <w:rPr>
          <w:rFonts w:ascii="Times New Roman" w:eastAsia="Times New Roman" w:hAnsi="Times New Roman" w:cs="Times New Roman"/>
        </w:rPr>
        <w:t xml:space="preserve">изменение кожных покровов лица, </w:t>
      </w:r>
      <w:r>
        <w:rPr>
          <w:rFonts w:ascii="Times New Roman" w:eastAsia="Times New Roman" w:hAnsi="Times New Roman" w:cs="Times New Roman"/>
        </w:rPr>
        <w:t>однако от прохождения освидетельствования отказался, о чем в графе пройти медицинское</w:t>
      </w:r>
      <w:r>
        <w:rPr>
          <w:rFonts w:ascii="Times New Roman" w:eastAsia="Times New Roman" w:hAnsi="Times New Roman" w:cs="Times New Roman"/>
        </w:rPr>
        <w:t xml:space="preserve"> освидетельствование указа</w:t>
      </w:r>
      <w:r>
        <w:rPr>
          <w:rFonts w:ascii="Times New Roman" w:eastAsia="Times New Roman" w:hAnsi="Times New Roman" w:cs="Times New Roman"/>
        </w:rPr>
        <w:t>л</w:t>
      </w:r>
      <w:r>
        <w:rPr>
          <w:rFonts w:ascii="Times New Roman" w:eastAsia="Times New Roman" w:hAnsi="Times New Roman" w:cs="Times New Roman"/>
        </w:rPr>
        <w:t>-</w:t>
      </w:r>
      <w:r>
        <w:rPr>
          <w:rFonts w:ascii="Times New Roman" w:eastAsia="Times New Roman" w:hAnsi="Times New Roman" w:cs="Times New Roman"/>
        </w:rPr>
        <w:t xml:space="preserve"> отказываюсь и заверил своей подписью, в </w:t>
      </w:r>
      <w:r>
        <w:rPr>
          <w:rFonts w:ascii="Times New Roman" w:eastAsia="Times New Roman" w:hAnsi="Times New Roman" w:cs="Times New Roman"/>
        </w:rPr>
        <w:t>присутствии</w:t>
      </w:r>
      <w:r>
        <w:rPr>
          <w:rFonts w:ascii="Times New Roman" w:eastAsia="Times New Roman" w:hAnsi="Times New Roman" w:cs="Times New Roman"/>
        </w:rPr>
        <w:t xml:space="preserve"> понятых </w:t>
      </w:r>
      <w:r>
        <w:rPr>
          <w:rFonts w:ascii="Times New Roman" w:eastAsia="Times New Roman" w:hAnsi="Times New Roman" w:cs="Times New Roman"/>
        </w:rPr>
        <w:t>и</w:t>
      </w:r>
      <w:r>
        <w:rPr>
          <w:rFonts w:ascii="Times New Roman" w:eastAsia="Times New Roman" w:hAnsi="Times New Roman" w:cs="Times New Roman"/>
        </w:rPr>
        <w:t xml:space="preserve"> видеозапис</w:t>
      </w:r>
      <w:r>
        <w:rPr>
          <w:rFonts w:ascii="Times New Roman" w:eastAsia="Times New Roman" w:hAnsi="Times New Roman" w:cs="Times New Roman"/>
        </w:rPr>
        <w:t>и</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6rplc-45"/>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17rplc-46"/>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w:t>
      </w:r>
      <w:r>
        <w:rPr>
          <w:rFonts w:ascii="Times New Roman" w:eastAsia="Times New Roman" w:hAnsi="Times New Roman" w:cs="Times New Roman"/>
        </w:rPr>
        <w:t xml:space="preserve">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я подачи специальных световых и звуковых сигналов, условных опознавательных знаков (сигналов)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w:t>
      </w:r>
      <w:r>
        <w:rPr>
          <w:rFonts w:ascii="Times New Roman" w:eastAsia="Times New Roman" w:hAnsi="Times New Roman" w:cs="Times New Roman"/>
        </w:rPr>
        <w:t>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w:t>
      </w:r>
      <w:r>
        <w:rPr>
          <w:rFonts w:ascii="Times New Roman" w:eastAsia="Times New Roman" w:hAnsi="Times New Roman" w:cs="Times New Roman"/>
        </w:rPr>
        <w:t xml:space="preserve">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4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6"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4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4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8rplc-50"/>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19rplc-51"/>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Позиция изложена в постановлении Верховного Суда РФ от </w:t>
      </w:r>
      <w:r>
        <w:rPr>
          <w:rStyle w:val="cat-Dategrp-20rplc-52"/>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1rplc-53"/>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w:t>
      </w:r>
      <w:r>
        <w:rPr>
          <w:rFonts w:ascii="Times New Roman" w:eastAsia="Times New Roman" w:hAnsi="Times New Roman" w:cs="Times New Roman"/>
        </w:rPr>
        <w:t>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4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4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 xml:space="preserve"> </w:t>
      </w:r>
      <w:r>
        <w:rPr>
          <w:rStyle w:val="cat-PhoneNumbergrp-38rplc-56"/>
          <w:rFonts w:ascii="Times New Roman" w:eastAsia="Times New Roman" w:hAnsi="Times New Roman" w:cs="Times New Roman"/>
        </w:rPr>
        <w:t>телефон</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4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7"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3rplc-5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28rplc-59"/>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60"/>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1"/>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9rplc-62"/>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40rplc-63"/>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41rplc-64"/>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2rplc-65"/>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1881049</w:t>
      </w:r>
      <w:r>
        <w:rPr>
          <w:rFonts w:ascii="Times New Roman" w:eastAsia="Times New Roman" w:hAnsi="Times New Roman" w:cs="Times New Roman"/>
        </w:rPr>
        <w:t>125230000</w:t>
      </w:r>
      <w:r>
        <w:rPr>
          <w:rFonts w:ascii="Times New Roman" w:eastAsia="Times New Roman" w:hAnsi="Times New Roman" w:cs="Times New Roman"/>
        </w:rPr>
        <w:t>0252</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66"/>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5rplc-67"/>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27rplc-68"/>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w:t>
      </w:r>
      <w:r>
        <w:rPr>
          <w:rStyle w:val="cat-Addressgrp-2rplc-69"/>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6rplc-7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7rplc-71"/>
          <w:rFonts w:ascii="Times New Roman" w:eastAsia="Times New Roman" w:hAnsi="Times New Roman" w:cs="Times New Roman"/>
        </w:rPr>
        <w:t>адрес</w:t>
      </w:r>
      <w:r>
        <w:rPr>
          <w:rFonts w:ascii="Times New Roman" w:eastAsia="Times New Roman" w:hAnsi="Times New Roman" w:cs="Times New Roman"/>
        </w:rPr>
        <w:t xml:space="preserve">, при наличии удостоверения тракториста-машиниста лицо </w:t>
      </w:r>
      <w:r>
        <w:rPr>
          <w:rFonts w:ascii="Times New Roman" w:eastAsia="Times New Roman" w:hAnsi="Times New Roman" w:cs="Times New Roman"/>
        </w:rPr>
        <w:t xml:space="preserve">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w:t>
      </w:r>
      <w:r>
        <w:rPr>
          <w:rFonts w:ascii="Times New Roman" w:eastAsia="Times New Roman" w:hAnsi="Times New Roman" w:cs="Times New Roman"/>
        </w:rPr>
        <w:t>Гостехнадзора</w:t>
      </w:r>
      <w:r>
        <w:rPr>
          <w:rFonts w:ascii="Times New Roman" w:eastAsia="Times New Roman" w:hAnsi="Times New Roman" w:cs="Times New Roman"/>
        </w:rPr>
        <w:t xml:space="preserve"> РК, по адресу: </w:t>
      </w:r>
      <w:r>
        <w:rPr>
          <w:rStyle w:val="cat-Addressgrp-8rplc-72"/>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 xml:space="preserve">дней </w:t>
      </w:r>
      <w:r>
        <w:rPr>
          <w:rFonts w:ascii="Times New Roman" w:eastAsia="Times New Roman" w:hAnsi="Times New Roman" w:cs="Times New Roman"/>
        </w:rPr>
        <w:t>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74"/>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9rplc-7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7rplc-7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5rplc-77"/>
          <w:rFonts w:ascii="Times New Roman" w:eastAsia="Times New Roman" w:hAnsi="Times New Roman" w:cs="Times New Roman"/>
        </w:rPr>
        <w:t>фио</w:t>
      </w:r>
      <w:r>
        <w:rPr>
          <w:rFonts w:ascii="Times New Roman" w:eastAsia="Times New Roman" w:hAnsi="Times New Roman" w:cs="Times New Roman"/>
        </w:rPr>
        <w:t xml:space="preserve"> </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5rplc-0">
    <w:name w:val="cat-PhoneNumber grp-35 rplc-0"/>
    <w:basedOn w:val="DefaultParagraphFont"/>
  </w:style>
  <w:style w:type="character" w:customStyle="1" w:styleId="cat-PhoneNumbergrp-36rplc-1">
    <w:name w:val="cat-PhoneNumber grp-36 rplc-1"/>
    <w:basedOn w:val="DefaultParagraphFont"/>
  </w:style>
  <w:style w:type="character" w:customStyle="1" w:styleId="cat-Dategrp-10rplc-2">
    <w:name w:val="cat-Date grp-10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2rplc-5">
    <w:name w:val="cat-FIO grp-22 rplc-5"/>
    <w:basedOn w:val="DefaultParagraphFont"/>
  </w:style>
  <w:style w:type="character" w:customStyle="1" w:styleId="cat-Addressgrp-2rplc-6">
    <w:name w:val="cat-Address grp-2 rplc-6"/>
    <w:basedOn w:val="DefaultParagraphFont"/>
  </w:style>
  <w:style w:type="character" w:customStyle="1" w:styleId="cat-FIOgrp-23rplc-7">
    <w:name w:val="cat-FIO grp-23 rplc-7"/>
    <w:basedOn w:val="DefaultParagraphFont"/>
  </w:style>
  <w:style w:type="character" w:customStyle="1" w:styleId="cat-ExternalSystemDefinedgrp-43rplc-8">
    <w:name w:val="cat-ExternalSystemDefined grp-43 rplc-8"/>
    <w:basedOn w:val="DefaultParagraphFont"/>
  </w:style>
  <w:style w:type="character" w:customStyle="1" w:styleId="cat-PassportDatagrp-29rplc-9">
    <w:name w:val="cat-PassportData grp-29 rplc-9"/>
    <w:basedOn w:val="DefaultParagraphFont"/>
  </w:style>
  <w:style w:type="character" w:customStyle="1" w:styleId="cat-PassportDatagrp-30rplc-10">
    <w:name w:val="cat-PassportData grp-30 rplc-10"/>
    <w:basedOn w:val="DefaultParagraphFont"/>
  </w:style>
  <w:style w:type="character" w:customStyle="1" w:styleId="cat-FIOgrp-24rplc-11">
    <w:name w:val="cat-FIO grp-24 rplc-11"/>
    <w:basedOn w:val="DefaultParagraphFont"/>
  </w:style>
  <w:style w:type="character" w:customStyle="1" w:styleId="cat-Dategrp-11rplc-12">
    <w:name w:val="cat-Date grp-11 rplc-12"/>
    <w:basedOn w:val="DefaultParagraphFont"/>
  </w:style>
  <w:style w:type="character" w:customStyle="1" w:styleId="cat-Timegrp-32rplc-13">
    <w:name w:val="cat-Time grp-32 rplc-13"/>
    <w:basedOn w:val="DefaultParagraphFont"/>
  </w:style>
  <w:style w:type="character" w:customStyle="1" w:styleId="cat-Addressgrp-3rplc-14">
    <w:name w:val="cat-Address grp-3 rplc-14"/>
    <w:basedOn w:val="DefaultParagraphFont"/>
  </w:style>
  <w:style w:type="character" w:customStyle="1" w:styleId="cat-Addressgrp-4rplc-15">
    <w:name w:val="cat-Address grp-4 rplc-15"/>
    <w:basedOn w:val="DefaultParagraphFont"/>
  </w:style>
  <w:style w:type="character" w:customStyle="1" w:styleId="cat-CarNumbergrp-34rplc-16">
    <w:name w:val="cat-CarNumber grp-34 rplc-16"/>
    <w:basedOn w:val="DefaultParagraphFont"/>
  </w:style>
  <w:style w:type="character" w:customStyle="1" w:styleId="cat-FIOgrp-24rplc-17">
    <w:name w:val="cat-FIO grp-24 rplc-17"/>
    <w:basedOn w:val="DefaultParagraphFont"/>
  </w:style>
  <w:style w:type="character" w:customStyle="1" w:styleId="cat-Dategrp-12rplc-18">
    <w:name w:val="cat-Date grp-12 rplc-18"/>
    <w:basedOn w:val="DefaultParagraphFont"/>
  </w:style>
  <w:style w:type="character" w:customStyle="1" w:styleId="cat-OrganizationNamegrp-31rplc-19">
    <w:name w:val="cat-OrganizationName grp-31 rplc-19"/>
    <w:basedOn w:val="DefaultParagraphFont"/>
  </w:style>
  <w:style w:type="character" w:customStyle="1" w:styleId="cat-Dategrp-13rplc-20">
    <w:name w:val="cat-Date grp-13 rplc-20"/>
    <w:basedOn w:val="DefaultParagraphFont"/>
  </w:style>
  <w:style w:type="character" w:customStyle="1" w:styleId="cat-FIOgrp-24rplc-21">
    <w:name w:val="cat-FIO grp-24 rplc-21"/>
    <w:basedOn w:val="DefaultParagraphFont"/>
  </w:style>
  <w:style w:type="character" w:customStyle="1" w:styleId="cat-FIOgrp-24rplc-22">
    <w:name w:val="cat-FIO grp-24 rplc-22"/>
    <w:basedOn w:val="DefaultParagraphFont"/>
  </w:style>
  <w:style w:type="character" w:customStyle="1" w:styleId="cat-Dategrp-11rplc-23">
    <w:name w:val="cat-Date grp-11 rplc-23"/>
    <w:basedOn w:val="DefaultParagraphFont"/>
  </w:style>
  <w:style w:type="character" w:customStyle="1" w:styleId="cat-FIOgrp-24rplc-24">
    <w:name w:val="cat-FIO grp-24 rplc-24"/>
    <w:basedOn w:val="DefaultParagraphFont"/>
  </w:style>
  <w:style w:type="character" w:customStyle="1" w:styleId="cat-Dategrp-11rplc-25">
    <w:name w:val="cat-Date grp-11 rplc-25"/>
    <w:basedOn w:val="DefaultParagraphFont"/>
  </w:style>
  <w:style w:type="character" w:customStyle="1" w:styleId="cat-Timegrp-32rplc-26">
    <w:name w:val="cat-Time grp-32 rplc-26"/>
    <w:basedOn w:val="DefaultParagraphFont"/>
  </w:style>
  <w:style w:type="character" w:customStyle="1" w:styleId="cat-Addressgrp-3rplc-27">
    <w:name w:val="cat-Address grp-3 rplc-27"/>
    <w:basedOn w:val="DefaultParagraphFont"/>
  </w:style>
  <w:style w:type="character" w:customStyle="1" w:styleId="cat-Addressgrp-4rplc-28">
    <w:name w:val="cat-Address grp-4 rplc-28"/>
    <w:basedOn w:val="DefaultParagraphFont"/>
  </w:style>
  <w:style w:type="character" w:customStyle="1" w:styleId="cat-CarNumbergrp-34rplc-29">
    <w:name w:val="cat-CarNumber grp-34 rplc-29"/>
    <w:basedOn w:val="DefaultParagraphFont"/>
  </w:style>
  <w:style w:type="character" w:customStyle="1" w:styleId="cat-SumInWordsgrp-26rplc-30">
    <w:name w:val="cat-SumInWords grp-26 rplc-30"/>
    <w:basedOn w:val="DefaultParagraphFont"/>
  </w:style>
  <w:style w:type="character" w:customStyle="1" w:styleId="cat-Dategrp-14rplc-31">
    <w:name w:val="cat-Date grp-14 rplc-31"/>
    <w:basedOn w:val="DefaultParagraphFont"/>
  </w:style>
  <w:style w:type="character" w:customStyle="1" w:styleId="cat-Dategrp-14rplc-32">
    <w:name w:val="cat-Date grp-14 rplc-32"/>
    <w:basedOn w:val="DefaultParagraphFont"/>
  </w:style>
  <w:style w:type="character" w:customStyle="1" w:styleId="cat-FIOgrp-24rplc-33">
    <w:name w:val="cat-FIO grp-24 rplc-33"/>
    <w:basedOn w:val="DefaultParagraphFont"/>
  </w:style>
  <w:style w:type="character" w:customStyle="1" w:styleId="cat-PhoneNumbergrp-37rplc-34">
    <w:name w:val="cat-PhoneNumber grp-37 rplc-34"/>
    <w:basedOn w:val="DefaultParagraphFont"/>
  </w:style>
  <w:style w:type="character" w:customStyle="1" w:styleId="cat-Dategrp-15rplc-35">
    <w:name w:val="cat-Date grp-15 rplc-35"/>
    <w:basedOn w:val="DefaultParagraphFont"/>
  </w:style>
  <w:style w:type="character" w:customStyle="1" w:styleId="cat-FIOgrp-24rplc-36">
    <w:name w:val="cat-FIO grp-24 rplc-36"/>
    <w:basedOn w:val="DefaultParagraphFont"/>
  </w:style>
  <w:style w:type="character" w:customStyle="1" w:styleId="cat-Dategrp-11rplc-37">
    <w:name w:val="cat-Date grp-11 rplc-37"/>
    <w:basedOn w:val="DefaultParagraphFont"/>
  </w:style>
  <w:style w:type="character" w:customStyle="1" w:styleId="cat-Timegrp-33rplc-38">
    <w:name w:val="cat-Time grp-33 rplc-38"/>
    <w:basedOn w:val="DefaultParagraphFont"/>
  </w:style>
  <w:style w:type="character" w:customStyle="1" w:styleId="cat-Addressgrp-3rplc-39">
    <w:name w:val="cat-Address grp-3 rplc-39"/>
    <w:basedOn w:val="DefaultParagraphFont"/>
  </w:style>
  <w:style w:type="character" w:customStyle="1" w:styleId="cat-Addressgrp-4rplc-40">
    <w:name w:val="cat-Address grp-4 rplc-40"/>
    <w:basedOn w:val="DefaultParagraphFont"/>
  </w:style>
  <w:style w:type="character" w:customStyle="1" w:styleId="cat-CarNumbergrp-34rplc-41">
    <w:name w:val="cat-CarNumber grp-34 rplc-41"/>
    <w:basedOn w:val="DefaultParagraphFont"/>
  </w:style>
  <w:style w:type="character" w:customStyle="1" w:styleId="cat-Dategrp-11rplc-42">
    <w:name w:val="cat-Date grp-11 rplc-42"/>
    <w:basedOn w:val="DefaultParagraphFont"/>
  </w:style>
  <w:style w:type="character" w:customStyle="1" w:styleId="cat-FIOgrp-24rplc-43">
    <w:name w:val="cat-FIO grp-24 rplc-43"/>
    <w:basedOn w:val="DefaultParagraphFont"/>
  </w:style>
  <w:style w:type="character" w:customStyle="1" w:styleId="cat-FIOgrp-24rplc-44">
    <w:name w:val="cat-FIO grp-24 rplc-44"/>
    <w:basedOn w:val="DefaultParagraphFont"/>
  </w:style>
  <w:style w:type="character" w:customStyle="1" w:styleId="cat-Dategrp-16rplc-45">
    <w:name w:val="cat-Date grp-16 rplc-45"/>
    <w:basedOn w:val="DefaultParagraphFont"/>
  </w:style>
  <w:style w:type="character" w:customStyle="1" w:styleId="cat-Dategrp-17rplc-46">
    <w:name w:val="cat-Date grp-17 rplc-46"/>
    <w:basedOn w:val="DefaultParagraphFont"/>
  </w:style>
  <w:style w:type="character" w:customStyle="1" w:styleId="cat-FIOgrp-24rplc-47">
    <w:name w:val="cat-FIO grp-24 rplc-47"/>
    <w:basedOn w:val="DefaultParagraphFont"/>
  </w:style>
  <w:style w:type="character" w:customStyle="1" w:styleId="cat-FIOgrp-24rplc-48">
    <w:name w:val="cat-FIO grp-24 rplc-48"/>
    <w:basedOn w:val="DefaultParagraphFont"/>
  </w:style>
  <w:style w:type="character" w:customStyle="1" w:styleId="cat-FIOgrp-24rplc-49">
    <w:name w:val="cat-FIO grp-24 rplc-49"/>
    <w:basedOn w:val="DefaultParagraphFont"/>
  </w:style>
  <w:style w:type="character" w:customStyle="1" w:styleId="cat-Dategrp-18rplc-50">
    <w:name w:val="cat-Date grp-18 rplc-50"/>
    <w:basedOn w:val="DefaultParagraphFont"/>
  </w:style>
  <w:style w:type="character" w:customStyle="1" w:styleId="cat-Dategrp-19rplc-51">
    <w:name w:val="cat-Date grp-19 rplc-51"/>
    <w:basedOn w:val="DefaultParagraphFont"/>
  </w:style>
  <w:style w:type="character" w:customStyle="1" w:styleId="cat-Dategrp-20rplc-52">
    <w:name w:val="cat-Date grp-20 rplc-52"/>
    <w:basedOn w:val="DefaultParagraphFont"/>
  </w:style>
  <w:style w:type="character" w:customStyle="1" w:styleId="cat-Dategrp-21rplc-53">
    <w:name w:val="cat-Date grp-21 rplc-53"/>
    <w:basedOn w:val="DefaultParagraphFont"/>
  </w:style>
  <w:style w:type="character" w:customStyle="1" w:styleId="cat-FIOgrp-24rplc-54">
    <w:name w:val="cat-FIO grp-24 rplc-54"/>
    <w:basedOn w:val="DefaultParagraphFont"/>
  </w:style>
  <w:style w:type="character" w:customStyle="1" w:styleId="cat-FIOgrp-24rplc-55">
    <w:name w:val="cat-FIO grp-24 rplc-55"/>
    <w:basedOn w:val="DefaultParagraphFont"/>
  </w:style>
  <w:style w:type="character" w:customStyle="1" w:styleId="cat-PhoneNumbergrp-38rplc-56">
    <w:name w:val="cat-PhoneNumber grp-38 rplc-56"/>
    <w:basedOn w:val="DefaultParagraphFont"/>
  </w:style>
  <w:style w:type="character" w:customStyle="1" w:styleId="cat-FIOgrp-24rplc-57">
    <w:name w:val="cat-FIO grp-24 rplc-57"/>
    <w:basedOn w:val="DefaultParagraphFont"/>
  </w:style>
  <w:style w:type="character" w:customStyle="1" w:styleId="cat-FIOgrp-23rplc-58">
    <w:name w:val="cat-FIO grp-23 rplc-58"/>
    <w:basedOn w:val="DefaultParagraphFont"/>
  </w:style>
  <w:style w:type="character" w:customStyle="1" w:styleId="cat-Sumgrp-28rplc-59">
    <w:name w:val="cat-Sum grp-28 rplc-59"/>
    <w:basedOn w:val="DefaultParagraphFont"/>
  </w:style>
  <w:style w:type="character" w:customStyle="1" w:styleId="cat-Addressgrp-1rplc-60">
    <w:name w:val="cat-Address grp-1 rplc-60"/>
    <w:basedOn w:val="DefaultParagraphFont"/>
  </w:style>
  <w:style w:type="character" w:customStyle="1" w:styleId="cat-Addressgrp-2rplc-61">
    <w:name w:val="cat-Address grp-2 rplc-61"/>
    <w:basedOn w:val="DefaultParagraphFont"/>
  </w:style>
  <w:style w:type="character" w:customStyle="1" w:styleId="cat-PhoneNumbergrp-39rplc-62">
    <w:name w:val="cat-PhoneNumber grp-39 rplc-62"/>
    <w:basedOn w:val="DefaultParagraphFont"/>
  </w:style>
  <w:style w:type="character" w:customStyle="1" w:styleId="cat-PhoneNumbergrp-40rplc-63">
    <w:name w:val="cat-PhoneNumber grp-40 rplc-63"/>
    <w:basedOn w:val="DefaultParagraphFont"/>
  </w:style>
  <w:style w:type="character" w:customStyle="1" w:styleId="cat-PhoneNumbergrp-41rplc-64">
    <w:name w:val="cat-PhoneNumber grp-41 rplc-64"/>
    <w:basedOn w:val="DefaultParagraphFont"/>
  </w:style>
  <w:style w:type="character" w:customStyle="1" w:styleId="cat-PhoneNumbergrp-42rplc-65">
    <w:name w:val="cat-PhoneNumber grp-42 rplc-65"/>
    <w:basedOn w:val="DefaultParagraphFont"/>
  </w:style>
  <w:style w:type="character" w:customStyle="1" w:styleId="cat-Addressgrp-1rplc-66">
    <w:name w:val="cat-Address grp-1 rplc-66"/>
    <w:basedOn w:val="DefaultParagraphFont"/>
  </w:style>
  <w:style w:type="character" w:customStyle="1" w:styleId="cat-Addressgrp-5rplc-67">
    <w:name w:val="cat-Address grp-5 rplc-67"/>
    <w:basedOn w:val="DefaultParagraphFont"/>
  </w:style>
  <w:style w:type="character" w:customStyle="1" w:styleId="cat-SumInWordsgrp-27rplc-68">
    <w:name w:val="cat-SumInWords grp-27 rplc-68"/>
    <w:basedOn w:val="DefaultParagraphFont"/>
  </w:style>
  <w:style w:type="character" w:customStyle="1" w:styleId="cat-Addressgrp-2rplc-69">
    <w:name w:val="cat-Address grp-2 rplc-69"/>
    <w:basedOn w:val="DefaultParagraphFont"/>
  </w:style>
  <w:style w:type="character" w:customStyle="1" w:styleId="cat-Addressgrp-6rplc-70">
    <w:name w:val="cat-Address grp-6 rplc-70"/>
    <w:basedOn w:val="DefaultParagraphFont"/>
  </w:style>
  <w:style w:type="character" w:customStyle="1" w:styleId="cat-Addressgrp-7rplc-71">
    <w:name w:val="cat-Address grp-7 rplc-71"/>
    <w:basedOn w:val="DefaultParagraphFont"/>
  </w:style>
  <w:style w:type="character" w:customStyle="1" w:styleId="cat-Addressgrp-8rplc-72">
    <w:name w:val="cat-Address grp-8 rplc-72"/>
    <w:basedOn w:val="DefaultParagraphFont"/>
  </w:style>
  <w:style w:type="character" w:customStyle="1" w:styleId="cat-Addressgrp-1rplc-73">
    <w:name w:val="cat-Address grp-1 rplc-73"/>
    <w:basedOn w:val="DefaultParagraphFont"/>
  </w:style>
  <w:style w:type="character" w:customStyle="1" w:styleId="cat-Addressgrp-1rplc-74">
    <w:name w:val="cat-Address grp-1 rplc-74"/>
    <w:basedOn w:val="DefaultParagraphFont"/>
  </w:style>
  <w:style w:type="character" w:customStyle="1" w:styleId="cat-Addressgrp-9rplc-75">
    <w:name w:val="cat-Address grp-9 rplc-75"/>
    <w:basedOn w:val="DefaultParagraphFont"/>
  </w:style>
  <w:style w:type="character" w:customStyle="1" w:styleId="cat-Addressgrp-7rplc-76">
    <w:name w:val="cat-Address grp-7 rplc-76"/>
    <w:basedOn w:val="DefaultParagraphFont"/>
  </w:style>
  <w:style w:type="character" w:customStyle="1" w:styleId="cat-FIOgrp-25rplc-77">
    <w:name w:val="cat-FIO grp-25 rplc-7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base.garant.ru/12125267/29/" TargetMode="External" /><Relationship Id="rId5" Type="http://schemas.openxmlformats.org/officeDocument/2006/relationships/hyperlink" Target="http://base.garant.ru/12125267/" TargetMode="External" /><Relationship Id="rId6" Type="http://schemas.openxmlformats.org/officeDocument/2006/relationships/hyperlink" Target="garantF1://12062031.2000" TargetMode="External" /><Relationship Id="rId7" Type="http://schemas.openxmlformats.org/officeDocument/2006/relationships/hyperlink" Target="http://sudact.ru/law/doc/JBT8gaqgg7VQ/001/001/?marker=fdoctlaw"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