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spacing w:before="0" w:after="0"/>
        <w:jc w:val="right"/>
        <w:outlineLvl w:val="9"/>
        <w:rPr>
          <w:b/>
          <w:bCs/>
        </w:rPr>
      </w:pPr>
      <w:r>
        <w:rPr>
          <w:b w:val="0"/>
          <w:bCs w:val="0"/>
          <w:i w:val="0"/>
          <w:sz w:val="24"/>
          <w:szCs w:val="24"/>
        </w:rPr>
        <w:t xml:space="preserve">                                                                                       </w:t>
      </w:r>
      <w:r>
        <w:rPr>
          <w:b w:val="0"/>
          <w:bCs w:val="0"/>
          <w:i w:val="0"/>
          <w:sz w:val="24"/>
          <w:szCs w:val="24"/>
        </w:rPr>
        <w:t>Дело</w:t>
      </w:r>
      <w:r>
        <w:rPr>
          <w:b w:val="0"/>
          <w:bCs w:val="0"/>
          <w:i w:val="0"/>
          <w:sz w:val="24"/>
          <w:szCs w:val="24"/>
        </w:rPr>
        <w:t xml:space="preserve"> № </w:t>
      </w:r>
      <w:r>
        <w:rPr>
          <w:b w:val="0"/>
          <w:bCs w:val="0"/>
          <w:i w:val="0"/>
          <w:sz w:val="24"/>
          <w:szCs w:val="24"/>
        </w:rPr>
        <w:t>5-</w:t>
      </w:r>
      <w:r>
        <w:rPr>
          <w:b w:val="0"/>
          <w:bCs w:val="0"/>
          <w:i w:val="0"/>
          <w:sz w:val="24"/>
          <w:szCs w:val="24"/>
        </w:rPr>
        <w:t>65-</w:t>
      </w:r>
      <w:r>
        <w:rPr>
          <w:b w:val="0"/>
          <w:bCs w:val="0"/>
          <w:i w:val="0"/>
          <w:sz w:val="24"/>
          <w:szCs w:val="24"/>
        </w:rPr>
        <w:t>9</w:t>
      </w:r>
      <w:r>
        <w:rPr>
          <w:b w:val="0"/>
          <w:bCs w:val="0"/>
          <w:i w:val="0"/>
          <w:sz w:val="24"/>
          <w:szCs w:val="24"/>
        </w:rPr>
        <w:t>1</w:t>
      </w:r>
      <w:r>
        <w:rPr>
          <w:b w:val="0"/>
          <w:bCs w:val="0"/>
          <w:i w:val="0"/>
          <w:sz w:val="24"/>
          <w:szCs w:val="24"/>
        </w:rPr>
        <w:t>/202</w:t>
      </w:r>
      <w:r>
        <w:rPr>
          <w:b w:val="0"/>
          <w:bCs w:val="0"/>
          <w:i w:val="0"/>
          <w:sz w:val="24"/>
          <w:szCs w:val="24"/>
        </w:rPr>
        <w:t>5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УИД91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0065-</w:t>
      </w:r>
      <w:r>
        <w:rPr>
          <w:rStyle w:val="cat-PhoneNumbergrp-24rplc-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-</w:t>
      </w:r>
      <w:r>
        <w:rPr>
          <w:rStyle w:val="cat-PhoneNumbergrp-25rplc-1"/>
          <w:rFonts w:ascii="Times New Roman" w:eastAsia="Times New Roman" w:hAnsi="Times New Roman" w:cs="Times New Roman"/>
        </w:rPr>
        <w:t>телефон</w:t>
      </w:r>
    </w:p>
    <w:p>
      <w:pPr>
        <w:pStyle w:val="Heading1"/>
        <w:spacing w:before="0" w:after="0"/>
        <w:jc w:val="right"/>
        <w:outlineLvl w:val="9"/>
        <w:rPr>
          <w:b/>
          <w:bCs/>
        </w:rPr>
      </w:pPr>
      <w:r>
        <w:rPr>
          <w:b w:val="0"/>
          <w:bCs w:val="0"/>
          <w:i w:val="0"/>
          <w:sz w:val="24"/>
          <w:szCs w:val="24"/>
        </w:rPr>
        <w:t> </w:t>
      </w:r>
    </w:p>
    <w:p>
      <w:pPr>
        <w:pStyle w:val="Heading1"/>
        <w:spacing w:before="0" w:after="0"/>
        <w:jc w:val="center"/>
        <w:outlineLvl w:val="9"/>
        <w:rPr>
          <w:b/>
          <w:bCs/>
        </w:rPr>
      </w:pPr>
    </w:p>
    <w:p>
      <w:pPr>
        <w:pStyle w:val="Heading1"/>
        <w:spacing w:before="0" w:after="0"/>
        <w:jc w:val="center"/>
        <w:outlineLvl w:val="9"/>
        <w:rPr>
          <w:b/>
          <w:bCs/>
        </w:rPr>
      </w:pPr>
      <w:r>
        <w:rPr>
          <w:b w:val="0"/>
          <w:bCs w:val="0"/>
          <w:i w:val="0"/>
          <w:sz w:val="24"/>
          <w:szCs w:val="24"/>
        </w:rPr>
        <w:t>П</w:t>
      </w:r>
      <w:r>
        <w:rPr>
          <w:b w:val="0"/>
          <w:bCs w:val="0"/>
          <w:i w:val="0"/>
          <w:sz w:val="24"/>
          <w:szCs w:val="24"/>
        </w:rPr>
        <w:t xml:space="preserve"> О С Т А Н О В Л Е Н И Е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rStyle w:val="DefaultParagraphFont"/>
          <w:sz w:val="24"/>
          <w:szCs w:val="24"/>
        </w:rPr>
      </w:pPr>
      <w:r>
        <w:rPr>
          <w:rStyle w:val="cat-Dategrp-8rplc-2"/>
          <w:rFonts w:ascii="Times New Roman" w:eastAsia="Times New Roman" w:hAnsi="Times New Roman" w:cs="Times New Roman"/>
        </w:rPr>
        <w:t>дата</w:t>
      </w:r>
      <w:r>
        <w:rPr>
          <w:rStyle w:val="DefaultParagraphFont"/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cat-Addressgrp-0rplc-3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судебного участка № 65 Нижнегорского судебного района (Нижнегорский муниципальный рай</w:t>
      </w:r>
      <w:r>
        <w:rPr>
          <w:rFonts w:ascii="Times New Roman" w:eastAsia="Times New Roman" w:hAnsi="Times New Roman" w:cs="Times New Roman"/>
        </w:rPr>
        <w:t xml:space="preserve">он) </w:t>
      </w:r>
      <w:r>
        <w:rPr>
          <w:rStyle w:val="cat-Addressgrp-1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участием лица, привлекаемого к административной ответственности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правонарушении, поступившее из </w:t>
      </w:r>
      <w:r>
        <w:rPr>
          <w:rFonts w:ascii="Times New Roman" w:eastAsia="Times New Roman" w:hAnsi="Times New Roman" w:cs="Times New Roman"/>
        </w:rPr>
        <w:t xml:space="preserve">Отдела МВД России по </w:t>
      </w:r>
      <w:r>
        <w:rPr>
          <w:rStyle w:val="cat-Addressgrp-2rplc-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отношении: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Style w:val="cat-FIOgrp-17rplc-8"/>
          <w:rFonts w:ascii="Times New Roman" w:eastAsia="Times New Roman" w:hAnsi="Times New Roman" w:cs="Times New Roman"/>
          <w:b/>
          <w:bCs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ab/>
      </w:r>
    </w:p>
    <w:p>
      <w:pPr>
        <w:spacing w:before="0" w:after="0"/>
        <w:ind w:left="4860"/>
        <w:jc w:val="both"/>
      </w:pPr>
      <w:r>
        <w:rPr>
          <w:rStyle w:val="cat-PassportDatagrp-21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гражданина Российской Федерации, </w:t>
      </w:r>
      <w:r>
        <w:rPr>
          <w:rFonts w:ascii="Times New Roman" w:eastAsia="Times New Roman" w:hAnsi="Times New Roman" w:cs="Times New Roman"/>
        </w:rPr>
        <w:t xml:space="preserve">форма № 1П к </w:t>
      </w:r>
      <w:r>
        <w:rPr>
          <w:rStyle w:val="cat-PassportDatagrp-22rplc-10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холостого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официально не </w:t>
      </w:r>
      <w:r>
        <w:rPr>
          <w:rFonts w:ascii="Times New Roman" w:eastAsia="Times New Roman" w:hAnsi="Times New Roman" w:cs="Times New Roman"/>
        </w:rPr>
        <w:t>трудоустроенного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инвалидности не имеющего, </w:t>
      </w:r>
      <w:r>
        <w:rPr>
          <w:rFonts w:ascii="Times New Roman" w:eastAsia="Times New Roman" w:hAnsi="Times New Roman" w:cs="Times New Roman"/>
        </w:rPr>
        <w:t>зарегистрированного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3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проживающего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Addressgrp-4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о привлечении его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 за правонарушение, предусмотренное ст. 20.25 ч.1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9rplc-1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3rplc-15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, по месту своего жительства: </w:t>
      </w:r>
      <w:r>
        <w:rPr>
          <w:rStyle w:val="cat-Addressgrp-5rplc-1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будучи привлеченн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к административной</w:t>
      </w:r>
      <w:r>
        <w:rPr>
          <w:rFonts w:ascii="Times New Roman" w:eastAsia="Times New Roman" w:hAnsi="Times New Roman" w:cs="Times New Roman"/>
        </w:rPr>
        <w:t xml:space="preserve"> ответственности постановлением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УУП ОУУП и ПДН </w:t>
      </w:r>
      <w:r>
        <w:rPr>
          <w:rFonts w:ascii="Times New Roman" w:eastAsia="Times New Roman" w:hAnsi="Times New Roman" w:cs="Times New Roman"/>
        </w:rPr>
        <w:t xml:space="preserve">ОМВД России по </w:t>
      </w:r>
      <w:r>
        <w:rPr>
          <w:rStyle w:val="cat-Addressgrp-2rplc-1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8204 № </w:t>
      </w:r>
      <w:r>
        <w:rPr>
          <w:rFonts w:ascii="Times New Roman" w:eastAsia="Times New Roman" w:hAnsi="Times New Roman" w:cs="Times New Roman"/>
        </w:rPr>
        <w:t>057</w:t>
      </w:r>
      <w:r>
        <w:rPr>
          <w:rFonts w:ascii="Times New Roman" w:eastAsia="Times New Roman" w:hAnsi="Times New Roman" w:cs="Times New Roman"/>
        </w:rPr>
        <w:t>546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0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за совершение административного пр</w:t>
      </w:r>
      <w:r>
        <w:rPr>
          <w:rFonts w:ascii="Times New Roman" w:eastAsia="Times New Roman" w:hAnsi="Times New Roman" w:cs="Times New Roman"/>
        </w:rPr>
        <w:t>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ст. </w:t>
      </w:r>
      <w:r>
        <w:rPr>
          <w:rFonts w:ascii="Times New Roman" w:eastAsia="Times New Roman" w:hAnsi="Times New Roman" w:cs="Times New Roman"/>
        </w:rPr>
        <w:t>19.15</w:t>
      </w:r>
      <w:r>
        <w:rPr>
          <w:rFonts w:ascii="Times New Roman" w:eastAsia="Times New Roman" w:hAnsi="Times New Roman" w:cs="Times New Roman"/>
        </w:rPr>
        <w:t xml:space="preserve"> ч.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КоАП РФ с назначением административного наказания в виде штрафа в сумме </w:t>
      </w:r>
      <w:r>
        <w:rPr>
          <w:rStyle w:val="cat-Sumgrp-20rplc-19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, вступившим в законную силу </w:t>
      </w:r>
      <w:r>
        <w:rPr>
          <w:rStyle w:val="cat-Dategrp-11rplc-2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не уплатил административный штраф в сумме </w:t>
      </w:r>
      <w:r>
        <w:rPr>
          <w:rStyle w:val="cat-Sumgrp-20rplc-21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, т.е. в </w:t>
      </w:r>
      <w:r>
        <w:rPr>
          <w:rFonts w:ascii="Times New Roman" w:eastAsia="Times New Roman" w:hAnsi="Times New Roman" w:cs="Times New Roman"/>
        </w:rPr>
        <w:t>срок</w:t>
      </w:r>
      <w:r>
        <w:rPr>
          <w:rFonts w:ascii="Times New Roman" w:eastAsia="Times New Roman" w:hAnsi="Times New Roman" w:cs="Times New Roman"/>
        </w:rPr>
        <w:t xml:space="preserve"> предусмотренный ст. 32.2 ч.1 КоАП РФ, до </w:t>
      </w:r>
      <w:r>
        <w:rPr>
          <w:rStyle w:val="cat-Dategrp-12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включительно</w:t>
      </w:r>
      <w:r>
        <w:rPr>
          <w:rFonts w:ascii="Times New Roman" w:eastAsia="Times New Roman" w:hAnsi="Times New Roman" w:cs="Times New Roman"/>
        </w:rPr>
        <w:t>, то есть совершил правонарушение, предусмотренное ч. 1 ст. 20.25 КоАП РФ.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Style w:val="cat-FIOgrp-18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вину признал и пояснил, что при указанных в протоколе обстоятельствах, он не уплатил ад</w:t>
      </w:r>
      <w:r>
        <w:rPr>
          <w:rFonts w:ascii="Times New Roman" w:eastAsia="Times New Roman" w:hAnsi="Times New Roman" w:cs="Times New Roman"/>
        </w:rPr>
        <w:t xml:space="preserve">министративный штраф, поскольку </w:t>
      </w:r>
      <w:r>
        <w:rPr>
          <w:rFonts w:ascii="Times New Roman" w:eastAsia="Times New Roman" w:hAnsi="Times New Roman" w:cs="Times New Roman"/>
        </w:rPr>
        <w:t>отсутствовали денежные средства на оплату штраф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вину признал</w:t>
      </w:r>
      <w:r>
        <w:rPr>
          <w:rFonts w:ascii="Times New Roman" w:eastAsia="Times New Roman" w:hAnsi="Times New Roman" w:cs="Times New Roman"/>
        </w:rPr>
        <w:t>, раскаялся</w:t>
      </w:r>
      <w:r>
        <w:rPr>
          <w:rFonts w:ascii="Times New Roman" w:eastAsia="Times New Roman" w:hAnsi="Times New Roman" w:cs="Times New Roman"/>
        </w:rPr>
        <w:t xml:space="preserve"> в содеянном.</w:t>
      </w:r>
      <w:r>
        <w:rPr>
          <w:rFonts w:ascii="Times New Roman" w:eastAsia="Times New Roman" w:hAnsi="Times New Roman" w:cs="Times New Roman"/>
        </w:rPr>
        <w:t xml:space="preserve"> Постановление не обжаловал, с ходатайством об отс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>очки уплаты штрафа не обращался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Выслушав пояснения </w:t>
      </w:r>
      <w:r>
        <w:rPr>
          <w:rStyle w:val="cat-FIOgrp-16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исследовав материалы дела, суд пришел к выводу о наличии в действиях </w:t>
      </w:r>
      <w:r>
        <w:rPr>
          <w:rStyle w:val="cat-FIOgrp-16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состава правонарушения, предусмотренного ст. 20.25 ч.1 КоАП РФ, исходя из следующего.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Согласно протоколу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8201 № </w:t>
      </w:r>
      <w:r>
        <w:rPr>
          <w:rFonts w:ascii="Times New Roman" w:eastAsia="Times New Roman" w:hAnsi="Times New Roman" w:cs="Times New Roman"/>
        </w:rPr>
        <w:t>207064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3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он был составлен в отношении </w:t>
      </w:r>
      <w:r>
        <w:rPr>
          <w:rStyle w:val="cat-FIOgrp-16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 то, что 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9rplc-2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3rplc-29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, по месту своего жительства: </w:t>
      </w:r>
      <w:r>
        <w:rPr>
          <w:rStyle w:val="cat-Addressgrp-5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будучи привлеченным к административной ответственности постановлением УУП ОУУП и ПДН ОМВД России по </w:t>
      </w:r>
      <w:r>
        <w:rPr>
          <w:rStyle w:val="cat-Addressgrp-2rplc-3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8204 № </w:t>
      </w:r>
      <w:r>
        <w:rPr>
          <w:rFonts w:ascii="Times New Roman" w:eastAsia="Times New Roman" w:hAnsi="Times New Roman" w:cs="Times New Roman"/>
        </w:rPr>
        <w:t>057546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0rplc-3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за совершение административного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</w:rPr>
        <w:t>19.15</w:t>
      </w:r>
      <w:r>
        <w:rPr>
          <w:rFonts w:ascii="Times New Roman" w:eastAsia="Times New Roman" w:hAnsi="Times New Roman" w:cs="Times New Roman"/>
        </w:rPr>
        <w:t xml:space="preserve"> ч.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КоАП РФ с </w:t>
      </w:r>
      <w:r>
        <w:rPr>
          <w:rFonts w:ascii="Times New Roman" w:eastAsia="Times New Roman" w:hAnsi="Times New Roman" w:cs="Times New Roman"/>
        </w:rPr>
        <w:t xml:space="preserve">назначением административного наказания в виде штрафа в сумме </w:t>
      </w:r>
      <w:r>
        <w:rPr>
          <w:rStyle w:val="cat-Sumgrp-20rplc-33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, вступившим в законную силу </w:t>
      </w:r>
      <w:r>
        <w:rPr>
          <w:rStyle w:val="cat-Dategrp-11rplc-3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не уплатил административный штраф в сумме </w:t>
      </w:r>
      <w:r>
        <w:rPr>
          <w:rStyle w:val="cat-Sumgrp-20rplc-35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, т.е. в </w:t>
      </w:r>
      <w:r>
        <w:rPr>
          <w:rFonts w:ascii="Times New Roman" w:eastAsia="Times New Roman" w:hAnsi="Times New Roman" w:cs="Times New Roman"/>
        </w:rPr>
        <w:t>срок</w:t>
      </w:r>
      <w:r>
        <w:rPr>
          <w:rFonts w:ascii="Times New Roman" w:eastAsia="Times New Roman" w:hAnsi="Times New Roman" w:cs="Times New Roman"/>
        </w:rPr>
        <w:t xml:space="preserve"> предусмотренный ст. 32.2 ч.1 КоАП РФ, до </w:t>
      </w:r>
      <w:r>
        <w:rPr>
          <w:rStyle w:val="cat-Dategrp-12rplc-3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включительно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Указанные в протоколе об административном правонару</w:t>
      </w:r>
      <w:r>
        <w:rPr>
          <w:rFonts w:ascii="Times New Roman" w:eastAsia="Times New Roman" w:hAnsi="Times New Roman" w:cs="Times New Roman"/>
        </w:rPr>
        <w:t xml:space="preserve">шении обстоятельства совершения </w:t>
      </w:r>
      <w:r>
        <w:rPr>
          <w:rStyle w:val="cat-FIOgrp-18rplc-3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данного правонарушения подтверждаются копией постановления от </w:t>
      </w:r>
      <w:r>
        <w:rPr>
          <w:rStyle w:val="cat-Dategrp-10rplc-3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Style w:val="cat-FIOgrp-18rplc-3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привлечен к административной ответственности за совершение административного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</w:rPr>
        <w:t>19.15</w:t>
      </w:r>
      <w:r>
        <w:rPr>
          <w:rFonts w:ascii="Times New Roman" w:eastAsia="Times New Roman" w:hAnsi="Times New Roman" w:cs="Times New Roman"/>
        </w:rPr>
        <w:t xml:space="preserve"> ч.1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КоАП РФ с назначением административного наказания в виде штрафа в сумме </w:t>
      </w:r>
      <w:r>
        <w:rPr>
          <w:rStyle w:val="cat-Sumgrp-20rplc-40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, вступившим в законную силу </w:t>
      </w:r>
      <w:r>
        <w:rPr>
          <w:rStyle w:val="cat-Dategrp-11rplc-4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. Срок уплаты до </w:t>
      </w:r>
      <w:r>
        <w:rPr>
          <w:rStyle w:val="cat-Dategrp-12rplc-4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включительно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резолютивной части указанного постановления </w:t>
      </w:r>
      <w:r>
        <w:rPr>
          <w:rStyle w:val="cat-FIOgrp-18rplc-4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 требования ст. 32.2 ч.1 КоАП РФ о том,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однако в установленный законом срок </w:t>
      </w:r>
      <w:r>
        <w:rPr>
          <w:rStyle w:val="cat-FIOgrp-18rplc-4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уплатил административный штраф в сумме </w:t>
      </w:r>
      <w:r>
        <w:rPr>
          <w:rStyle w:val="cat-Sumgrp-20rplc-45"/>
          <w:rFonts w:ascii="Times New Roman" w:eastAsia="Times New Roman" w:hAnsi="Times New Roman" w:cs="Times New Roman"/>
        </w:rPr>
        <w:t>сумма</w:t>
      </w:r>
    </w:p>
    <w:p>
      <w:pPr>
        <w:spacing w:before="0" w:after="0"/>
        <w:ind w:left="29" w:firstLine="539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Согласно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ч.5 ст. 32.2</w:t>
        </w:r>
      </w:hyperlink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в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  <w:r>
        <w:rPr>
          <w:rFonts w:ascii="Times New Roman" w:eastAsia="Times New Roman" w:hAnsi="Times New Roman" w:cs="Times New Roman"/>
        </w:rPr>
        <w:t xml:space="preserve">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eastAsia="Times New Roman" w:hAnsi="Times New Roman" w:cs="Times New Roman"/>
        </w:rPr>
        <w:t>рассмотревших</w:t>
      </w:r>
      <w:r>
        <w:rPr>
          <w:rFonts w:ascii="Times New Roman" w:eastAsia="Times New Roman" w:hAnsi="Times New Roman" w:cs="Times New Roman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</w:rPr>
          <w:t>частью 1 статьи 20.25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в отношении лица, не уплатившего административный штраф.</w:t>
      </w:r>
    </w:p>
    <w:p>
      <w:pPr>
        <w:spacing w:before="0" w:after="0"/>
        <w:ind w:left="29" w:firstLine="539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исходя из положений </w:t>
      </w:r>
      <w:hyperlink r:id="rId7" w:history="1">
        <w:r>
          <w:rPr>
            <w:rFonts w:ascii="Times New Roman" w:eastAsia="Times New Roman" w:hAnsi="Times New Roman" w:cs="Times New Roman"/>
            <w:color w:val="0000EE"/>
          </w:rPr>
          <w:t>ч. 1 ст. 20.25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8" w:history="1">
        <w:r>
          <w:rPr>
            <w:rFonts w:ascii="Times New Roman" w:eastAsia="Times New Roman" w:hAnsi="Times New Roman" w:cs="Times New Roman"/>
            <w:color w:val="0000EE"/>
          </w:rPr>
          <w:t>ст. 32.2</w:t>
        </w:r>
      </w:hyperlink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предусмотренный </w:t>
      </w:r>
      <w:hyperlink r:id="rId7" w:history="1">
        <w:r>
          <w:rPr>
            <w:rFonts w:ascii="Times New Roman" w:eastAsia="Times New Roman" w:hAnsi="Times New Roman" w:cs="Times New Roman"/>
            <w:color w:val="0000EE"/>
          </w:rPr>
          <w:t>ч. 1</w:t>
        </w:r>
        <w:r>
          <w:rPr>
            <w:rFonts w:ascii="Times New Roman" w:eastAsia="Times New Roman" w:hAnsi="Times New Roman" w:cs="Times New Roman"/>
            <w:color w:val="0000EE"/>
          </w:rPr>
          <w:t xml:space="preserve"> ст. 20.25</w:t>
        </w:r>
      </w:hyperlink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правонарушениях.</w:t>
      </w:r>
    </w:p>
    <w:p>
      <w:pPr>
        <w:spacing w:before="0" w:after="0"/>
        <w:ind w:firstLine="568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 в действиях </w:t>
      </w:r>
      <w:r>
        <w:rPr>
          <w:rStyle w:val="cat-FIOgrp-16rplc-4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имеется состав правонарушения, предусмотренного ст. 20.25 ч.1 КоАП РФ, а именно неуплата административного штрафа в срок, предусмотренный настоящим Кодексом.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>При рассмотрении вопроса о назначении наказания,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принимаются во внимание характер совершенного правонарушения, личность лица, ранее неоднократно привлекаемого </w:t>
      </w:r>
      <w:r>
        <w:rPr>
          <w:rFonts w:ascii="Times New Roman" w:eastAsia="Times New Roman" w:hAnsi="Times New Roman" w:cs="Times New Roman"/>
        </w:rPr>
        <w:t>к административной ответственности, его имущественное положение, наличие источника дохода, обстоятельства, смягчающие и отягчающие административную ответственность.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назначении наказания, мировой судья, учитывает характер совершенного правонарушения, личность виновного.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Смягчающих вину обстоятельств, признание вины и раскаяние в содеянном, отягчающих вину обстоятельств - </w:t>
      </w:r>
      <w:r>
        <w:rPr>
          <w:rFonts w:ascii="Times New Roman" w:eastAsia="Times New Roman" w:hAnsi="Times New Roman" w:cs="Times New Roman"/>
        </w:rPr>
        <w:t>повторное совершение</w:t>
      </w:r>
      <w:r>
        <w:rPr>
          <w:rFonts w:ascii="Times New Roman" w:eastAsia="Times New Roman" w:hAnsi="Times New Roman" w:cs="Times New Roman"/>
        </w:rPr>
        <w:t> </w:t>
      </w:r>
      <w:hyperlink r:id="rId9" w:history="1">
        <w:r>
          <w:rPr>
            <w:rFonts w:ascii="Times New Roman" w:eastAsia="Times New Roman" w:hAnsi="Times New Roman" w:cs="Times New Roman"/>
            <w:color w:val="0000EE"/>
          </w:rPr>
          <w:t>однородного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</w:t>
      </w:r>
      <w:r>
        <w:rPr>
          <w:rFonts w:ascii="Times New Roman" w:eastAsia="Times New Roman" w:hAnsi="Times New Roman" w:cs="Times New Roman"/>
        </w:rPr>
        <w:t> </w:t>
      </w:r>
      <w:hyperlink r:id="rId10" w:anchor="dst100166" w:history="1">
        <w:r>
          <w:rPr>
            <w:rFonts w:ascii="Times New Roman" w:eastAsia="Times New Roman" w:hAnsi="Times New Roman" w:cs="Times New Roman"/>
            <w:color w:val="0000EE"/>
          </w:rPr>
          <w:t>статьей 4.6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настоящего Кодекса за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 С учетом всех обстоятельств дела, суд считает необходимым назначить наказание в виде административного ареста.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личность виновного, его имущественное положение, также тот факт, что </w:t>
      </w:r>
      <w:r>
        <w:rPr>
          <w:rStyle w:val="cat-FIOgrp-18rplc-4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официально не работает, не имеет денежных средств на оплату штрафа, неоднократно привлекался к административной</w:t>
      </w:r>
      <w:r>
        <w:rPr>
          <w:rFonts w:ascii="Times New Roman" w:eastAsia="Times New Roman" w:hAnsi="Times New Roman" w:cs="Times New Roman"/>
        </w:rPr>
        <w:t xml:space="preserve"> ответственности в виде административного ареста, поэтому назначение наказания в виде штрафа, мировой судья считает нецелесообразным, поэтому приходит к выводу о необходимости назначить наказание в виде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Основания, предусмотренные ч. 2 ст.3.9 КоАП РФ, исключающие возможность применения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 наказания в виде административного ареста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отсутствуют.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изложенного</w:t>
      </w:r>
      <w:r>
        <w:rPr>
          <w:rFonts w:ascii="Times New Roman" w:eastAsia="Times New Roman" w:hAnsi="Times New Roman" w:cs="Times New Roman"/>
        </w:rPr>
        <w:t>, руководствуясь ст. ст. 29.9, 29.10 КоАП РФ, мировой судья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</w:rPr>
        <w:t xml:space="preserve">ПОСТАНОВИЛ: 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Style w:val="cat-FIOgrp-17rplc-4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 в совершении административного правонарушения, предусмотренного ст. 20.2</w:t>
      </w:r>
      <w:r>
        <w:rPr>
          <w:rFonts w:ascii="Times New Roman" w:eastAsia="Times New Roman" w:hAnsi="Times New Roman" w:cs="Times New Roman"/>
        </w:rPr>
        <w:t>5 ч. 1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двое</w:t>
      </w:r>
      <w:r>
        <w:rPr>
          <w:rFonts w:ascii="Times New Roman" w:eastAsia="Times New Roman" w:hAnsi="Times New Roman" w:cs="Times New Roman"/>
        </w:rPr>
        <w:t>) сут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к.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административного ареста исчислять с момента задержания и доставления </w:t>
      </w:r>
      <w:r>
        <w:rPr>
          <w:rStyle w:val="cat-FIOgrp-16rplc-4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т.е. с </w:t>
      </w:r>
      <w:r>
        <w:rPr>
          <w:rStyle w:val="cat-Dategrp-8rplc-5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В соответствии со ст. 32.8 КоАП РФ постановление подлежит немедленному исполнению после его вынесения.</w:t>
      </w:r>
      <w:r>
        <w:rPr>
          <w:rFonts w:ascii="Times New Roman" w:eastAsia="Times New Roman" w:hAnsi="Times New Roman" w:cs="Times New Roman"/>
        </w:rPr>
        <w:t xml:space="preserve">     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Постановление може</w:t>
      </w:r>
      <w:r>
        <w:rPr>
          <w:rFonts w:ascii="Times New Roman" w:eastAsia="Times New Roman" w:hAnsi="Times New Roman" w:cs="Times New Roman"/>
        </w:rPr>
        <w:t xml:space="preserve">т быть обжаловано в течение 10 дней </w:t>
      </w:r>
      <w:r>
        <w:rPr>
          <w:rFonts w:ascii="Times New Roman" w:eastAsia="Times New Roman" w:hAnsi="Times New Roman" w:cs="Times New Roman"/>
        </w:rPr>
        <w:t>со дня вручения или получения копии постановления в</w:t>
      </w:r>
      <w:r>
        <w:rPr>
          <w:rFonts w:ascii="Times New Roman" w:eastAsia="Times New Roman" w:hAnsi="Times New Roman" w:cs="Times New Roman"/>
        </w:rPr>
        <w:t xml:space="preserve"> Нижнегорский районный суд </w:t>
      </w:r>
      <w:r>
        <w:rPr>
          <w:rStyle w:val="cat-Addressgrp-1rplc-5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через Мировой суд судебного участка № 65 Нижнегорского судебного района (Нижнегорский муниципальный район) </w:t>
      </w:r>
      <w:r>
        <w:rPr>
          <w:rStyle w:val="cat-Addressgrp-1rplc-5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(адрес: </w:t>
      </w:r>
      <w:r>
        <w:rPr>
          <w:rStyle w:val="cat-Addressgrp-6rplc-5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Addressgrp-7rplc-5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tab/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cat-FIOgrp-19rplc-55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Постановление не вступило в законную силу </w:t>
      </w:r>
      <w:r>
        <w:rPr>
          <w:rStyle w:val="cat-Dategrp-14rplc-5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tab/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cat-FIOgrp-19rplc-57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headerReference w:type="default" r:id="rId11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0"/>
        <w:szCs w:val="20"/>
      </w:rPr>
    </w:pPr>
    <w:r>
      <w:rPr>
        <w:rFonts w:ascii="Times New Roman" w:eastAsia="Times New Roman" w:hAnsi="Times New Roman" w:cs="Times New Roman"/>
        <w:b/>
        <w:bCs/>
        <w:sz w:val="20"/>
        <w:szCs w:val="20"/>
      </w:rPr>
      <w:t xml:space="preserve">                                                                                      </w:t>
    </w:r>
    <w:r>
      <w:rPr>
        <w:rFonts w:ascii="Times New Roman" w:eastAsia="Times New Roman" w:hAnsi="Times New Roman" w:cs="Times New Roman"/>
        <w:b/>
        <w:bCs/>
        <w:sz w:val="20"/>
        <w:szCs w:val="20"/>
      </w:rPr>
      <w:t>–</w:t>
    </w:r>
    <w:r>
      <w:rPr>
        <w:rFonts w:ascii="Times New Roman" w:eastAsia="Times New Roman" w:hAnsi="Times New Roman" w:cs="Times New Roman"/>
        <w:b/>
        <w:bCs/>
        <w:sz w:val="20"/>
        <w:szCs w:val="20"/>
      </w:rPr>
      <w:t xml:space="preserve">       </w:t>
    </w:r>
    <w:r>
      <w:rPr>
        <w:rFonts w:ascii="Times New Roman" w:eastAsia="Times New Roman" w:hAnsi="Times New Roman" w:cs="Times New Roman"/>
        <w:b/>
        <w:bCs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bCs/>
        <w:sz w:val="20"/>
        <w:szCs w:val="20"/>
      </w:rPr>
      <w:instrText xml:space="preserve"> PAGE </w:instrText>
    </w:r>
    <w:r>
      <w:rPr>
        <w:rFonts w:ascii="Times New Roman" w:eastAsia="Times New Roman" w:hAnsi="Times New Roman" w:cs="Times New Roman"/>
        <w:b/>
        <w:bCs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b/>
        <w:bCs/>
        <w:sz w:val="20"/>
        <w:szCs w:val="20"/>
      </w:rPr>
      <w:t>1</w:t>
    </w:r>
    <w:r>
      <w:rPr>
        <w:rFonts w:ascii="Times New Roman" w:eastAsia="Times New Roman" w:hAnsi="Times New Roman" w:cs="Times New Roman"/>
        <w:b/>
        <w:bCs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b/>
        <w:bCs/>
        <w:sz w:val="20"/>
        <w:szCs w:val="20"/>
      </w:rPr>
      <w:t xml:space="preserve">      </w:t>
    </w:r>
    <w:r>
      <w:rPr>
        <w:rFonts w:ascii="Times New Roman" w:eastAsia="Times New Roman" w:hAnsi="Times New Roman" w:cs="Times New Roman"/>
        <w:b/>
        <w:bCs/>
        <w:sz w:val="20"/>
        <w:szCs w:val="20"/>
      </w:rPr>
      <w:t>–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24rplc-0">
    <w:name w:val="cat-PhoneNumber grp-24 rplc-0"/>
    <w:basedOn w:val="DefaultParagraphFont"/>
  </w:style>
  <w:style w:type="character" w:customStyle="1" w:styleId="cat-PhoneNumbergrp-25rplc-1">
    <w:name w:val="cat-PhoneNumber grp-25 rplc-1"/>
    <w:basedOn w:val="DefaultParagraphFont"/>
  </w:style>
  <w:style w:type="character" w:customStyle="1" w:styleId="cat-Dategrp-8rplc-2">
    <w:name w:val="cat-Date grp-8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15rplc-5">
    <w:name w:val="cat-FIO grp-15 rplc-5"/>
    <w:basedOn w:val="DefaultParagraphFont"/>
  </w:style>
  <w:style w:type="character" w:customStyle="1" w:styleId="cat-FIOgrp-16rplc-6">
    <w:name w:val="cat-FIO grp-16 rplc-6"/>
    <w:basedOn w:val="DefaultParagraphFont"/>
  </w:style>
  <w:style w:type="character" w:customStyle="1" w:styleId="cat-Addressgrp-2rplc-7">
    <w:name w:val="cat-Address grp-2 rplc-7"/>
    <w:basedOn w:val="DefaultParagraphFont"/>
  </w:style>
  <w:style w:type="character" w:customStyle="1" w:styleId="cat-FIOgrp-17rplc-8">
    <w:name w:val="cat-FIO grp-17 rplc-8"/>
    <w:basedOn w:val="DefaultParagraphFont"/>
  </w:style>
  <w:style w:type="character" w:customStyle="1" w:styleId="cat-PassportDatagrp-21rplc-9">
    <w:name w:val="cat-PassportData grp-21 rplc-9"/>
    <w:basedOn w:val="DefaultParagraphFont"/>
  </w:style>
  <w:style w:type="character" w:customStyle="1" w:styleId="cat-PassportDatagrp-22rplc-10">
    <w:name w:val="cat-PassportData grp-22 rplc-10"/>
    <w:basedOn w:val="DefaultParagraphFont"/>
  </w:style>
  <w:style w:type="character" w:customStyle="1" w:styleId="cat-Addressgrp-3rplc-11">
    <w:name w:val="cat-Address grp-3 rplc-11"/>
    <w:basedOn w:val="DefaultParagraphFont"/>
  </w:style>
  <w:style w:type="character" w:customStyle="1" w:styleId="cat-Addressgrp-4rplc-12">
    <w:name w:val="cat-Address grp-4 rplc-12"/>
    <w:basedOn w:val="DefaultParagraphFont"/>
  </w:style>
  <w:style w:type="character" w:customStyle="1" w:styleId="cat-FIOgrp-18rplc-13">
    <w:name w:val="cat-FIO grp-18 rplc-13"/>
    <w:basedOn w:val="DefaultParagraphFont"/>
  </w:style>
  <w:style w:type="character" w:customStyle="1" w:styleId="cat-Dategrp-9rplc-14">
    <w:name w:val="cat-Date grp-9 rplc-14"/>
    <w:basedOn w:val="DefaultParagraphFont"/>
  </w:style>
  <w:style w:type="character" w:customStyle="1" w:styleId="cat-Timegrp-23rplc-15">
    <w:name w:val="cat-Time grp-23 rplc-15"/>
    <w:basedOn w:val="DefaultParagraphFont"/>
  </w:style>
  <w:style w:type="character" w:customStyle="1" w:styleId="cat-Addressgrp-5rplc-16">
    <w:name w:val="cat-Address grp-5 rplc-16"/>
    <w:basedOn w:val="DefaultParagraphFont"/>
  </w:style>
  <w:style w:type="character" w:customStyle="1" w:styleId="cat-Addressgrp-2rplc-17">
    <w:name w:val="cat-Address grp-2 rplc-17"/>
    <w:basedOn w:val="DefaultParagraphFont"/>
  </w:style>
  <w:style w:type="character" w:customStyle="1" w:styleId="cat-Dategrp-10rplc-18">
    <w:name w:val="cat-Date grp-10 rplc-18"/>
    <w:basedOn w:val="DefaultParagraphFont"/>
  </w:style>
  <w:style w:type="character" w:customStyle="1" w:styleId="cat-Sumgrp-20rplc-19">
    <w:name w:val="cat-Sum grp-20 rplc-19"/>
    <w:basedOn w:val="DefaultParagraphFont"/>
  </w:style>
  <w:style w:type="character" w:customStyle="1" w:styleId="cat-Dategrp-11rplc-20">
    <w:name w:val="cat-Date grp-11 rplc-20"/>
    <w:basedOn w:val="DefaultParagraphFont"/>
  </w:style>
  <w:style w:type="character" w:customStyle="1" w:styleId="cat-Sumgrp-20rplc-21">
    <w:name w:val="cat-Sum grp-20 rplc-21"/>
    <w:basedOn w:val="DefaultParagraphFont"/>
  </w:style>
  <w:style w:type="character" w:customStyle="1" w:styleId="cat-Dategrp-12rplc-22">
    <w:name w:val="cat-Date grp-12 rplc-22"/>
    <w:basedOn w:val="DefaultParagraphFont"/>
  </w:style>
  <w:style w:type="character" w:customStyle="1" w:styleId="cat-FIOgrp-18rplc-23">
    <w:name w:val="cat-FIO grp-18 rplc-23"/>
    <w:basedOn w:val="DefaultParagraphFont"/>
  </w:style>
  <w:style w:type="character" w:customStyle="1" w:styleId="cat-FIOgrp-16rplc-24">
    <w:name w:val="cat-FIO grp-16 rplc-24"/>
    <w:basedOn w:val="DefaultParagraphFont"/>
  </w:style>
  <w:style w:type="character" w:customStyle="1" w:styleId="cat-FIOgrp-16rplc-25">
    <w:name w:val="cat-FIO grp-16 rplc-25"/>
    <w:basedOn w:val="DefaultParagraphFont"/>
  </w:style>
  <w:style w:type="character" w:customStyle="1" w:styleId="cat-Dategrp-13rplc-26">
    <w:name w:val="cat-Date grp-13 rplc-26"/>
    <w:basedOn w:val="DefaultParagraphFont"/>
  </w:style>
  <w:style w:type="character" w:customStyle="1" w:styleId="cat-FIOgrp-16rplc-27">
    <w:name w:val="cat-FIO grp-16 rplc-27"/>
    <w:basedOn w:val="DefaultParagraphFont"/>
  </w:style>
  <w:style w:type="character" w:customStyle="1" w:styleId="cat-Dategrp-9rplc-28">
    <w:name w:val="cat-Date grp-9 rplc-28"/>
    <w:basedOn w:val="DefaultParagraphFont"/>
  </w:style>
  <w:style w:type="character" w:customStyle="1" w:styleId="cat-Timegrp-23rplc-29">
    <w:name w:val="cat-Time grp-23 rplc-29"/>
    <w:basedOn w:val="DefaultParagraphFont"/>
  </w:style>
  <w:style w:type="character" w:customStyle="1" w:styleId="cat-Addressgrp-5rplc-30">
    <w:name w:val="cat-Address grp-5 rplc-30"/>
    <w:basedOn w:val="DefaultParagraphFont"/>
  </w:style>
  <w:style w:type="character" w:customStyle="1" w:styleId="cat-Addressgrp-2rplc-31">
    <w:name w:val="cat-Address grp-2 rplc-31"/>
    <w:basedOn w:val="DefaultParagraphFont"/>
  </w:style>
  <w:style w:type="character" w:customStyle="1" w:styleId="cat-Dategrp-10rplc-32">
    <w:name w:val="cat-Date grp-10 rplc-32"/>
    <w:basedOn w:val="DefaultParagraphFont"/>
  </w:style>
  <w:style w:type="character" w:customStyle="1" w:styleId="cat-Sumgrp-20rplc-33">
    <w:name w:val="cat-Sum grp-20 rplc-33"/>
    <w:basedOn w:val="DefaultParagraphFont"/>
  </w:style>
  <w:style w:type="character" w:customStyle="1" w:styleId="cat-Dategrp-11rplc-34">
    <w:name w:val="cat-Date grp-11 rplc-34"/>
    <w:basedOn w:val="DefaultParagraphFont"/>
  </w:style>
  <w:style w:type="character" w:customStyle="1" w:styleId="cat-Sumgrp-20rplc-35">
    <w:name w:val="cat-Sum grp-20 rplc-35"/>
    <w:basedOn w:val="DefaultParagraphFont"/>
  </w:style>
  <w:style w:type="character" w:customStyle="1" w:styleId="cat-Dategrp-12rplc-36">
    <w:name w:val="cat-Date grp-12 rplc-36"/>
    <w:basedOn w:val="DefaultParagraphFont"/>
  </w:style>
  <w:style w:type="character" w:customStyle="1" w:styleId="cat-FIOgrp-18rplc-37">
    <w:name w:val="cat-FIO grp-18 rplc-37"/>
    <w:basedOn w:val="DefaultParagraphFont"/>
  </w:style>
  <w:style w:type="character" w:customStyle="1" w:styleId="cat-Dategrp-10rplc-38">
    <w:name w:val="cat-Date grp-10 rplc-38"/>
    <w:basedOn w:val="DefaultParagraphFont"/>
  </w:style>
  <w:style w:type="character" w:customStyle="1" w:styleId="cat-FIOgrp-18rplc-39">
    <w:name w:val="cat-FIO grp-18 rplc-39"/>
    <w:basedOn w:val="DefaultParagraphFont"/>
  </w:style>
  <w:style w:type="character" w:customStyle="1" w:styleId="cat-Sumgrp-20rplc-40">
    <w:name w:val="cat-Sum grp-20 rplc-40"/>
    <w:basedOn w:val="DefaultParagraphFont"/>
  </w:style>
  <w:style w:type="character" w:customStyle="1" w:styleId="cat-Dategrp-11rplc-41">
    <w:name w:val="cat-Date grp-11 rplc-41"/>
    <w:basedOn w:val="DefaultParagraphFont"/>
  </w:style>
  <w:style w:type="character" w:customStyle="1" w:styleId="cat-Dategrp-12rplc-42">
    <w:name w:val="cat-Date grp-12 rplc-42"/>
    <w:basedOn w:val="DefaultParagraphFont"/>
  </w:style>
  <w:style w:type="character" w:customStyle="1" w:styleId="cat-FIOgrp-18rplc-43">
    <w:name w:val="cat-FIO grp-18 rplc-43"/>
    <w:basedOn w:val="DefaultParagraphFont"/>
  </w:style>
  <w:style w:type="character" w:customStyle="1" w:styleId="cat-FIOgrp-18rplc-44">
    <w:name w:val="cat-FIO grp-18 rplc-44"/>
    <w:basedOn w:val="DefaultParagraphFont"/>
  </w:style>
  <w:style w:type="character" w:customStyle="1" w:styleId="cat-Sumgrp-20rplc-45">
    <w:name w:val="cat-Sum grp-20 rplc-45"/>
    <w:basedOn w:val="DefaultParagraphFont"/>
  </w:style>
  <w:style w:type="character" w:customStyle="1" w:styleId="cat-FIOgrp-16rplc-46">
    <w:name w:val="cat-FIO grp-16 rplc-46"/>
    <w:basedOn w:val="DefaultParagraphFont"/>
  </w:style>
  <w:style w:type="character" w:customStyle="1" w:styleId="cat-FIOgrp-18rplc-47">
    <w:name w:val="cat-FIO grp-18 rplc-47"/>
    <w:basedOn w:val="DefaultParagraphFont"/>
  </w:style>
  <w:style w:type="character" w:customStyle="1" w:styleId="cat-FIOgrp-17rplc-48">
    <w:name w:val="cat-FIO grp-17 rplc-48"/>
    <w:basedOn w:val="DefaultParagraphFont"/>
  </w:style>
  <w:style w:type="character" w:customStyle="1" w:styleId="cat-FIOgrp-16rplc-49">
    <w:name w:val="cat-FIO grp-16 rplc-49"/>
    <w:basedOn w:val="DefaultParagraphFont"/>
  </w:style>
  <w:style w:type="character" w:customStyle="1" w:styleId="cat-Dategrp-8rplc-50">
    <w:name w:val="cat-Date grp-8 rplc-50"/>
    <w:basedOn w:val="DefaultParagraphFont"/>
  </w:style>
  <w:style w:type="character" w:customStyle="1" w:styleId="cat-Addressgrp-1rplc-51">
    <w:name w:val="cat-Address grp-1 rplc-51"/>
    <w:basedOn w:val="DefaultParagraphFont"/>
  </w:style>
  <w:style w:type="character" w:customStyle="1" w:styleId="cat-Addressgrp-1rplc-52">
    <w:name w:val="cat-Address grp-1 rplc-52"/>
    <w:basedOn w:val="DefaultParagraphFont"/>
  </w:style>
  <w:style w:type="character" w:customStyle="1" w:styleId="cat-Addressgrp-6rplc-53">
    <w:name w:val="cat-Address grp-6 rplc-53"/>
    <w:basedOn w:val="DefaultParagraphFont"/>
  </w:style>
  <w:style w:type="character" w:customStyle="1" w:styleId="cat-Addressgrp-7rplc-54">
    <w:name w:val="cat-Address grp-7 rplc-54"/>
    <w:basedOn w:val="DefaultParagraphFont"/>
  </w:style>
  <w:style w:type="character" w:customStyle="1" w:styleId="cat-FIOgrp-19rplc-55">
    <w:name w:val="cat-FIO grp-19 rplc-55"/>
    <w:basedOn w:val="DefaultParagraphFont"/>
  </w:style>
  <w:style w:type="character" w:customStyle="1" w:styleId="cat-Dategrp-14rplc-56">
    <w:name w:val="cat-Date grp-14 rplc-56"/>
    <w:basedOn w:val="DefaultParagraphFont"/>
  </w:style>
  <w:style w:type="character" w:customStyle="1" w:styleId="cat-FIOgrp-19rplc-57">
    <w:name w:val="cat-FIO grp-19 rplc-5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onsultant.ru/document/cons_doc_LAW_422609/0803d81c45050e940f206a4704167142d61b6abb/" TargetMode="External" /><Relationship Id="rId11" Type="http://schemas.openxmlformats.org/officeDocument/2006/relationships/header" Target="header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2EBA24DVBE" TargetMode="External" /><Relationship Id="rId5" Type="http://schemas.openxmlformats.org/officeDocument/2006/relationships/hyperlink" Target="consultantplus://offline/ref=0E6409FD1391FC227298424A270DFF1E48A3F53EABCEB7F1794EB3F79220FA2F4C85B9400456DCF0XC55G" TargetMode="External" /><Relationship Id="rId6" Type="http://schemas.openxmlformats.org/officeDocument/2006/relationships/hyperlink" Target="consultantplus://offline/ref=0E6409FD1391FC227298424A270DFF1E48A3F53EABCEB7F1794EB3F79220FA2F4C85B94305X556G" TargetMode="External" /><Relationship Id="rId7" Type="http://schemas.openxmlformats.org/officeDocument/2006/relationships/hyperlink" Target="consultantplus://offline/ref=B0C837916F081F25FC18DB25161FD220C81BE68D364D1079B7D51263977C14D912BC2BF1E34AV8E" TargetMode="External" /><Relationship Id="rId8" Type="http://schemas.openxmlformats.org/officeDocument/2006/relationships/hyperlink" Target="consultantplus://offline/ref=B0C837916F081F25FC18DB25161FD220C81BE68D364D1079B7D51263977C14D912BC2BF2E2A8D7D846V6E" TargetMode="External" /><Relationship Id="rId9" Type="http://schemas.openxmlformats.org/officeDocument/2006/relationships/hyperlink" Target="https://www.consultant.ru/document/cons_doc_LAW_34661/db46e4653ac1b0caabf19476c9dbda096d59369d/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