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4</w:t>
      </w:r>
    </w:p>
    <w:p w:rsidR="00A77B3E"/>
    <w:p w:rsidR="00A77B3E">
      <w:r>
        <w:t>Дело № 5-65-168/2017</w:t>
      </w:r>
    </w:p>
    <w:p w:rsidR="00A77B3E">
      <w:r>
        <w:t xml:space="preserve">                                     </w:t>
      </w:r>
    </w:p>
    <w:p w:rsidR="00A77B3E">
      <w:r>
        <w:t>П О С Т А Н О В Л Е Н И Е</w:t>
      </w:r>
    </w:p>
    <w:p w:rsidR="00A77B3E">
      <w:r>
        <w:t>о назначении административного наказания</w:t>
      </w:r>
    </w:p>
    <w:p w:rsidR="00A77B3E"/>
    <w:p w:rsidR="00A77B3E">
      <w:r>
        <w:t>15 ноября 2017 года</w:t>
      </w:r>
      <w:r>
        <w:tab/>
        <w:t xml:space="preserve">                      п. Нижнегорский, ул. Победы, д. 20</w:t>
      </w:r>
    </w:p>
    <w:p w:rsidR="00A77B3E"/>
    <w:p w:rsidR="00A77B3E">
      <w:r>
        <w:t xml:space="preserve"> </w:t>
      </w:r>
      <w:r>
        <w:tab/>
      </w:r>
      <w:r>
        <w:t>И.о</w:t>
      </w:r>
      <w:r>
        <w:t xml:space="preserve">. мирового судьи судебного участка № 65 Нижнегорского судебного района (Нижнегорский муниципальный район) Республики Крым </w:t>
      </w:r>
      <w:r>
        <w:t>Гноевой</w:t>
      </w:r>
      <w:r>
        <w:t xml:space="preserve"> А.И., </w:t>
      </w:r>
    </w:p>
    <w:p w:rsidR="00A77B3E"/>
    <w:p w:rsidR="00A77B3E">
      <w:r>
        <w:t>с участием:</w:t>
      </w:r>
    </w:p>
    <w:p w:rsidR="00A77B3E">
      <w:r>
        <w:t xml:space="preserve">лица, привлекаемого к административной ответственности – </w:t>
      </w:r>
      <w:r>
        <w:t>Хведзевича</w:t>
      </w:r>
      <w:r>
        <w:t xml:space="preserve"> Д.В.,</w:t>
      </w:r>
    </w:p>
    <w:p w:rsidR="00A77B3E"/>
    <w:p w:rsidR="00A77B3E">
      <w:r>
        <w:t>рассмотрев в открытом судебн</w:t>
      </w:r>
      <w:r>
        <w:t xml:space="preserve">ом заседании  в отношении: </w:t>
      </w:r>
    </w:p>
    <w:p w:rsidR="00A77B3E"/>
    <w:p w:rsidR="00A77B3E">
      <w:r>
        <w:t>...</w:t>
      </w:r>
      <w:r>
        <w:t>Хведзевича</w:t>
      </w:r>
      <w:r>
        <w:t xml:space="preserve"> Д.В., ...дата рождения, уроженца ...место рождения, имеющего высшее образование, гражданина Российской Федерации, женатого, работающего ...должность, зарегистрированного и проживающего по адресу: ...адрес,    </w:t>
      </w:r>
    </w:p>
    <w:p w:rsidR="00A77B3E"/>
    <w:p w:rsidR="00A77B3E">
      <w:r>
        <w:t>де</w:t>
      </w:r>
      <w:r>
        <w:t xml:space="preserve">ло об административном правонарушении, предусмотренном ст. 15.33.2 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>
      <w:r>
        <w:t xml:space="preserve">Согласно протокола об административном правонарушении № ...№ от ...дата...№, </w:t>
      </w:r>
      <w:r>
        <w:t>Хведзевич</w:t>
      </w:r>
      <w:r>
        <w:t xml:space="preserve"> Д.В., являя</w:t>
      </w:r>
      <w:r>
        <w:t xml:space="preserve">сь ...должность, представил в ГУ-УПФ РФ в </w:t>
      </w:r>
      <w:r>
        <w:t>Джанкойском</w:t>
      </w:r>
      <w:r>
        <w:t xml:space="preserve"> районе Республики Крым «исходную» форму отчета «Сведения о застрахованных лицах» за июль 2017 года – 23.08.2017 г., то есть с нарушением срока, установленного п. 2.2 ст. 11 Федерального закона № 27-ФЗ о</w:t>
      </w:r>
      <w:r>
        <w:t xml:space="preserve">т 01.04.1996 г. «Об индивидуальном (персонифицированном) учете в системе обязательного пенсионного страхования», не обеспечение представления «исходной» формы отчета «Сведения о застрахованных лицах» не позднее 15.08.2017 г., чем совершил административное </w:t>
      </w:r>
      <w:r>
        <w:t>правонарушение, предусмотренное ст. 15.33.2 КоАП РФ.</w:t>
      </w:r>
    </w:p>
    <w:p w:rsidR="00A77B3E">
      <w:r>
        <w:t xml:space="preserve">В судебном заседании лицо, в отношении которого ведется производство по делу об административном правонарушении </w:t>
      </w:r>
      <w:r>
        <w:t>Хведзевич</w:t>
      </w:r>
      <w:r>
        <w:t xml:space="preserve"> Д.В., считая его незаконным, сославшись на то, что на момент подачи «исходной» фо</w:t>
      </w:r>
      <w:r>
        <w:t xml:space="preserve">рмы отчета «Сведения о застрахованных лицах» он не являлся и не является должностным лицом - ...должность, так как расторг договор по собственному желанию с конца ...№16 г., о чем свидетельствует запись в его трудовой книжке. В настоящее время он работает </w:t>
      </w:r>
      <w:r>
        <w:t>...должность.</w:t>
      </w:r>
    </w:p>
    <w:p w:rsidR="00A77B3E">
      <w:r>
        <w:t xml:space="preserve">Вина </w:t>
      </w:r>
      <w:r>
        <w:t>Хведзевича</w:t>
      </w:r>
      <w:r>
        <w:t xml:space="preserve"> Д.В. в совершении административного правонарушения, предусмотренного ст. 15.33.2 КоАП РФ, подтверждается имеющимися в материалах дела письменными доказательствами, исследованными в судебном заседании, а именно: </w:t>
      </w:r>
    </w:p>
    <w:p w:rsidR="00A77B3E">
      <w:r>
        <w:t>- протоколом о</w:t>
      </w:r>
      <w:r>
        <w:t>б административном правонарушении № ...№ от ...дата...№</w:t>
      </w:r>
    </w:p>
    <w:p w:rsidR="00A77B3E">
      <w:r>
        <w:t xml:space="preserve"> - копией уведомления о регистрации ...организация в территориальном органе ПФ РФ от 10.10.2014 г.;</w:t>
      </w:r>
    </w:p>
    <w:p w:rsidR="00A77B3E">
      <w:r>
        <w:t>- выпиской из ЕГРЮЛ от 05.02.2015 г. в отношении ...организация;</w:t>
      </w:r>
    </w:p>
    <w:p w:rsidR="00A77B3E">
      <w:r>
        <w:t>- уведомление о составлении протоко</w:t>
      </w:r>
      <w:r>
        <w:t>ла;</w:t>
      </w:r>
    </w:p>
    <w:p w:rsidR="00A77B3E">
      <w:r>
        <w:t>- сведением о застрахованных лицах, тип формы «</w:t>
      </w:r>
      <w:r>
        <w:t>исх</w:t>
      </w:r>
      <w:r>
        <w:t>», отчетный период 7 календарного года 2017 и извещением о доставке - 23.08.2017 г.;</w:t>
      </w:r>
    </w:p>
    <w:p w:rsidR="00A77B3E">
      <w:r>
        <w:t xml:space="preserve">- протоколом № 10 общего собрания ...организация от ...дата, согласно которого решено создать обособленное </w:t>
      </w:r>
      <w:r>
        <w:t>подразделение в Нижнегорском районе в форме отделения, утвердить наименование ...организация;</w:t>
      </w:r>
    </w:p>
    <w:p w:rsidR="00A77B3E">
      <w:r>
        <w:t xml:space="preserve">- доверенностью № 2 от 01.08.2014 г. на имя </w:t>
      </w:r>
      <w:r>
        <w:t>Хведзевич</w:t>
      </w:r>
      <w:r>
        <w:t xml:space="preserve"> Д.В.   </w:t>
      </w:r>
    </w:p>
    <w:p w:rsidR="00A77B3E">
      <w:r>
        <w:t>В соответствии с п. 2.2 ст. 11 Федерального закона от 01.04.1996 г. № 27-ФЗ "Об индивидуальном (перс</w:t>
      </w:r>
      <w:r>
        <w:t>онифицированном) учете в системе обязательного пенсионного страхования" страхователь ежемесячно не позднее 15-го числа месяца, следующего за отчетным периодом - месяцем, представляет сведения о каждом работающем у него застрахованном лице.</w:t>
      </w:r>
    </w:p>
    <w:p w:rsidR="00A77B3E">
      <w:r>
        <w:t>Таким образом, с</w:t>
      </w:r>
      <w:r>
        <w:t>ведения по форме СЗВ-М о каждом работающем  застрахованном лице за июль 2017 года о...организация должно было представить не позднее 15.08.2017 г., тогда как фактически был предоставлен 23.08.2017 г.</w:t>
      </w:r>
    </w:p>
    <w:p w:rsidR="00A77B3E">
      <w:r>
        <w:t>Как усматривается из материалов дела об административном</w:t>
      </w:r>
      <w:r>
        <w:t xml:space="preserve"> правонарушении, ...должность, нарушил п. 2.2 ст. 11 Федерального Закона N 27-ФЗ от 01.04.1996 года, которым предусмотрена обязанность страхователя ежемесячно не позднее 15-го числа месяца, следующего за отчетным периодом - месяцем, представлять в территор</w:t>
      </w:r>
      <w:r>
        <w:t>иальный орган ПФР сведения по форме СЗВ-М о каждом работающем у него застрахованном лице. Так «исходный» отчет по форме СЗВ-М за июль 2017 года, срок подачи которого до 15.08.2017 года включительно, фактически был предоставлен 23.08.2017 года, то есть с на</w:t>
      </w:r>
      <w:r>
        <w:t>рушением установленного законом срока.</w:t>
      </w:r>
    </w:p>
    <w:p w:rsidR="00A77B3E">
      <w:r>
        <w:t xml:space="preserve">В соответствие со ст. 24.1 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</w:t>
      </w:r>
      <w:r>
        <w:t>соответствии с законом.</w:t>
      </w:r>
    </w:p>
    <w:p w:rsidR="00A77B3E">
      <w: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</w:t>
      </w:r>
      <w:r>
        <w:t>енного законом порядка привлечения лица к административной ответственности.</w:t>
      </w:r>
    </w:p>
    <w:p w:rsidR="00A77B3E">
      <w:r>
        <w:t>В соответствии со статьей 15.33.2 КоАП РФ предусмотрена ответственность за непредставление в установленный законодательством Российской Федерации об индивидуальном (персонифицирова</w:t>
      </w:r>
      <w:r>
        <w:t>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</w:t>
      </w:r>
      <w:r>
        <w:t>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своего должностного положения, ...должность является его представителем, то есть на руководителе лежит обязан</w:t>
      </w:r>
      <w:r>
        <w:t>ность о своевременном предоставлении в Пенсионный фонд сведений о каждом работающем у него застрахованном лице.</w:t>
      </w:r>
    </w:p>
    <w:p w:rsidR="00A77B3E">
      <w:r>
        <w:t xml:space="preserve">Как следует из представленных в судебном заседании </w:t>
      </w:r>
      <w:r>
        <w:t>Хведзевичем</w:t>
      </w:r>
      <w:r>
        <w:t xml:space="preserve"> Д.В. копий документов, являющихся в соответствии со ст. 26.2 КоАП РФ доказательст</w:t>
      </w:r>
      <w:r>
        <w:t xml:space="preserve">вами по делу,  усматривается, что согласно записи в трудовой книжке за номером 2 от 27.09.2016 г. на основании приказа № ...приказ. </w:t>
      </w:r>
      <w:r>
        <w:t>Хведзевича</w:t>
      </w:r>
      <w:r>
        <w:t xml:space="preserve"> Д.В.  освобожден от занимаемой должности ...должность по соглашению сторон в соответствие с решением участников .</w:t>
      </w:r>
      <w:r>
        <w:t>..организация от ...решение.</w:t>
      </w:r>
    </w:p>
    <w:p w:rsidR="00A77B3E">
      <w:r>
        <w:t xml:space="preserve">Согласно выписки из приказа № ...приказ и справки № ...справка </w:t>
      </w:r>
      <w:r>
        <w:t>Хведзевич</w:t>
      </w:r>
      <w:r>
        <w:t xml:space="preserve"> Д.В. с ...</w:t>
      </w:r>
      <w:r>
        <w:t>датагронома</w:t>
      </w:r>
      <w:r>
        <w:t>.</w:t>
      </w:r>
    </w:p>
    <w:p w:rsidR="00A77B3E">
      <w:r>
        <w:t>Как усматривается из статьи 1.5 КоАП РФ, лицо подлежит административной ответственности только за те административные правонарушени</w:t>
      </w:r>
      <w:r>
        <w:t>я, в отношении которых установлена его вина.</w:t>
      </w:r>
    </w:p>
    <w:p w:rsidR="00A77B3E">
      <w:r>
        <w:t>В соответствии со ст. 2.4.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</w:t>
      </w:r>
      <w:r>
        <w:t>лужебных обязанностей.</w:t>
      </w:r>
    </w:p>
    <w:p w:rsidR="00A77B3E">
      <w:r>
        <w:t xml:space="preserve">Таким образом, на дату совершения административного правонарушения </w:t>
      </w:r>
      <w:r>
        <w:t>Хведзевич</w:t>
      </w:r>
      <w:r>
        <w:t xml:space="preserve"> Д.В., не являлся должностным лицом обязанным сообщать сведения о каждом работающем в ...организация  застрахованном лице. </w:t>
      </w:r>
    </w:p>
    <w:p w:rsidR="00A77B3E">
      <w:r>
        <w:t xml:space="preserve">При таких обстоятельствах, </w:t>
      </w:r>
      <w:r>
        <w:t>Хведзе</w:t>
      </w:r>
      <w:r>
        <w:t>вич</w:t>
      </w:r>
      <w:r>
        <w:t xml:space="preserve"> Д.В. не является субъектом административного правонарушения, предусмотренного статьей 15.33.2 КоАП РФ.</w:t>
      </w:r>
    </w:p>
    <w:p w:rsidR="00A77B3E">
      <w:r>
        <w:t>Исходя из положений части 1 статьи 1.6 КоАП РФ обеспечение законности при применении мер административного принуждения предполагает не только наличие</w:t>
      </w:r>
      <w:r>
        <w:t xml:space="preserve">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A77B3E">
      <w:r>
        <w:t>При таких обстоятельствах, производство по данному делу об административном правонарушении п</w:t>
      </w:r>
      <w:r>
        <w:t xml:space="preserve">одлежит прекращению на основании п. 2 ч. 1 ст. 24.5 КоАП РФ - в связи с отсутствием в действиях </w:t>
      </w:r>
      <w:r>
        <w:t>Хведзевич</w:t>
      </w:r>
      <w:r>
        <w:t xml:space="preserve"> Д.В. состава административного правонарушения.</w:t>
      </w:r>
    </w:p>
    <w:p w:rsidR="00A77B3E"/>
    <w:p w:rsidR="00A77B3E">
      <w:r>
        <w:t xml:space="preserve">На основании изложенного, руководствуясь </w:t>
      </w:r>
      <w:r>
        <w:t>ст.ст</w:t>
      </w:r>
      <w:r>
        <w:t>. 15.33.2, 24.5, 29.9, 29.10 КоАП РФ, мировой судья</w:t>
      </w:r>
    </w:p>
    <w:p w:rsidR="00A77B3E"/>
    <w:p w:rsidR="00A77B3E">
      <w:r>
        <w:t>ПОС</w:t>
      </w:r>
      <w:r>
        <w:t>ТАНОВИЛ:</w:t>
      </w:r>
    </w:p>
    <w:p w:rsidR="00A77B3E"/>
    <w:p w:rsidR="00A77B3E">
      <w:r>
        <w:t>Производство по дело об административном правонарушении, предусмотренном ст. 15.33.2  КоАП РФ в отношении ...</w:t>
      </w:r>
      <w:r>
        <w:t>Хведзевича</w:t>
      </w:r>
      <w:r>
        <w:t xml:space="preserve"> Д.В. - прекратить на основании пункта 2 части 1 статьи 24.5 КоАП РФ.</w:t>
      </w:r>
    </w:p>
    <w:p w:rsidR="00A77B3E"/>
    <w:p w:rsidR="00A77B3E">
      <w:r>
        <w:t>Постановление может быть обжаловано в течение 10 суток с</w:t>
      </w:r>
      <w:r>
        <w:t xml:space="preserve">о дня вручения или получения копии постановления в Нижнегорский районный суд Республики Крым через Мирового судью судебного участка № 65 Нижнегорского судебного района </w:t>
      </w:r>
      <w:r>
        <w:t>(Нижнегорский муниципальный район) Республики Крым (адрес: ул. Победы, д. 20, п. Нижнего</w:t>
      </w:r>
      <w:r>
        <w:t>рский, Республика Крым).</w:t>
      </w:r>
    </w:p>
    <w:p w:rsidR="00A77B3E"/>
    <w:p w:rsidR="00A77B3E"/>
    <w:p w:rsidR="005B3FB3">
      <w:r>
        <w:t xml:space="preserve">Мировой судья     </w:t>
      </w:r>
      <w:r>
        <w:tab/>
      </w:r>
      <w:r>
        <w:tab/>
      </w:r>
      <w:r>
        <w:tab/>
        <w:t xml:space="preserve">                                     </w:t>
      </w:r>
    </w:p>
    <w:p w:rsidR="00A77B3E">
      <w:r>
        <w:t xml:space="preserve">А.И. </w:t>
      </w:r>
      <w:r>
        <w:t>Гноевой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B3"/>
    <w:rsid w:val="005B3FB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