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3</w:t>
      </w:r>
    </w:p>
    <w:p w:rsidR="00A77B3E"/>
    <w:p w:rsidR="00A77B3E">
      <w:r>
        <w:t xml:space="preserve">Дело № 5-65-225/2017    </w:t>
      </w:r>
    </w:p>
    <w:p w:rsidR="00A77B3E">
      <w:r>
        <w:t xml:space="preserve">                                         </w:t>
      </w:r>
    </w:p>
    <w:p w:rsidR="00A77B3E">
      <w:r>
        <w:t>П О С Т А Н О В Л Е Н И Е</w:t>
      </w:r>
    </w:p>
    <w:p w:rsidR="00A77B3E">
      <w:r>
        <w:t>о назначении административного наказания</w:t>
      </w:r>
    </w:p>
    <w:p w:rsidR="00A77B3E"/>
    <w:p w:rsidR="00A77B3E"/>
    <w:p w:rsidR="00A77B3E">
      <w:r>
        <w:t>дата</w:t>
        <w:tab/>
        <w:t xml:space="preserve">                            п. Нижнегорский, ул. Победы, д. 20</w:t>
      </w:r>
    </w:p>
    <w:p w:rsidR="00A77B3E"/>
    <w:p w:rsidR="00A77B3E">
      <w:r>
        <w:t xml:space="preserve"> </w:t>
        <w:tab/>
      </w:r>
    </w:p>
    <w:p w:rsidR="00A77B3E">
      <w:r>
        <w:t xml:space="preserve">        И.о. мирового судьи судебного участка № 65 Нижнегорского судебного района (Нижнегорский муниципальный район) Республики Крым Гноевой А.И., </w:t>
      </w:r>
    </w:p>
    <w:p w:rsidR="00A77B3E"/>
    <w:p w:rsidR="00A77B3E">
      <w:r>
        <w:t xml:space="preserve">с участием: </w:t>
      </w:r>
    </w:p>
    <w:p w:rsidR="00A77B3E">
      <w:r>
        <w:t xml:space="preserve">лица, привлекаемого к административной ответственности – Широкова В.В., </w:t>
      </w:r>
    </w:p>
    <w:p w:rsidR="00A77B3E"/>
    <w:p w:rsidR="00A77B3E"/>
    <w:p w:rsidR="00A77B3E">
      <w:r>
        <w:t xml:space="preserve">рассмотрев в открытом судебном заседании  в отношении: </w:t>
      </w:r>
    </w:p>
    <w:p w:rsidR="00A77B3E"/>
    <w:p w:rsidR="00A77B3E">
      <w:r>
        <w:t xml:space="preserve">...Широкова В.В., ...дата рождения, уроженца ...место рождения, гражданина Российской Федерации, женатого, не работающего зарегистрированного и проживающего по адресу: ...адрес    </w:t>
      </w:r>
    </w:p>
    <w:p w:rsidR="00A77B3E"/>
    <w:p w:rsidR="00A77B3E">
      <w:r>
        <w:t xml:space="preserve">дело об административном правонарушении, предусмотренном ст. 20.25 ч. 1 Кодекса Российской Федерации об административных правонарушениях, </w:t>
      </w:r>
    </w:p>
    <w:p w:rsidR="00A77B3E"/>
    <w:p w:rsidR="00A77B3E">
      <w:r>
        <w:t xml:space="preserve"> </w:t>
        <w:tab/>
        <w:tab/>
        <w:tab/>
        <w:tab/>
        <w:tab/>
        <w:t xml:space="preserve">    УСТАНОВИЛ:</w:t>
      </w:r>
    </w:p>
    <w:p w:rsidR="00A77B3E"/>
    <w:p w:rsidR="00A77B3E">
      <w:r>
        <w:tab/>
        <w:t>Широков В.В., будучи привлеченным к административной ответственности постановлением УУП ОУУП и ПДН ОМВД России по Нижнегорскому району № ...номер от 21.07.2017 г. за совершение административного правонарушения, предусмотренного ч. 1 ст. 20.20 КоАП РФ с назначением административного наказания в виде штрафа в сумме 700 руб., вступившим в законную в законную силу 01.08.2017 г., не уплатил административный штраф в сумме 700 руб., в срок, предусмотренный ст. 32.2 ч.1 КоАП РФ, то есть совершил правонарушение, предусмотренное ч. 1 ст. 20.25 КоАП РФ.</w:t>
      </w:r>
    </w:p>
    <w:p w:rsidR="00A77B3E">
      <w:r>
        <w:t xml:space="preserve">Лицо, в отношении которого ведется производство по делу об административном правонарушении Широков В.В., в судебном заседании пояснил, что с нарушением согласен, вину признает, в содеянном раскаивается. Штраф не оплатил, так как квитанцию ему не выдали и он не знал по каким реквизитам оплатить штраф, за квитанцией в полицию не обращался. Штраф до настоящего времени не оплатил. </w:t>
      </w:r>
    </w:p>
    <w:p w:rsidR="00A77B3E">
      <w:r>
        <w:t xml:space="preserve">   </w:t>
        <w:tab/>
        <w:t xml:space="preserve"> Кроме, признания вины Широкова В.В., его вина в совершении административного правонарушения, предусмотренного ч. 1 ст. 20.25 КоАП РФ, полностью подтверждается имеющимися в материалах дела письменными доказательствами, исследованными в судебном заседании, а именно: протоколом № ...номер от 02.12.2017 г., объяснениями Широкова В.В. от 02.12.2017 г., постановлением УУП ОУУП и ПДН ОМВД России по Нижнегорскому району № 1293 от 21.07.2017 г. с отметкой о вступлении его в законную силу 01.08.2017 г., согласно резолютивной части которого Широкову В.В. разъяснены требования ст. 32.2 ч.1 КоАП; рапортом от 02.12.2017 г.; письмом на имя Широкова В.В. от 04.08.2017 г. с реквизитами для оплаты штрафа.  </w:t>
      </w:r>
    </w:p>
    <w:p w:rsidR="00A77B3E">
      <w:r>
        <w:t xml:space="preserve">В соответствии с требованиями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Указанное требование закона Широков В.В. не выполнил. </w:t>
      </w:r>
    </w:p>
    <w:p w:rsidR="00A77B3E">
      <w:r>
        <w:t xml:space="preserve">С учетом изложенного суд квалифицирует действия Широкова В.В. по ч. 1 ст. 20.25 КоАП РФ - неуплата административного штрафа в срок, предусмотренный КоАП РФ. </w:t>
      </w:r>
    </w:p>
    <w:p w:rsidR="00A77B3E">
      <w:r>
        <w:t>Обстоятельств, исключающих производство по делу об административном правонарушении, предусмотренных ст. 24.5 КоАП РФ, в соответствие с п. 4 ст. 29.1 КоАП РФ не установлено.</w:t>
      </w:r>
    </w:p>
    <w:p w:rsidR="00A77B3E">
      <w:r>
        <w:t>При назначении административного наказания Широкову В.В. суд учитывает характер совершенного им административного правонарушения, личность виновного, его имущественное положение.</w:t>
      </w:r>
    </w:p>
    <w:p w:rsidR="00A77B3E">
      <w:r>
        <w:t>К смягчающему административную ответственность обстоятельству, согласно  ч. 2 ст. 4.2. КоАП РФ, суд относит признание вины в содеянном, и раскаяние лица, совершившего административное правонарушение</w:t>
      </w:r>
    </w:p>
    <w:p w:rsidR="00A77B3E">
      <w:r>
        <w:t xml:space="preserve">Отягчающих административную ответственность обстоятельств, не установлено. </w:t>
      </w:r>
    </w:p>
    <w:p w:rsidR="00A77B3E">
      <w:r>
        <w:t>В соответствии с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A77B3E">
      <w:r>
        <w:t xml:space="preserve">В силу конституционных требований соразмерности и индивидуализации юридической ответственности при назначении наказания должны учитываться имущественное и финансовое положение привлекаемого к административной ответственности лица. </w:t>
      </w:r>
    </w:p>
    <w:p w:rsidR="00A77B3E">
      <w:r>
        <w:t>Избирая вид и размер административного наказания, учитывается характер и степень общественной опасности совершенного административного правонарушения, личность виновного,  его финансовое положение, с учетом того, что ранее ему были назначены наказания в виде административных штрафов, которые он не оплатил, наличие смягчающих и отсутствие отягчающих административную ответственность обстоятельства, а так же то, что Широков В.В. не относится к категории лиц, в отношении которых в соответствие с КоАП РФ, не могут применяться обязательные работы, в том числе и по состоянию здоровья. В связи с чем, для достижения цели наказания Широкова В.В. необходимо назначить административное наказание в виде обязательных работ.</w:t>
      </w:r>
    </w:p>
    <w:p w:rsidR="00A77B3E"/>
    <w:p w:rsidR="00A77B3E">
      <w:r>
        <w:t>На основании изложенного, руководствуясь ст.ст. 20.25, 29.9, 29.10 КоАП РФ, мировой судья</w:t>
      </w:r>
    </w:p>
    <w:p w:rsidR="00A77B3E"/>
    <w:p w:rsidR="00A77B3E">
      <w:r>
        <w:tab/>
        <w:t xml:space="preserve">                                              ПОСТАНОВИЛ: </w:t>
      </w:r>
    </w:p>
    <w:p w:rsidR="00A77B3E"/>
    <w:p w:rsidR="00A77B3E">
      <w:r>
        <w:tab/>
        <w:t>...Широкова В.В. признать виновным в совершении административного правонарушения, предусмотренного ст. 20.25 ч. 1 Кодекса Российской Федерации об административных правонарушениях, и назначить ему административное наказание в виде обязательных работ на срок 20 (двадцать) часов.</w:t>
      </w:r>
    </w:p>
    <w:p w:rsidR="00A77B3E"/>
    <w:p w:rsidR="00A77B3E">
      <w:r>
        <w:t>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Республики Крым (адрес: ул. Победы, д. 20, п. Нижнегорский, Республика Крым).</w:t>
      </w:r>
    </w:p>
    <w:p w:rsidR="00A77B3E"/>
    <w:p w:rsidR="00A77B3E"/>
    <w:p w:rsidR="00A77B3E">
      <w:r>
        <w:t xml:space="preserve">Мировой судья     </w:t>
        <w:tab/>
        <w:tab/>
        <w:t>/подпись/                                     А.И. Гноевой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