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4"/>
          <w:szCs w:val="24"/>
        </w:rPr>
        <w:t xml:space="preserve">                                                                                   </w:t>
      </w: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65-</w:t>
      </w:r>
      <w:r>
        <w:rPr>
          <w:b w:val="0"/>
          <w:bCs w:val="0"/>
          <w:i w:val="0"/>
          <w:sz w:val="24"/>
          <w:szCs w:val="24"/>
        </w:rPr>
        <w:t>231</w:t>
      </w:r>
      <w:r>
        <w:rPr>
          <w:b w:val="0"/>
          <w:bCs w:val="0"/>
          <w:i w:val="0"/>
          <w:sz w:val="24"/>
          <w:szCs w:val="24"/>
        </w:rPr>
        <w:t>/</w:t>
      </w:r>
      <w:r>
        <w:rPr>
          <w:b w:val="0"/>
          <w:bCs w:val="0"/>
          <w:i w:val="0"/>
          <w:sz w:val="24"/>
          <w:szCs w:val="24"/>
        </w:rPr>
        <w:t>202</w:t>
      </w:r>
      <w:r>
        <w:rPr>
          <w:b w:val="0"/>
          <w:bCs w:val="0"/>
          <w:i w:val="0"/>
          <w:sz w:val="24"/>
          <w:szCs w:val="24"/>
        </w:rPr>
        <w:t>5</w:t>
      </w:r>
    </w:p>
    <w:p>
      <w:pPr>
        <w:spacing w:before="0" w:after="0"/>
        <w:jc w:val="right"/>
      </w:pPr>
      <w:r>
        <w:rPr>
          <w:rFonts w:ascii="Times New Roman" w:eastAsia="Times New Roman" w:hAnsi="Times New Roman" w:cs="Times New Roman"/>
        </w:rPr>
        <w:t>УИД 91</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65</w:t>
      </w:r>
      <w:r>
        <w:rPr>
          <w:rFonts w:ascii="Times New Roman" w:eastAsia="Times New Roman" w:hAnsi="Times New Roman" w:cs="Times New Roman"/>
        </w:rPr>
        <w:t>-</w:t>
      </w:r>
      <w:r>
        <w:rPr>
          <w:rStyle w:val="cat-PhoneNumbergrp-40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41rplc-1"/>
          <w:rFonts w:ascii="Times New Roman" w:eastAsia="Times New Roman" w:hAnsi="Times New Roman" w:cs="Times New Roman"/>
        </w:rPr>
        <w:t>телефон</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0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3rplc-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без</w:t>
      </w:r>
      <w:r>
        <w:rPr>
          <w:rFonts w:ascii="Times New Roman" w:eastAsia="Times New Roman" w:hAnsi="Times New Roman" w:cs="Times New Roman"/>
        </w:rPr>
        <w:t xml:space="preserve"> участи</w:t>
      </w:r>
      <w:r>
        <w:rPr>
          <w:rFonts w:ascii="Times New Roman" w:eastAsia="Times New Roman" w:hAnsi="Times New Roman" w:cs="Times New Roman"/>
        </w:rPr>
        <w:t>я</w:t>
      </w:r>
      <w:r>
        <w:rPr>
          <w:rFonts w:ascii="Times New Roman" w:eastAsia="Times New Roman" w:hAnsi="Times New Roman" w:cs="Times New Roman"/>
        </w:rPr>
        <w:t xml:space="preserve"> лица, привлекаемого к администрат</w:t>
      </w:r>
      <w:r>
        <w:rPr>
          <w:rFonts w:ascii="Times New Roman" w:eastAsia="Times New Roman" w:hAnsi="Times New Roman" w:cs="Times New Roman"/>
        </w:rPr>
        <w:t xml:space="preserve">ивной ответственности, </w:t>
      </w:r>
      <w:r>
        <w:rPr>
          <w:rFonts w:ascii="Times New Roman" w:eastAsia="Times New Roman" w:hAnsi="Times New Roman" w:cs="Times New Roman"/>
        </w:rPr>
        <w:t>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6"/>
          <w:rFonts w:ascii="Times New Roman" w:eastAsia="Times New Roman" w:hAnsi="Times New Roman" w:cs="Times New Roman"/>
        </w:rPr>
        <w:t>адрес</w:t>
      </w:r>
      <w:r>
        <w:rPr>
          <w:rFonts w:ascii="Times New Roman" w:eastAsia="Times New Roman" w:hAnsi="Times New Roman" w:cs="Times New Roman"/>
        </w:rPr>
        <w:t xml:space="preserve"> Отделение </w:t>
      </w:r>
      <w:r>
        <w:rPr>
          <w:rFonts w:ascii="Times New Roman" w:eastAsia="Times New Roman" w:hAnsi="Times New Roman" w:cs="Times New Roman"/>
        </w:rPr>
        <w:t>ГАИ</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p>
    <w:p>
      <w:pPr>
        <w:spacing w:before="0" w:after="0"/>
        <w:ind w:left="3969"/>
        <w:jc w:val="both"/>
      </w:pPr>
      <w:r>
        <w:rPr>
          <w:rStyle w:val="cat-FIOgrp-24rplc-7"/>
          <w:rFonts w:ascii="Times New Roman" w:eastAsia="Times New Roman" w:hAnsi="Times New Roman" w:cs="Times New Roman"/>
        </w:rPr>
        <w:t>фио</w:t>
      </w:r>
      <w:r>
        <w:rPr>
          <w:rFonts w:ascii="Times New Roman" w:eastAsia="Times New Roman" w:hAnsi="Times New Roman" w:cs="Times New Roman"/>
        </w:rPr>
        <w:t xml:space="preserve">, </w:t>
      </w:r>
      <w:r>
        <w:rPr>
          <w:rStyle w:val="cat-PassportDatagrp-31rplc-8"/>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гражданина Российской Федерации, </w:t>
      </w:r>
      <w:r>
        <w:rPr>
          <w:rStyle w:val="cat-PassportDatagrp-32rplc-9"/>
          <w:rFonts w:ascii="Times New Roman" w:eastAsia="Times New Roman" w:hAnsi="Times New Roman" w:cs="Times New Roman"/>
        </w:rPr>
        <w:t>паспортные данные</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5rplc-1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1rplc-11"/>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4rplc-12"/>
          <w:rFonts w:ascii="Times New Roman" w:eastAsia="Times New Roman" w:hAnsi="Times New Roman" w:cs="Times New Roman"/>
        </w:rPr>
        <w:t>время</w:t>
      </w:r>
      <w:r>
        <w:rPr>
          <w:rFonts w:ascii="Times New Roman" w:eastAsia="Times New Roman" w:hAnsi="Times New Roman" w:cs="Times New Roman"/>
        </w:rPr>
        <w:t xml:space="preserve">, на </w:t>
      </w:r>
      <w:r>
        <w:rPr>
          <w:rStyle w:val="cat-Addressgrp-4rplc-13"/>
          <w:rFonts w:ascii="Times New Roman" w:eastAsia="Times New Roman" w:hAnsi="Times New Roman" w:cs="Times New Roman"/>
        </w:rPr>
        <w:t>адрес</w:t>
      </w:r>
      <w:r>
        <w:rPr>
          <w:rFonts w:ascii="Times New Roman" w:eastAsia="Times New Roman" w:hAnsi="Times New Roman" w:cs="Times New Roman"/>
        </w:rPr>
        <w:t xml:space="preserve"> вблизи </w:t>
      </w:r>
      <w:r>
        <w:rPr>
          <w:rStyle w:val="cat-Addressgrp-3rplc-1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Style w:val="cat-CarMakeModelgrp-36rplc-15"/>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CarNumbergrp-38rplc-1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резкое изменение кожных покровов лица,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w:t>
      </w:r>
      <w:r>
        <w:rPr>
          <w:rFonts w:ascii="Times New Roman" w:eastAsia="Times New Roman" w:hAnsi="Times New Roman" w:cs="Times New Roman"/>
        </w:rPr>
        <w:t xml:space="preserve"> </w:t>
      </w:r>
      <w:r>
        <w:rPr>
          <w:rFonts w:ascii="Times New Roman" w:eastAsia="Times New Roman" w:hAnsi="Times New Roman" w:cs="Times New Roman"/>
        </w:rPr>
        <w:t>состояние опьянения</w:t>
      </w:r>
      <w:r>
        <w:rPr>
          <w:rFonts w:ascii="Times New Roman" w:eastAsia="Times New Roman" w:hAnsi="Times New Roman" w:cs="Times New Roman"/>
        </w:rPr>
        <w:t xml:space="preserve">, данные </w:t>
      </w:r>
      <w:r>
        <w:rPr>
          <w:rFonts w:ascii="Times New Roman" w:eastAsia="Times New Roman" w:hAnsi="Times New Roman" w:cs="Times New Roman"/>
        </w:rPr>
        <w:t>действия</w:t>
      </w:r>
      <w:r>
        <w:rPr>
          <w:rFonts w:ascii="Times New Roman" w:eastAsia="Times New Roman" w:hAnsi="Times New Roman" w:cs="Times New Roman"/>
        </w:rPr>
        <w:t xml:space="preserve">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что предусмотрена административная ответственность по ч.1 ст. 12.26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Style w:val="cat-FIOgrp-25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дне и времени слушания дела </w:t>
      </w:r>
      <w:r>
        <w:rPr>
          <w:rFonts w:ascii="Times New Roman" w:eastAsia="Times New Roman" w:hAnsi="Times New Roman" w:cs="Times New Roman"/>
        </w:rPr>
        <w:t>извещен</w:t>
      </w:r>
      <w:r>
        <w:rPr>
          <w:rFonts w:ascii="Times New Roman" w:eastAsia="Times New Roman" w:hAnsi="Times New Roman" w:cs="Times New Roman"/>
        </w:rPr>
        <w:t xml:space="preserve"> надлежащим образом, причин неявки суду не сообщил. </w:t>
      </w:r>
    </w:p>
    <w:p>
      <w:pPr>
        <w:spacing w:before="0" w:after="0"/>
        <w:ind w:firstLine="708"/>
        <w:jc w:val="both"/>
      </w:pPr>
      <w:r>
        <w:rPr>
          <w:rFonts w:ascii="Times New Roman" w:eastAsia="Times New Roman" w:hAnsi="Times New Roman" w:cs="Times New Roman"/>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разъяснениям п. 6 Постановления Пленума Верховного Суда РФ от </w:t>
      </w:r>
      <w:r>
        <w:rPr>
          <w:rStyle w:val="cat-Dategrp-12rplc-18"/>
          <w:rFonts w:ascii="Times New Roman" w:eastAsia="Times New Roman" w:hAnsi="Times New Roman" w:cs="Times New Roman"/>
        </w:rPr>
        <w:t>дата</w:t>
      </w:r>
      <w:r>
        <w:rPr>
          <w:rFonts w:ascii="Times New Roman" w:eastAsia="Times New Roman" w:hAnsi="Times New Roman" w:cs="Times New Roman"/>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rPr>
        <w:t xml:space="preserve"> целях соблюдения установленных</w:t>
      </w:r>
      <w:r>
        <w:rPr>
          <w:rFonts w:ascii="Times New Roman" w:eastAsia="Times New Roman" w:hAnsi="Times New Roman" w:cs="Times New Roman"/>
        </w:rPr>
        <w:t> </w:t>
      </w:r>
      <w:hyperlink r:id="rId4" w:anchor="block_296" w:history="1">
        <w:r>
          <w:rPr>
            <w:rFonts w:ascii="Times New Roman" w:eastAsia="Times New Roman" w:hAnsi="Times New Roman" w:cs="Times New Roman"/>
            <w:color w:val="0000EE"/>
            <w:u w:val="single" w:color="0000EE"/>
          </w:rPr>
          <w:t>статьей</w:t>
        </w:r>
        <w:r>
          <w:rPr>
            <w:rFonts w:ascii="Times New Roman" w:eastAsia="Times New Roman" w:hAnsi="Times New Roman" w:cs="Times New Roman"/>
            <w:color w:val="0000EE"/>
            <w:u w:val="single" w:color="0000EE"/>
          </w:rPr>
          <w:t> </w:t>
        </w:r>
        <w:r>
          <w:rPr>
            <w:rFonts w:ascii="Times New Roman" w:eastAsia="Times New Roman" w:hAnsi="Times New Roman" w:cs="Times New Roman"/>
            <w:color w:val="0000EE"/>
            <w:u w:val="single" w:color="0000EE"/>
          </w:rPr>
          <w:t>29.6</w:t>
        </w:r>
      </w:hyperlink>
      <w:r>
        <w:rPr>
          <w:rFonts w:ascii="Times New Roman" w:eastAsia="Times New Roman" w:hAnsi="Times New Roman" w:cs="Times New Roman"/>
        </w:rPr>
        <w:t> </w:t>
      </w:r>
      <w:r>
        <w:rPr>
          <w:rFonts w:ascii="Times New Roman" w:eastAsia="Times New Roman" w:hAnsi="Times New Roman" w:cs="Times New Roman"/>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rPr>
        <w:t xml:space="preserve"> </w:t>
      </w:r>
      <w:r>
        <w:rPr>
          <w:rFonts w:ascii="Times New Roman" w:eastAsia="Times New Roman" w:hAnsi="Times New Roman" w:cs="Times New Roman"/>
        </w:rPr>
        <w:t>Поскольку</w:t>
      </w:r>
      <w:r>
        <w:rPr>
          <w:rFonts w:ascii="Times New Roman" w:eastAsia="Times New Roman" w:hAnsi="Times New Roman" w:cs="Times New Roman"/>
        </w:rPr>
        <w:t> </w:t>
      </w:r>
      <w:hyperlink r:id="rId5" w:history="1">
        <w:r>
          <w:rPr>
            <w:rFonts w:ascii="Times New Roman" w:eastAsia="Times New Roman" w:hAnsi="Times New Roman" w:cs="Times New Roman"/>
            <w:color w:val="0000EE"/>
            <w:u w:val="single" w:color="0000EE"/>
          </w:rPr>
          <w:t>КоАП</w:t>
        </w:r>
      </w:hyperlink>
      <w:r>
        <w:rPr>
          <w:rFonts w:ascii="Times New Roman" w:eastAsia="Times New Roman" w:hAnsi="Times New Roman" w:cs="Times New Roman"/>
        </w:rPr>
        <w:t> </w:t>
      </w:r>
      <w:r>
        <w:rPr>
          <w:rFonts w:ascii="Times New Roman" w:eastAsia="Times New Roman" w:hAnsi="Times New Roman" w:cs="Times New Roman"/>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rPr>
        <w:t xml:space="preserve"> доставки СМС-извещения адресату). </w:t>
      </w:r>
      <w:r>
        <w:rPr>
          <w:rFonts w:ascii="Times New Roman" w:eastAsia="Times New Roman" w:hAnsi="Times New Roman" w:cs="Times New Roman"/>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w:t>
      </w:r>
      <w:r>
        <w:rPr>
          <w:rFonts w:ascii="Times New Roman" w:eastAsia="Times New Roman" w:hAnsi="Times New Roman" w:cs="Times New Roman"/>
        </w:rPr>
        <w:t>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rPr>
        <w:t>Судебное</w:t>
      </w:r>
      <w:r>
        <w:rPr>
          <w:rFonts w:ascii="Times New Roman" w:eastAsia="Times New Roman" w:hAnsi="Times New Roman" w:cs="Times New Roman"/>
        </w:rPr>
        <w:t xml:space="preserve">", утвержденных приказом </w:t>
      </w:r>
      <w:r>
        <w:rPr>
          <w:rStyle w:val="cat-OrganizationNamegrp-33rplc-19"/>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от </w:t>
      </w:r>
      <w:r>
        <w:rPr>
          <w:rStyle w:val="cat-Dategrp-13rplc-2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343.</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Учитывая данные о надлежащем извещении </w:t>
      </w:r>
      <w:r>
        <w:rPr>
          <w:rStyle w:val="cat-FIOgrp-25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pPr>
      <w:r>
        <w:rPr>
          <w:rFonts w:ascii="Times New Roman" w:eastAsia="Times New Roman" w:hAnsi="Times New Roman" w:cs="Times New Roman"/>
        </w:rPr>
        <w:t xml:space="preserve">Исследовав материалы дела, суд пришел к выводу о наличии в действиях </w:t>
      </w:r>
      <w:r>
        <w:rPr>
          <w:rStyle w:val="cat-FIOgrp-25rplc-2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267388</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2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5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 он</w:t>
      </w:r>
      <w:r>
        <w:rPr>
          <w:rFonts w:ascii="Times New Roman" w:eastAsia="Times New Roman" w:hAnsi="Times New Roman" w:cs="Times New Roman"/>
        </w:rPr>
        <w:t xml:space="preserve"> </w:t>
      </w:r>
      <w:r>
        <w:rPr>
          <w:rStyle w:val="cat-Dategrp-11rplc-2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4rplc-26"/>
          <w:rFonts w:ascii="Times New Roman" w:eastAsia="Times New Roman" w:hAnsi="Times New Roman" w:cs="Times New Roman"/>
        </w:rPr>
        <w:t>время</w:t>
      </w:r>
      <w:r>
        <w:rPr>
          <w:rFonts w:ascii="Times New Roman" w:eastAsia="Times New Roman" w:hAnsi="Times New Roman" w:cs="Times New Roman"/>
        </w:rPr>
        <w:t xml:space="preserve">, на </w:t>
      </w:r>
      <w:r>
        <w:rPr>
          <w:rStyle w:val="cat-Addressgrp-4rplc-27"/>
          <w:rFonts w:ascii="Times New Roman" w:eastAsia="Times New Roman" w:hAnsi="Times New Roman" w:cs="Times New Roman"/>
        </w:rPr>
        <w:t>адрес</w:t>
      </w:r>
      <w:r>
        <w:rPr>
          <w:rFonts w:ascii="Times New Roman" w:eastAsia="Times New Roman" w:hAnsi="Times New Roman" w:cs="Times New Roman"/>
        </w:rPr>
        <w:t xml:space="preserve"> вблизи </w:t>
      </w:r>
      <w:r>
        <w:rPr>
          <w:rStyle w:val="cat-Addressgrp-3rplc-28"/>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Style w:val="cat-CarMakeModelgrp-36rplc-29"/>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8rplc-30"/>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с признаками опьянения: запах алкоголя изо рта, </w:t>
      </w:r>
      <w:r>
        <w:rPr>
          <w:rFonts w:ascii="Times New Roman" w:eastAsia="Times New Roman" w:hAnsi="Times New Roman" w:cs="Times New Roman"/>
        </w:rPr>
        <w:t>резкое изменение</w:t>
      </w:r>
      <w:r>
        <w:rPr>
          <w:rFonts w:ascii="Times New Roman" w:eastAsia="Times New Roman" w:hAnsi="Times New Roman" w:cs="Times New Roman"/>
        </w:rPr>
        <w:t xml:space="preserve"> кожных покровов лица, </w:t>
      </w:r>
      <w:r>
        <w:rPr>
          <w:rFonts w:ascii="Times New Roman" w:eastAsia="Times New Roman" w:hAnsi="Times New Roman" w:cs="Times New Roman"/>
        </w:rPr>
        <w:t xml:space="preserve">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8rplc-31"/>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rPr>
        <w:t xml:space="preserve"> лет.</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4rplc-32"/>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w:t>
      </w:r>
      <w:r>
        <w:rPr>
          <w:rFonts w:ascii="Times New Roman" w:eastAsia="Times New Roman" w:hAnsi="Times New Roman" w:cs="Times New Roman"/>
        </w:rPr>
        <w:t>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4rplc-33"/>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w:t>
      </w:r>
      <w:r>
        <w:rPr>
          <w:rFonts w:ascii="Times New Roman" w:eastAsia="Times New Roman" w:hAnsi="Times New Roman" w:cs="Times New Roman"/>
        </w:rPr>
        <w:t xml:space="preserve">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5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42rplc-35"/>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5rplc-36"/>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5rplc-37"/>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1rplc-3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Timegrp-35rplc-39"/>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4rplc-40"/>
          <w:rFonts w:ascii="Times New Roman" w:eastAsia="Times New Roman" w:hAnsi="Times New Roman" w:cs="Times New Roman"/>
        </w:rPr>
        <w:t>адрес</w:t>
      </w:r>
      <w:r>
        <w:rPr>
          <w:rFonts w:ascii="Times New Roman" w:eastAsia="Times New Roman" w:hAnsi="Times New Roman" w:cs="Times New Roman"/>
        </w:rPr>
        <w:t xml:space="preserve"> вблизи </w:t>
      </w:r>
      <w:r>
        <w:rPr>
          <w:rStyle w:val="cat-Addressgrp-3rplc-41"/>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w:t>
      </w:r>
      <w:r>
        <w:rPr>
          <w:rStyle w:val="cat-CarMakeModelgrp-37rplc-42"/>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9rplc-43"/>
          <w:rFonts w:ascii="Times New Roman" w:eastAsia="Times New Roman" w:hAnsi="Times New Roman" w:cs="Times New Roman"/>
        </w:rPr>
        <w:t>регистрационный знак ТС</w:t>
      </w:r>
      <w:r>
        <w:rPr>
          <w:rFonts w:ascii="Times New Roman" w:eastAsia="Times New Roman" w:hAnsi="Times New Roman" w:cs="Times New Roman"/>
        </w:rPr>
        <w:t>, с</w:t>
      </w:r>
      <w:r>
        <w:rPr>
          <w:rFonts w:ascii="Times New Roman" w:eastAsia="Times New Roman" w:hAnsi="Times New Roman" w:cs="Times New Roman"/>
        </w:rPr>
        <w:t xml:space="preserve"> признаками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резкое </w:t>
      </w:r>
      <w:r>
        <w:rPr>
          <w:rFonts w:ascii="Times New Roman" w:eastAsia="Times New Roman" w:hAnsi="Times New Roman" w:cs="Times New Roman"/>
        </w:rPr>
        <w:t>изменение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поскольку имелись достаточные основания полагать, что лицо</w:t>
      </w:r>
      <w:r>
        <w:rPr>
          <w:rFonts w:ascii="Times New Roman" w:eastAsia="Times New Roman" w:hAnsi="Times New Roman" w:cs="Times New Roman"/>
        </w:rPr>
        <w:t>,</w:t>
      </w:r>
      <w:r>
        <w:rPr>
          <w:rFonts w:ascii="Times New Roman" w:eastAsia="Times New Roman" w:hAnsi="Times New Roman" w:cs="Times New Roman"/>
        </w:rPr>
        <w:t xml:space="preserve"> которое управляло транспортным средством, находится в состоянии опьянения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Fonts w:ascii="Times New Roman" w:eastAsia="Times New Roman" w:hAnsi="Times New Roman" w:cs="Times New Roman"/>
        </w:rPr>
        <w:t>82МО</w:t>
      </w:r>
      <w:r>
        <w:rPr>
          <w:rFonts w:ascii="Times New Roman" w:eastAsia="Times New Roman" w:hAnsi="Times New Roman" w:cs="Times New Roman"/>
        </w:rPr>
        <w:t xml:space="preserve"> № </w:t>
      </w:r>
      <w:r>
        <w:rPr>
          <w:rFonts w:ascii="Times New Roman" w:eastAsia="Times New Roman" w:hAnsi="Times New Roman" w:cs="Times New Roman"/>
        </w:rPr>
        <w:t>018138</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44"/>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5rplc-4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5rplc-4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 xml:space="preserve">запах алкоголя изо рта, резкое </w:t>
      </w:r>
      <w:r>
        <w:rPr>
          <w:rFonts w:ascii="Times New Roman" w:eastAsia="Times New Roman" w:hAnsi="Times New Roman" w:cs="Times New Roman"/>
        </w:rPr>
        <w:t xml:space="preserve">изменение кожных покровов лица, </w:t>
      </w:r>
      <w:r>
        <w:rPr>
          <w:rFonts w:ascii="Times New Roman" w:eastAsia="Times New Roman" w:hAnsi="Times New Roman" w:cs="Times New Roman"/>
        </w:rPr>
        <w:t>однако от прохождения освидетельствования отказался, о чем в графе пройти медицинское освидетельствование указал</w:t>
      </w:r>
      <w:r>
        <w:rPr>
          <w:rFonts w:ascii="Times New Roman" w:eastAsia="Times New Roman" w:hAnsi="Times New Roman" w:cs="Times New Roman"/>
        </w:rPr>
        <w:t>-</w:t>
      </w:r>
      <w:r>
        <w:rPr>
          <w:rFonts w:ascii="Times New Roman" w:eastAsia="Times New Roman" w:hAnsi="Times New Roman" w:cs="Times New Roman"/>
        </w:rPr>
        <w:t xml:space="preserve"> отказываюсь и заверил своей подписью, в </w:t>
      </w:r>
      <w:r>
        <w:rPr>
          <w:rFonts w:ascii="Times New Roman" w:eastAsia="Times New Roman" w:hAnsi="Times New Roman" w:cs="Times New Roman"/>
        </w:rPr>
        <w:t>присутствии</w:t>
      </w:r>
      <w:r>
        <w:rPr>
          <w:rFonts w:ascii="Times New Roman" w:eastAsia="Times New Roman" w:hAnsi="Times New Roman" w:cs="Times New Roman"/>
        </w:rPr>
        <w:t xml:space="preserve"> понятых </w:t>
      </w:r>
      <w:r>
        <w:rPr>
          <w:rFonts w:ascii="Times New Roman" w:eastAsia="Times New Roman" w:hAnsi="Times New Roman" w:cs="Times New Roman"/>
        </w:rPr>
        <w:t>и</w:t>
      </w:r>
      <w:r>
        <w:rPr>
          <w:rFonts w:ascii="Times New Roman" w:eastAsia="Times New Roman" w:hAnsi="Times New Roman" w:cs="Times New Roman"/>
        </w:rPr>
        <w:t xml:space="preserve"> видеозапис</w:t>
      </w:r>
      <w:r>
        <w:rPr>
          <w:rFonts w:ascii="Times New Roman" w:eastAsia="Times New Roman" w:hAnsi="Times New Roman" w:cs="Times New Roman"/>
        </w:rPr>
        <w:t>и</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w:t>
      </w:r>
      <w:r>
        <w:rPr>
          <w:rFonts w:ascii="Times New Roman" w:eastAsia="Times New Roman" w:hAnsi="Times New Roman" w:cs="Times New Roman"/>
        </w:rPr>
        <w:t>аседании осмотрена видеозапись</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6rplc-47"/>
          <w:rFonts w:ascii="Times New Roman" w:eastAsia="Times New Roman" w:hAnsi="Times New Roman" w:cs="Times New Roman"/>
        </w:rPr>
        <w:t>дата</w:t>
      </w:r>
      <w:r>
        <w:rPr>
          <w:rFonts w:ascii="Times New Roman" w:eastAsia="Times New Roman" w:hAnsi="Times New Roman" w:cs="Times New Roman"/>
        </w:rPr>
        <w:t xml:space="preserve"> N 3-ФЗ (ред. от </w:t>
      </w:r>
      <w:r>
        <w:rPr>
          <w:rStyle w:val="cat-Dategrp-17rplc-48"/>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я подачи специальных световых и звуковых сигналов, условных опознавательных знаков (сигналов)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rPr>
        <w:t xml:space="preserve"> административном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Pr>
          <w:rFonts w:ascii="Times New Roman" w:eastAsia="Times New Roman" w:hAnsi="Times New Roman" w:cs="Times New Roman"/>
        </w:rPr>
        <w:t>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6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6rplc-5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5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52"/>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9rplc-53"/>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Позиция изложена в постановлении Верховного Суда РФ от </w:t>
      </w:r>
      <w:r>
        <w:rPr>
          <w:rStyle w:val="cat-Dategrp-20rplc-54"/>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1rplc-55"/>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Pr>
          <w:rFonts w:ascii="Times New Roman" w:eastAsia="Times New Roman" w:hAnsi="Times New Roman" w:cs="Times New Roman"/>
        </w:rPr>
        <w:t>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5rplc-5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5rplc-5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 xml:space="preserve"> </w:t>
      </w:r>
      <w:r>
        <w:rPr>
          <w:rFonts w:ascii="Times New Roman" w:eastAsia="Times New Roman" w:hAnsi="Times New Roman" w:cs="Times New Roman"/>
        </w:rPr>
        <w:t xml:space="preserve">ВХХ486912 от </w:t>
      </w:r>
      <w:r>
        <w:rPr>
          <w:rStyle w:val="cat-Dategrp-22rplc-58"/>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5rplc-5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w:t>
      </w:r>
      <w:r>
        <w:rPr>
          <w:rFonts w:ascii="Times New Roman" w:eastAsia="Times New Roman" w:hAnsi="Times New Roman" w:cs="Times New Roman"/>
        </w:rPr>
        <w:t>отсутствие</w:t>
      </w:r>
      <w:r>
        <w:rPr>
          <w:rFonts w:ascii="Times New Roman" w:eastAsia="Times New Roman" w:hAnsi="Times New Roman" w:cs="Times New Roman"/>
        </w:rPr>
        <w:t xml:space="preserve"> 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7"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ПОСТАНОВИЛ: </w:t>
      </w:r>
    </w:p>
    <w:p>
      <w:pPr>
        <w:spacing w:before="0" w:after="0"/>
        <w:jc w:val="both"/>
      </w:pPr>
    </w:p>
    <w:p>
      <w:pPr>
        <w:spacing w:before="0" w:after="0"/>
        <w:jc w:val="both"/>
        <w:rPr>
          <w:sz w:val="24"/>
          <w:szCs w:val="24"/>
        </w:rPr>
      </w:pPr>
      <w:r>
        <w:rPr>
          <w:sz w:val="24"/>
          <w:szCs w:val="24"/>
        </w:rPr>
        <w:tab/>
      </w:r>
      <w:r>
        <w:rPr>
          <w:rStyle w:val="cat-FIOgrp-24rplc-6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30rplc-61"/>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62"/>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3"/>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43rplc-64"/>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44rplc-65"/>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45rplc-66"/>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6rplc-67"/>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КБК 18811601123010001140, </w:t>
      </w:r>
      <w:r>
        <w:rPr>
          <w:rFonts w:ascii="Times New Roman" w:eastAsia="Times New Roman" w:hAnsi="Times New Roman" w:cs="Times New Roman"/>
        </w:rPr>
        <w:t xml:space="preserve">УИН </w:t>
      </w:r>
      <w:r>
        <w:rPr>
          <w:rFonts w:ascii="Times New Roman" w:eastAsia="Times New Roman" w:hAnsi="Times New Roman" w:cs="Times New Roman"/>
        </w:rPr>
        <w:t>1881049</w:t>
      </w:r>
      <w:r>
        <w:rPr>
          <w:rFonts w:ascii="Times New Roman" w:eastAsia="Times New Roman" w:hAnsi="Times New Roman" w:cs="Times New Roman"/>
        </w:rPr>
        <w:t>125230000</w:t>
      </w:r>
      <w:r>
        <w:rPr>
          <w:rFonts w:ascii="Times New Roman" w:eastAsia="Times New Roman" w:hAnsi="Times New Roman" w:cs="Times New Roman"/>
        </w:rPr>
        <w:t>0</w:t>
      </w:r>
      <w:r>
        <w:rPr>
          <w:rFonts w:ascii="Times New Roman" w:eastAsia="Times New Roman" w:hAnsi="Times New Roman" w:cs="Times New Roman"/>
        </w:rPr>
        <w:t>406</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5rplc-69"/>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70"/>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все имеющиеся у него соответствующие удостоверения либо заявить об их утере в орган, исполняющий этот вид административного наказания – ОМВД России по </w:t>
      </w:r>
      <w:r>
        <w:rPr>
          <w:rStyle w:val="cat-Addressgrp-2rplc-71"/>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6rplc-7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7rplc-73"/>
          <w:rFonts w:ascii="Times New Roman" w:eastAsia="Times New Roman" w:hAnsi="Times New Roman" w:cs="Times New Roman"/>
        </w:rPr>
        <w:t>адрес</w:t>
      </w:r>
      <w:r>
        <w:rPr>
          <w:rFonts w:ascii="Times New Roman" w:eastAsia="Times New Roman" w:hAnsi="Times New Roman" w:cs="Times New Roman"/>
        </w:rPr>
        <w:t xml:space="preserve">, при наличии удостоверения тракториста-машиниста лицо должно сдать все имеющиеся у него соответствующие удостоверения либо заявить об их утере в орган, исполняющий этот вид административного наказания – Инспекцию </w:t>
      </w:r>
      <w:r>
        <w:rPr>
          <w:rFonts w:ascii="Times New Roman" w:eastAsia="Times New Roman" w:hAnsi="Times New Roman" w:cs="Times New Roman"/>
        </w:rPr>
        <w:t>Гостехнадзора</w:t>
      </w:r>
      <w:r>
        <w:rPr>
          <w:rFonts w:ascii="Times New Roman" w:eastAsia="Times New Roman" w:hAnsi="Times New Roman" w:cs="Times New Roman"/>
        </w:rPr>
        <w:t xml:space="preserve"> РК, по адресу: </w:t>
      </w:r>
      <w:r>
        <w:rPr>
          <w:rStyle w:val="cat-Addressgrp-8rplc-74"/>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 xml:space="preserve">дней </w:t>
      </w:r>
      <w:r>
        <w:rPr>
          <w:rFonts w:ascii="Times New Roman" w:eastAsia="Times New Roman" w:hAnsi="Times New Roman" w:cs="Times New Roman"/>
        </w:rPr>
        <w:t>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5"/>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65 Нижнегорского судебного района (Нижнегорский муниципальный район) </w:t>
      </w:r>
      <w:r>
        <w:rPr>
          <w:rStyle w:val="cat-Addressgrp-1rplc-76"/>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9rplc-7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7rplc-78"/>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7rplc-79"/>
          <w:rFonts w:ascii="Times New Roman" w:eastAsia="Times New Roman" w:hAnsi="Times New Roman" w:cs="Times New Roman"/>
        </w:rPr>
        <w:t>фио</w:t>
      </w:r>
      <w:r>
        <w:rPr>
          <w:rFonts w:ascii="Times New Roman" w:eastAsia="Times New Roman" w:hAnsi="Times New Roman" w:cs="Times New Roman"/>
        </w:rPr>
        <w:t xml:space="preserve">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40rplc-0">
    <w:name w:val="cat-PhoneNumber grp-40 rplc-0"/>
    <w:basedOn w:val="DefaultParagraphFont"/>
  </w:style>
  <w:style w:type="character" w:customStyle="1" w:styleId="cat-PhoneNumbergrp-41rplc-1">
    <w:name w:val="cat-PhoneNumber grp-41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Addressgrp-2rplc-6">
    <w:name w:val="cat-Address grp-2 rplc-6"/>
    <w:basedOn w:val="DefaultParagraphFont"/>
  </w:style>
  <w:style w:type="character" w:customStyle="1" w:styleId="cat-FIOgrp-24rplc-7">
    <w:name w:val="cat-FIO grp-24 rplc-7"/>
    <w:basedOn w:val="DefaultParagraphFont"/>
  </w:style>
  <w:style w:type="character" w:customStyle="1" w:styleId="cat-PassportDatagrp-31rplc-8">
    <w:name w:val="cat-PassportData grp-31 rplc-8"/>
    <w:basedOn w:val="DefaultParagraphFont"/>
  </w:style>
  <w:style w:type="character" w:customStyle="1" w:styleId="cat-PassportDatagrp-32rplc-9">
    <w:name w:val="cat-PassportData grp-32 rplc-9"/>
    <w:basedOn w:val="DefaultParagraphFont"/>
  </w:style>
  <w:style w:type="character" w:customStyle="1" w:styleId="cat-FIOgrp-25rplc-10">
    <w:name w:val="cat-FIO grp-25 rplc-10"/>
    <w:basedOn w:val="DefaultParagraphFont"/>
  </w:style>
  <w:style w:type="character" w:customStyle="1" w:styleId="cat-Dategrp-11rplc-11">
    <w:name w:val="cat-Date grp-11 rplc-11"/>
    <w:basedOn w:val="DefaultParagraphFont"/>
  </w:style>
  <w:style w:type="character" w:customStyle="1" w:styleId="cat-Timegrp-34rplc-12">
    <w:name w:val="cat-Time grp-34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CarMakeModelgrp-36rplc-15">
    <w:name w:val="cat-CarMakeModel grp-36 rplc-15"/>
    <w:basedOn w:val="DefaultParagraphFont"/>
  </w:style>
  <w:style w:type="character" w:customStyle="1" w:styleId="cat-CarNumbergrp-38rplc-16">
    <w:name w:val="cat-CarNumber grp-38 rplc-16"/>
    <w:basedOn w:val="DefaultParagraphFont"/>
  </w:style>
  <w:style w:type="character" w:customStyle="1" w:styleId="cat-FIOgrp-25rplc-17">
    <w:name w:val="cat-FIO grp-25 rplc-17"/>
    <w:basedOn w:val="DefaultParagraphFont"/>
  </w:style>
  <w:style w:type="character" w:customStyle="1" w:styleId="cat-Dategrp-12rplc-18">
    <w:name w:val="cat-Date grp-12 rplc-18"/>
    <w:basedOn w:val="DefaultParagraphFont"/>
  </w:style>
  <w:style w:type="character" w:customStyle="1" w:styleId="cat-OrganizationNamegrp-33rplc-19">
    <w:name w:val="cat-OrganizationName grp-33 rplc-19"/>
    <w:basedOn w:val="DefaultParagraphFont"/>
  </w:style>
  <w:style w:type="character" w:customStyle="1" w:styleId="cat-Dategrp-13rplc-20">
    <w:name w:val="cat-Date grp-13 rplc-20"/>
    <w:basedOn w:val="DefaultParagraphFont"/>
  </w:style>
  <w:style w:type="character" w:customStyle="1" w:styleId="cat-FIOgrp-25rplc-21">
    <w:name w:val="cat-FIO grp-25 rplc-21"/>
    <w:basedOn w:val="DefaultParagraphFont"/>
  </w:style>
  <w:style w:type="character" w:customStyle="1" w:styleId="cat-FIOgrp-25rplc-22">
    <w:name w:val="cat-FIO grp-25 rplc-22"/>
    <w:basedOn w:val="DefaultParagraphFont"/>
  </w:style>
  <w:style w:type="character" w:customStyle="1" w:styleId="cat-Dategrp-11rplc-23">
    <w:name w:val="cat-Date grp-11 rplc-23"/>
    <w:basedOn w:val="DefaultParagraphFont"/>
  </w:style>
  <w:style w:type="character" w:customStyle="1" w:styleId="cat-FIOgrp-25rplc-24">
    <w:name w:val="cat-FIO grp-25 rplc-24"/>
    <w:basedOn w:val="DefaultParagraphFont"/>
  </w:style>
  <w:style w:type="character" w:customStyle="1" w:styleId="cat-Dategrp-11rplc-25">
    <w:name w:val="cat-Date grp-11 rplc-25"/>
    <w:basedOn w:val="DefaultParagraphFont"/>
  </w:style>
  <w:style w:type="character" w:customStyle="1" w:styleId="cat-Timegrp-34rplc-26">
    <w:name w:val="cat-Time grp-34 rplc-26"/>
    <w:basedOn w:val="DefaultParagraphFont"/>
  </w:style>
  <w:style w:type="character" w:customStyle="1" w:styleId="cat-Addressgrp-4rplc-27">
    <w:name w:val="cat-Address grp-4 rplc-27"/>
    <w:basedOn w:val="DefaultParagraphFont"/>
  </w:style>
  <w:style w:type="character" w:customStyle="1" w:styleId="cat-Addressgrp-3rplc-28">
    <w:name w:val="cat-Address grp-3 rplc-28"/>
    <w:basedOn w:val="DefaultParagraphFont"/>
  </w:style>
  <w:style w:type="character" w:customStyle="1" w:styleId="cat-CarMakeModelgrp-36rplc-29">
    <w:name w:val="cat-CarMakeModel grp-36 rplc-29"/>
    <w:basedOn w:val="DefaultParagraphFont"/>
  </w:style>
  <w:style w:type="character" w:customStyle="1" w:styleId="cat-CarNumbergrp-38rplc-30">
    <w:name w:val="cat-CarNumber grp-38 rplc-30"/>
    <w:basedOn w:val="DefaultParagraphFont"/>
  </w:style>
  <w:style w:type="character" w:customStyle="1" w:styleId="cat-SumInWordsgrp-28rplc-31">
    <w:name w:val="cat-SumInWords grp-28 rplc-31"/>
    <w:basedOn w:val="DefaultParagraphFont"/>
  </w:style>
  <w:style w:type="character" w:customStyle="1" w:styleId="cat-Dategrp-14rplc-32">
    <w:name w:val="cat-Date grp-14 rplc-32"/>
    <w:basedOn w:val="DefaultParagraphFont"/>
  </w:style>
  <w:style w:type="character" w:customStyle="1" w:styleId="cat-Dategrp-14rplc-33">
    <w:name w:val="cat-Date grp-14 rplc-33"/>
    <w:basedOn w:val="DefaultParagraphFont"/>
  </w:style>
  <w:style w:type="character" w:customStyle="1" w:styleId="cat-FIOgrp-25rplc-34">
    <w:name w:val="cat-FIO grp-25 rplc-34"/>
    <w:basedOn w:val="DefaultParagraphFont"/>
  </w:style>
  <w:style w:type="character" w:customStyle="1" w:styleId="cat-PhoneNumbergrp-42rplc-35">
    <w:name w:val="cat-PhoneNumber grp-42 rplc-35"/>
    <w:basedOn w:val="DefaultParagraphFont"/>
  </w:style>
  <w:style w:type="character" w:customStyle="1" w:styleId="cat-Dategrp-15rplc-36">
    <w:name w:val="cat-Date grp-15 rplc-36"/>
    <w:basedOn w:val="DefaultParagraphFont"/>
  </w:style>
  <w:style w:type="character" w:customStyle="1" w:styleId="cat-FIOgrp-25rplc-37">
    <w:name w:val="cat-FIO grp-25 rplc-37"/>
    <w:basedOn w:val="DefaultParagraphFont"/>
  </w:style>
  <w:style w:type="character" w:customStyle="1" w:styleId="cat-Dategrp-11rplc-38">
    <w:name w:val="cat-Date grp-11 rplc-38"/>
    <w:basedOn w:val="DefaultParagraphFont"/>
  </w:style>
  <w:style w:type="character" w:customStyle="1" w:styleId="cat-Timegrp-35rplc-39">
    <w:name w:val="cat-Time grp-35 rplc-39"/>
    <w:basedOn w:val="DefaultParagraphFont"/>
  </w:style>
  <w:style w:type="character" w:customStyle="1" w:styleId="cat-Addressgrp-4rplc-40">
    <w:name w:val="cat-Address grp-4 rplc-40"/>
    <w:basedOn w:val="DefaultParagraphFont"/>
  </w:style>
  <w:style w:type="character" w:customStyle="1" w:styleId="cat-Addressgrp-3rplc-41">
    <w:name w:val="cat-Address grp-3 rplc-41"/>
    <w:basedOn w:val="DefaultParagraphFont"/>
  </w:style>
  <w:style w:type="character" w:customStyle="1" w:styleId="cat-CarMakeModelgrp-37rplc-42">
    <w:name w:val="cat-CarMakeModel grp-37 rplc-42"/>
    <w:basedOn w:val="DefaultParagraphFont"/>
  </w:style>
  <w:style w:type="character" w:customStyle="1" w:styleId="cat-CarNumbergrp-39rplc-43">
    <w:name w:val="cat-CarNumber grp-39 rplc-43"/>
    <w:basedOn w:val="DefaultParagraphFont"/>
  </w:style>
  <w:style w:type="character" w:customStyle="1" w:styleId="cat-Dategrp-11rplc-44">
    <w:name w:val="cat-Date grp-11 rplc-44"/>
    <w:basedOn w:val="DefaultParagraphFont"/>
  </w:style>
  <w:style w:type="character" w:customStyle="1" w:styleId="cat-FIOgrp-25rplc-45">
    <w:name w:val="cat-FIO grp-25 rplc-45"/>
    <w:basedOn w:val="DefaultParagraphFont"/>
  </w:style>
  <w:style w:type="character" w:customStyle="1" w:styleId="cat-FIOgrp-25rplc-46">
    <w:name w:val="cat-FIO grp-25 rplc-46"/>
    <w:basedOn w:val="DefaultParagraphFont"/>
  </w:style>
  <w:style w:type="character" w:customStyle="1" w:styleId="cat-Dategrp-16rplc-47">
    <w:name w:val="cat-Date grp-16 rplc-47"/>
    <w:basedOn w:val="DefaultParagraphFont"/>
  </w:style>
  <w:style w:type="character" w:customStyle="1" w:styleId="cat-Dategrp-17rplc-48">
    <w:name w:val="cat-Date grp-17 rplc-48"/>
    <w:basedOn w:val="DefaultParagraphFont"/>
  </w:style>
  <w:style w:type="character" w:customStyle="1" w:styleId="cat-FIOgrp-26rplc-49">
    <w:name w:val="cat-FIO grp-26 rplc-49"/>
    <w:basedOn w:val="DefaultParagraphFont"/>
  </w:style>
  <w:style w:type="character" w:customStyle="1" w:styleId="cat-FIOgrp-26rplc-50">
    <w:name w:val="cat-FIO grp-26 rplc-50"/>
    <w:basedOn w:val="DefaultParagraphFont"/>
  </w:style>
  <w:style w:type="character" w:customStyle="1" w:styleId="cat-FIOgrp-25rplc-51">
    <w:name w:val="cat-FIO grp-25 rplc-51"/>
    <w:basedOn w:val="DefaultParagraphFont"/>
  </w:style>
  <w:style w:type="character" w:customStyle="1" w:styleId="cat-Dategrp-18rplc-52">
    <w:name w:val="cat-Date grp-18 rplc-52"/>
    <w:basedOn w:val="DefaultParagraphFont"/>
  </w:style>
  <w:style w:type="character" w:customStyle="1" w:styleId="cat-Dategrp-19rplc-53">
    <w:name w:val="cat-Date grp-19 rplc-53"/>
    <w:basedOn w:val="DefaultParagraphFont"/>
  </w:style>
  <w:style w:type="character" w:customStyle="1" w:styleId="cat-Dategrp-20rplc-54">
    <w:name w:val="cat-Date grp-20 rplc-54"/>
    <w:basedOn w:val="DefaultParagraphFont"/>
  </w:style>
  <w:style w:type="character" w:customStyle="1" w:styleId="cat-Dategrp-21rplc-55">
    <w:name w:val="cat-Date grp-21 rplc-55"/>
    <w:basedOn w:val="DefaultParagraphFont"/>
  </w:style>
  <w:style w:type="character" w:customStyle="1" w:styleId="cat-FIOgrp-25rplc-56">
    <w:name w:val="cat-FIO grp-25 rplc-56"/>
    <w:basedOn w:val="DefaultParagraphFont"/>
  </w:style>
  <w:style w:type="character" w:customStyle="1" w:styleId="cat-FIOgrp-25rplc-57">
    <w:name w:val="cat-FIO grp-25 rplc-57"/>
    <w:basedOn w:val="DefaultParagraphFont"/>
  </w:style>
  <w:style w:type="character" w:customStyle="1" w:styleId="cat-Dategrp-22rplc-58">
    <w:name w:val="cat-Date grp-22 rplc-58"/>
    <w:basedOn w:val="DefaultParagraphFont"/>
  </w:style>
  <w:style w:type="character" w:customStyle="1" w:styleId="cat-FIOgrp-25rplc-59">
    <w:name w:val="cat-FIO grp-25 rplc-59"/>
    <w:basedOn w:val="DefaultParagraphFont"/>
  </w:style>
  <w:style w:type="character" w:customStyle="1" w:styleId="cat-FIOgrp-24rplc-60">
    <w:name w:val="cat-FIO grp-24 rplc-60"/>
    <w:basedOn w:val="DefaultParagraphFont"/>
  </w:style>
  <w:style w:type="character" w:customStyle="1" w:styleId="cat-Sumgrp-30rplc-61">
    <w:name w:val="cat-Sum grp-30 rplc-61"/>
    <w:basedOn w:val="DefaultParagraphFont"/>
  </w:style>
  <w:style w:type="character" w:customStyle="1" w:styleId="cat-Addressgrp-1rplc-62">
    <w:name w:val="cat-Address grp-1 rplc-62"/>
    <w:basedOn w:val="DefaultParagraphFont"/>
  </w:style>
  <w:style w:type="character" w:customStyle="1" w:styleId="cat-Addressgrp-2rplc-63">
    <w:name w:val="cat-Address grp-2 rplc-63"/>
    <w:basedOn w:val="DefaultParagraphFont"/>
  </w:style>
  <w:style w:type="character" w:customStyle="1" w:styleId="cat-PhoneNumbergrp-43rplc-64">
    <w:name w:val="cat-PhoneNumber grp-43 rplc-64"/>
    <w:basedOn w:val="DefaultParagraphFont"/>
  </w:style>
  <w:style w:type="character" w:customStyle="1" w:styleId="cat-PhoneNumbergrp-44rplc-65">
    <w:name w:val="cat-PhoneNumber grp-44 rplc-65"/>
    <w:basedOn w:val="DefaultParagraphFont"/>
  </w:style>
  <w:style w:type="character" w:customStyle="1" w:styleId="cat-PhoneNumbergrp-45rplc-66">
    <w:name w:val="cat-PhoneNumber grp-45 rplc-66"/>
    <w:basedOn w:val="DefaultParagraphFont"/>
  </w:style>
  <w:style w:type="character" w:customStyle="1" w:styleId="cat-PhoneNumbergrp-46rplc-67">
    <w:name w:val="cat-PhoneNumber grp-46 rplc-67"/>
    <w:basedOn w:val="DefaultParagraphFont"/>
  </w:style>
  <w:style w:type="character" w:customStyle="1" w:styleId="cat-Addressgrp-1rplc-68">
    <w:name w:val="cat-Address grp-1 rplc-68"/>
    <w:basedOn w:val="DefaultParagraphFont"/>
  </w:style>
  <w:style w:type="character" w:customStyle="1" w:styleId="cat-Addressgrp-5rplc-69">
    <w:name w:val="cat-Address grp-5 rplc-69"/>
    <w:basedOn w:val="DefaultParagraphFont"/>
  </w:style>
  <w:style w:type="character" w:customStyle="1" w:styleId="cat-SumInWordsgrp-29rplc-70">
    <w:name w:val="cat-SumInWords grp-29 rplc-70"/>
    <w:basedOn w:val="DefaultParagraphFont"/>
  </w:style>
  <w:style w:type="character" w:customStyle="1" w:styleId="cat-Addressgrp-2rplc-71">
    <w:name w:val="cat-Address grp-2 rplc-71"/>
    <w:basedOn w:val="DefaultParagraphFont"/>
  </w:style>
  <w:style w:type="character" w:customStyle="1" w:styleId="cat-Addressgrp-6rplc-72">
    <w:name w:val="cat-Address grp-6 rplc-72"/>
    <w:basedOn w:val="DefaultParagraphFont"/>
  </w:style>
  <w:style w:type="character" w:customStyle="1" w:styleId="cat-Addressgrp-7rplc-73">
    <w:name w:val="cat-Address grp-7 rplc-73"/>
    <w:basedOn w:val="DefaultParagraphFont"/>
  </w:style>
  <w:style w:type="character" w:customStyle="1" w:styleId="cat-Addressgrp-8rplc-74">
    <w:name w:val="cat-Address grp-8 rplc-74"/>
    <w:basedOn w:val="DefaultParagraphFont"/>
  </w:style>
  <w:style w:type="character" w:customStyle="1" w:styleId="cat-Addressgrp-1rplc-75">
    <w:name w:val="cat-Address grp-1 rplc-75"/>
    <w:basedOn w:val="DefaultParagraphFont"/>
  </w:style>
  <w:style w:type="character" w:customStyle="1" w:styleId="cat-Addressgrp-1rplc-76">
    <w:name w:val="cat-Address grp-1 rplc-76"/>
    <w:basedOn w:val="DefaultParagraphFont"/>
  </w:style>
  <w:style w:type="character" w:customStyle="1" w:styleId="cat-Addressgrp-9rplc-77">
    <w:name w:val="cat-Address grp-9 rplc-77"/>
    <w:basedOn w:val="DefaultParagraphFont"/>
  </w:style>
  <w:style w:type="character" w:customStyle="1" w:styleId="cat-Addressgrp-7rplc-78">
    <w:name w:val="cat-Address grp-7 rplc-78"/>
    <w:basedOn w:val="DefaultParagraphFont"/>
  </w:style>
  <w:style w:type="character" w:customStyle="1" w:styleId="cat-FIOgrp-27rplc-79">
    <w:name w:val="cat-FIO grp-27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